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62F" w:rsidRPr="0080734E" w:rsidRDefault="0013562F" w:rsidP="0013562F">
      <w:pPr>
        <w:spacing w:after="100" w:afterAutospacing="1" w:line="240" w:lineRule="auto"/>
        <w:jc w:val="right"/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 xml:space="preserve">Radzanów, 23.11.2022 r. </w:t>
      </w:r>
    </w:p>
    <w:p w:rsidR="00E65CA7" w:rsidRPr="0080734E" w:rsidRDefault="00E65CA7" w:rsidP="00E65CA7">
      <w:pPr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ZAPYTANIE OFERTOWE</w:t>
      </w:r>
    </w:p>
    <w:p w:rsidR="00E65CA7" w:rsidRPr="0080734E" w:rsidRDefault="00E65CA7" w:rsidP="00E65CA7">
      <w:pPr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Gmina Radzanów zaprasza do składania ofert na wykonanie usługi</w:t>
      </w: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„Wymiana opraw oświetlenia drogowego – Gmina Radzanów”.</w:t>
      </w:r>
    </w:p>
    <w:p w:rsidR="00E65CA7" w:rsidRPr="0080734E" w:rsidRDefault="00E65CA7" w:rsidP="00E01D19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Postępowanie przeprowadzone z wyłączeniem stosowania ustawy z dnia 11 września 2019 r. Prawo zamówień publicznych (Dz. U. z 2022 r., poz. 1710 ze zm.), zrealizowane zgodnie z regulaminem udzielania zamówień publicznych  o wartości niższej od kwoty 130 000,00 zł netto tj. kwoty o której mowa w art. 2 ust. 1 pkt 1 ustawy z dnia 11 września 2019 r. Prawo zamówień publicznych.</w:t>
      </w:r>
    </w:p>
    <w:p w:rsidR="00E65CA7" w:rsidRPr="0080734E" w:rsidRDefault="00E65CA7" w:rsidP="00E01D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12529"/>
          <w:sz w:val="24"/>
          <w:szCs w:val="24"/>
          <w:u w:val="single"/>
          <w:lang w:eastAsia="pl-PL"/>
        </w:rPr>
      </w:pPr>
      <w:r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  <w:t>Zamawiający:</w:t>
      </w:r>
      <w:r w:rsidR="00E01D19"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  <w:br/>
        <w:t>Gmina Radzanów</w:t>
      </w:r>
      <w:r w:rsidR="00E01D19" w:rsidRPr="0080734E">
        <w:rPr>
          <w:rFonts w:ascii="Arial" w:eastAsia="Times New Roman" w:hAnsi="Arial" w:cs="Arial"/>
          <w:b/>
          <w:color w:val="212529"/>
          <w:sz w:val="24"/>
          <w:szCs w:val="24"/>
          <w:u w:val="single"/>
          <w:lang w:eastAsia="pl-PL"/>
        </w:rPr>
        <w:br/>
      </w:r>
      <w:r w:rsidR="00E01D19"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Radzanów 92A</w:t>
      </w:r>
      <w:r w:rsidR="00E01D19" w:rsidRPr="0080734E">
        <w:rPr>
          <w:rFonts w:ascii="Arial" w:eastAsia="Times New Roman" w:hAnsi="Arial" w:cs="Arial"/>
          <w:b/>
          <w:color w:val="212529"/>
          <w:sz w:val="24"/>
          <w:szCs w:val="24"/>
          <w:u w:val="single"/>
          <w:lang w:eastAsia="pl-PL"/>
        </w:rPr>
        <w:br/>
      </w:r>
      <w:r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26-807 Radzanów</w:t>
      </w:r>
      <w:r w:rsidR="00E01D19" w:rsidRPr="0080734E">
        <w:rPr>
          <w:rFonts w:ascii="Arial" w:eastAsia="Times New Roman" w:hAnsi="Arial" w:cs="Arial"/>
          <w:b/>
          <w:color w:val="212529"/>
          <w:sz w:val="24"/>
          <w:szCs w:val="24"/>
          <w:u w:val="single"/>
          <w:lang w:eastAsia="pl-PL"/>
        </w:rPr>
        <w:br/>
      </w:r>
      <w:r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NIP: 798-143-52-08</w:t>
      </w:r>
    </w:p>
    <w:p w:rsidR="00E65CA7" w:rsidRPr="0080734E" w:rsidRDefault="00E6622C" w:rsidP="00E01D1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12529"/>
          <w:sz w:val="24"/>
          <w:szCs w:val="24"/>
          <w:u w:val="single"/>
          <w:lang w:eastAsia="pl-PL"/>
        </w:rPr>
      </w:pPr>
      <w:r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  <w:t xml:space="preserve">Opis </w:t>
      </w:r>
      <w:r w:rsidR="00E65CA7"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  <w:t>Przedmiot</w:t>
      </w:r>
      <w:r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  <w:t>u</w:t>
      </w:r>
      <w:r w:rsidR="00E65CA7"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  <w:t xml:space="preserve"> zamówienia:</w:t>
      </w:r>
    </w:p>
    <w:p w:rsidR="0013562F" w:rsidRPr="0080734E" w:rsidRDefault="00E65CA7" w:rsidP="001356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Przedmiotem zamówienia</w:t>
      </w:r>
      <w:r w:rsidR="0013562F" w:rsidRPr="0080734E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 xml:space="preserve"> </w:t>
      </w:r>
      <w:proofErr w:type="spellStart"/>
      <w:r w:rsidR="0013562F" w:rsidRPr="0080734E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pn</w:t>
      </w:r>
      <w:proofErr w:type="spellEnd"/>
      <w:r w:rsidR="0013562F" w:rsidRPr="0080734E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 xml:space="preserve">: </w:t>
      </w:r>
      <w:r w:rsidRPr="0080734E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 xml:space="preserve"> </w:t>
      </w:r>
      <w:r w:rsidR="0013562F"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 xml:space="preserve">„Wymiana opraw oświetlenia drogowego – Gmina Radzanów”, </w:t>
      </w:r>
      <w:r w:rsidRPr="0080734E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jest demontaż starych źródeł światła w ilości 85 sztuk</w:t>
      </w:r>
      <w:r w:rsidR="0013562F" w:rsidRPr="0080734E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>,</w:t>
      </w:r>
      <w:r w:rsidRPr="0080734E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 xml:space="preserve"> oraz zakup i montaż nowych opraw elektrycznych i źródeł światła w ilości 850 sztuk</w:t>
      </w:r>
      <w:r w:rsidR="0013562F" w:rsidRPr="0080734E"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  <w:t xml:space="preserve"> na terenie Gminy Radzanów. </w:t>
      </w:r>
    </w:p>
    <w:p w:rsidR="00E6622C" w:rsidRPr="002537D1" w:rsidRDefault="00E6622C" w:rsidP="00E6622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80734E">
        <w:rPr>
          <w:rFonts w:ascii="Arial" w:hAnsi="Arial" w:cs="Arial"/>
          <w:b/>
          <w:w w:val="105"/>
          <w:sz w:val="24"/>
          <w:szCs w:val="24"/>
        </w:rPr>
        <w:t>Minimalne</w:t>
      </w:r>
      <w:r w:rsidRPr="0080734E">
        <w:rPr>
          <w:rFonts w:ascii="Arial" w:hAnsi="Arial" w:cs="Arial"/>
          <w:b/>
          <w:spacing w:val="40"/>
          <w:w w:val="105"/>
          <w:sz w:val="24"/>
          <w:szCs w:val="24"/>
        </w:rPr>
        <w:t xml:space="preserve"> </w:t>
      </w:r>
      <w:r w:rsidRPr="0080734E">
        <w:rPr>
          <w:rFonts w:ascii="Arial" w:hAnsi="Arial" w:cs="Arial"/>
          <w:b/>
          <w:w w:val="105"/>
          <w:sz w:val="24"/>
          <w:szCs w:val="24"/>
        </w:rPr>
        <w:t>parametry</w:t>
      </w:r>
      <w:r w:rsidRPr="0080734E">
        <w:rPr>
          <w:rFonts w:ascii="Arial" w:hAnsi="Arial" w:cs="Arial"/>
          <w:b/>
          <w:spacing w:val="40"/>
          <w:w w:val="105"/>
          <w:sz w:val="24"/>
          <w:szCs w:val="24"/>
        </w:rPr>
        <w:t xml:space="preserve"> </w:t>
      </w:r>
      <w:r w:rsidRPr="0080734E">
        <w:rPr>
          <w:rFonts w:ascii="Arial" w:hAnsi="Arial" w:cs="Arial"/>
          <w:b/>
          <w:w w:val="105"/>
          <w:sz w:val="24"/>
          <w:szCs w:val="24"/>
        </w:rPr>
        <w:t>techniczno-użytkowe,</w:t>
      </w:r>
      <w:r w:rsidRPr="0080734E">
        <w:rPr>
          <w:rFonts w:ascii="Arial" w:hAnsi="Arial" w:cs="Arial"/>
          <w:b/>
          <w:spacing w:val="40"/>
          <w:w w:val="105"/>
          <w:sz w:val="24"/>
          <w:szCs w:val="24"/>
        </w:rPr>
        <w:t xml:space="preserve"> </w:t>
      </w:r>
      <w:r w:rsidRPr="0080734E">
        <w:rPr>
          <w:rFonts w:ascii="Arial" w:hAnsi="Arial" w:cs="Arial"/>
          <w:b/>
          <w:w w:val="105"/>
          <w:sz w:val="24"/>
          <w:szCs w:val="24"/>
        </w:rPr>
        <w:t>jakimi</w:t>
      </w:r>
      <w:r w:rsidRPr="0080734E">
        <w:rPr>
          <w:rFonts w:ascii="Arial" w:hAnsi="Arial" w:cs="Arial"/>
          <w:b/>
          <w:spacing w:val="40"/>
          <w:w w:val="105"/>
          <w:sz w:val="24"/>
          <w:szCs w:val="24"/>
        </w:rPr>
        <w:t xml:space="preserve"> </w:t>
      </w:r>
      <w:r w:rsidRPr="0080734E">
        <w:rPr>
          <w:rFonts w:ascii="Arial" w:hAnsi="Arial" w:cs="Arial"/>
          <w:b/>
          <w:w w:val="105"/>
          <w:sz w:val="24"/>
          <w:szCs w:val="24"/>
        </w:rPr>
        <w:t>winne</w:t>
      </w:r>
      <w:r w:rsidRPr="0080734E">
        <w:rPr>
          <w:rFonts w:ascii="Arial" w:hAnsi="Arial" w:cs="Arial"/>
          <w:b/>
          <w:spacing w:val="40"/>
          <w:w w:val="105"/>
          <w:sz w:val="24"/>
          <w:szCs w:val="24"/>
        </w:rPr>
        <w:t xml:space="preserve"> </w:t>
      </w:r>
      <w:r w:rsidRPr="0080734E">
        <w:rPr>
          <w:rFonts w:ascii="Arial" w:hAnsi="Arial" w:cs="Arial"/>
          <w:b/>
          <w:w w:val="105"/>
          <w:sz w:val="24"/>
          <w:szCs w:val="24"/>
        </w:rPr>
        <w:t>się</w:t>
      </w:r>
      <w:r w:rsidRPr="0080734E">
        <w:rPr>
          <w:rFonts w:ascii="Arial" w:hAnsi="Arial" w:cs="Arial"/>
          <w:b/>
          <w:spacing w:val="40"/>
          <w:w w:val="105"/>
          <w:sz w:val="24"/>
          <w:szCs w:val="24"/>
        </w:rPr>
        <w:t xml:space="preserve"> </w:t>
      </w:r>
      <w:r w:rsidRPr="0080734E">
        <w:rPr>
          <w:rFonts w:ascii="Arial" w:hAnsi="Arial" w:cs="Arial"/>
          <w:b/>
          <w:spacing w:val="40"/>
          <w:w w:val="105"/>
          <w:sz w:val="24"/>
          <w:szCs w:val="24"/>
        </w:rPr>
        <w:br/>
      </w:r>
      <w:r w:rsidRPr="0080734E">
        <w:rPr>
          <w:rFonts w:ascii="Arial" w:hAnsi="Arial" w:cs="Arial"/>
          <w:b/>
          <w:w w:val="105"/>
          <w:sz w:val="24"/>
          <w:szCs w:val="24"/>
        </w:rPr>
        <w:t>charakteryzować</w:t>
      </w:r>
      <w:r w:rsidRPr="0080734E">
        <w:rPr>
          <w:rFonts w:ascii="Arial" w:hAnsi="Arial" w:cs="Arial"/>
          <w:b/>
          <w:spacing w:val="40"/>
          <w:w w:val="105"/>
          <w:sz w:val="24"/>
          <w:szCs w:val="24"/>
        </w:rPr>
        <w:t xml:space="preserve"> </w:t>
      </w:r>
      <w:r w:rsidRPr="0080734E">
        <w:rPr>
          <w:rFonts w:ascii="Arial" w:hAnsi="Arial" w:cs="Arial"/>
          <w:b/>
          <w:w w:val="105"/>
          <w:sz w:val="24"/>
          <w:szCs w:val="24"/>
        </w:rPr>
        <w:t>oprawy oświetleniowe objęte dostawą i instalacją: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2894"/>
        <w:gridCol w:w="5360"/>
      </w:tblGrid>
      <w:tr w:rsidR="00E01D19" w:rsidRPr="0080734E" w:rsidTr="002537D1">
        <w:tc>
          <w:tcPr>
            <w:tcW w:w="808" w:type="dxa"/>
          </w:tcPr>
          <w:p w:rsidR="00E6622C" w:rsidRPr="0080734E" w:rsidRDefault="00E6622C" w:rsidP="00787D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734E">
              <w:rPr>
                <w:rFonts w:ascii="Arial" w:hAnsi="Arial" w:cs="Arial"/>
                <w:b/>
                <w:sz w:val="24"/>
                <w:szCs w:val="24"/>
              </w:rPr>
              <w:t>L.</w:t>
            </w:r>
            <w:r w:rsidR="002537D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2894" w:type="dxa"/>
          </w:tcPr>
          <w:p w:rsidR="00E6622C" w:rsidRPr="0080734E" w:rsidRDefault="00E6622C" w:rsidP="004765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734E">
              <w:rPr>
                <w:rFonts w:ascii="Arial" w:hAnsi="Arial" w:cs="Arial"/>
                <w:b/>
                <w:sz w:val="24"/>
                <w:szCs w:val="24"/>
              </w:rPr>
              <w:t>Parametr</w:t>
            </w:r>
          </w:p>
        </w:tc>
        <w:tc>
          <w:tcPr>
            <w:tcW w:w="5360" w:type="dxa"/>
          </w:tcPr>
          <w:p w:rsidR="00E6622C" w:rsidRPr="0080734E" w:rsidRDefault="00E6622C" w:rsidP="00787D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734E">
              <w:rPr>
                <w:rFonts w:ascii="Arial" w:hAnsi="Arial" w:cs="Arial"/>
                <w:b/>
                <w:sz w:val="24"/>
                <w:szCs w:val="24"/>
              </w:rPr>
              <w:t>Wymagana wartość parametru</w:t>
            </w:r>
          </w:p>
        </w:tc>
      </w:tr>
      <w:tr w:rsidR="00E01D19" w:rsidRPr="0080734E" w:rsidTr="002537D1">
        <w:tc>
          <w:tcPr>
            <w:tcW w:w="808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94" w:type="dxa"/>
          </w:tcPr>
          <w:p w:rsidR="00E6622C" w:rsidRPr="0080734E" w:rsidRDefault="002537D1" w:rsidP="002537D1">
            <w:pPr>
              <w:pStyle w:val="Tekstpodstawowy"/>
              <w:spacing w:before="1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w:t>Oprawa</w:t>
            </w:r>
          </w:p>
        </w:tc>
        <w:tc>
          <w:tcPr>
            <w:tcW w:w="5360" w:type="dxa"/>
          </w:tcPr>
          <w:p w:rsidR="002537D1" w:rsidRPr="002537D1" w:rsidRDefault="00E6622C" w:rsidP="002537D1">
            <w:pPr>
              <w:pStyle w:val="Tekstpodstawowy"/>
              <w:numPr>
                <w:ilvl w:val="0"/>
                <w:numId w:val="27"/>
              </w:numPr>
              <w:spacing w:before="1"/>
              <w:ind w:right="271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Oprawa</w:t>
            </w:r>
            <w:r w:rsidRPr="0080734E">
              <w:rPr>
                <w:rFonts w:ascii="Arial" w:hAnsi="Arial" w:cs="Arial"/>
                <w:spacing w:val="-6"/>
                <w:w w:val="9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oświetlenia</w:t>
            </w:r>
            <w:r w:rsidRPr="0080734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ulicznego</w:t>
            </w:r>
            <w:r w:rsidRPr="0080734E">
              <w:rPr>
                <w:rFonts w:ascii="Arial" w:hAnsi="Arial" w:cs="Arial"/>
                <w:spacing w:val="-3"/>
                <w:w w:val="9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o</w:t>
            </w:r>
            <w:r w:rsidRPr="0080734E">
              <w:rPr>
                <w:rFonts w:ascii="Arial" w:hAnsi="Arial" w:cs="Arial"/>
                <w:spacing w:val="-6"/>
                <w:w w:val="9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korpusie</w:t>
            </w:r>
            <w:r w:rsidRPr="0080734E">
              <w:rPr>
                <w:rFonts w:ascii="Arial" w:hAnsi="Arial" w:cs="Arial"/>
                <w:spacing w:val="-1"/>
                <w:w w:val="9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wykonanym z</w:t>
            </w:r>
            <w:r w:rsidRPr="0080734E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aluminium</w:t>
            </w:r>
            <w:r w:rsidRPr="0080734E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ciśnieniowo</w:t>
            </w:r>
            <w:r w:rsidRPr="0080734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odlegiwanego</w:t>
            </w:r>
            <w:r w:rsidRPr="0080734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2537D1">
              <w:rPr>
                <w:rFonts w:ascii="Arial" w:hAnsi="Arial" w:cs="Arial"/>
                <w:w w:val="90"/>
                <w:sz w:val="24"/>
                <w:szCs w:val="24"/>
              </w:rPr>
              <w:t>l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ub</w:t>
            </w:r>
            <w:r w:rsidRPr="0080734E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spacing w:val="-2"/>
                <w:sz w:val="24"/>
                <w:szCs w:val="24"/>
              </w:rPr>
              <w:t>formowanego.</w:t>
            </w:r>
          </w:p>
          <w:p w:rsidR="002537D1" w:rsidRPr="0080734E" w:rsidRDefault="002537D1" w:rsidP="002537D1">
            <w:pPr>
              <w:pStyle w:val="Tekstpodstawowy"/>
              <w:numPr>
                <w:ilvl w:val="0"/>
                <w:numId w:val="27"/>
              </w:numPr>
              <w:spacing w:before="85"/>
              <w:ind w:right="271"/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>Obudowa</w:t>
            </w:r>
            <w:r w:rsidRPr="0080734E"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>oprawy</w:t>
            </w:r>
            <w:r w:rsidRPr="0080734E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>wykonana z</w:t>
            </w:r>
            <w:r w:rsidRPr="0080734E">
              <w:rPr>
                <w:rFonts w:ascii="Arial" w:hAnsi="Arial" w:cs="Arial"/>
                <w:spacing w:val="-6"/>
                <w:w w:val="95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>odlewu</w:t>
            </w:r>
            <w:r w:rsidRPr="0080734E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>aluminium</w:t>
            </w:r>
            <w:r w:rsidRPr="0080734E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>o</w:t>
            </w:r>
            <w:r w:rsidRPr="0080734E">
              <w:rPr>
                <w:rFonts w:ascii="Arial" w:hAnsi="Arial" w:cs="Arial"/>
                <w:spacing w:val="-6"/>
                <w:w w:val="95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>niskiej zawartości</w:t>
            </w:r>
            <w:r w:rsidRPr="0080734E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>miedzi (&lt;0,1%),</w:t>
            </w:r>
            <w:r w:rsidRPr="0080734E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formowanego</w:t>
            </w:r>
            <w:r w:rsidRPr="0080734E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wysokociśnieniowo. Kolor</w:t>
            </w:r>
            <w:r w:rsidRPr="0080734E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malowania:</w:t>
            </w:r>
            <w:r w:rsidRPr="0080734E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antracyt.</w:t>
            </w:r>
            <w:r w:rsidRPr="0080734E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Śruby</w:t>
            </w:r>
            <w:r w:rsidRPr="0080734E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mocujące wykonane ze</w:t>
            </w:r>
            <w:r w:rsidRPr="0080734E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sz w:val="24"/>
                <w:szCs w:val="24"/>
              </w:rPr>
              <w:t>stali</w:t>
            </w:r>
            <w:r w:rsidRPr="0080734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sz w:val="24"/>
                <w:szCs w:val="24"/>
              </w:rPr>
              <w:t>nierdzewnej.</w:t>
            </w:r>
          </w:p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D19" w:rsidRPr="0080734E" w:rsidTr="002537D1">
        <w:tc>
          <w:tcPr>
            <w:tcW w:w="808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94" w:type="dxa"/>
          </w:tcPr>
          <w:p w:rsidR="00E6622C" w:rsidRPr="002537D1" w:rsidRDefault="00E6622C" w:rsidP="002537D1">
            <w:pPr>
              <w:tabs>
                <w:tab w:val="left" w:pos="1124"/>
                <w:tab w:val="left" w:pos="1125"/>
              </w:tabs>
              <w:spacing w:before="13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37D1">
              <w:rPr>
                <w:rFonts w:ascii="Arial" w:hAnsi="Arial" w:cs="Arial"/>
                <w:w w:val="105"/>
                <w:sz w:val="24"/>
                <w:szCs w:val="24"/>
              </w:rPr>
              <w:t>Montaż</w:t>
            </w:r>
            <w:r w:rsidRPr="002537D1">
              <w:rPr>
                <w:rFonts w:ascii="Arial" w:hAnsi="Arial" w:cs="Arial"/>
                <w:spacing w:val="8"/>
                <w:w w:val="105"/>
                <w:sz w:val="24"/>
                <w:szCs w:val="24"/>
              </w:rPr>
              <w:t xml:space="preserve"> </w:t>
            </w:r>
            <w:r w:rsidRPr="002537D1">
              <w:rPr>
                <w:rFonts w:ascii="Arial" w:hAnsi="Arial" w:cs="Arial"/>
                <w:w w:val="105"/>
                <w:sz w:val="24"/>
                <w:szCs w:val="24"/>
              </w:rPr>
              <w:t>opraw</w:t>
            </w:r>
            <w:r w:rsidRPr="002537D1">
              <w:rPr>
                <w:rFonts w:ascii="Arial" w:hAnsi="Arial" w:cs="Arial"/>
                <w:spacing w:val="-5"/>
                <w:w w:val="105"/>
                <w:sz w:val="24"/>
                <w:szCs w:val="24"/>
              </w:rPr>
              <w:t>y</w:t>
            </w:r>
          </w:p>
          <w:p w:rsidR="00E6622C" w:rsidRPr="0080734E" w:rsidRDefault="00E6622C" w:rsidP="00253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0" w:type="dxa"/>
          </w:tcPr>
          <w:p w:rsidR="00E6622C" w:rsidRPr="0080734E" w:rsidRDefault="00E6622C" w:rsidP="00787D90">
            <w:pPr>
              <w:widowControl/>
              <w:shd w:val="clear" w:color="auto" w:fill="FFFFFF"/>
              <w:autoSpaceDE/>
              <w:autoSpaceDN/>
              <w:spacing w:before="75" w:after="105"/>
              <w:outlineLvl w:val="1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</w:pP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Oprawa</w:t>
            </w:r>
            <w:r w:rsidRPr="0080734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przystosowana do</w:t>
            </w:r>
            <w:r w:rsidRPr="0080734E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montażu</w:t>
            </w:r>
            <w:r w:rsidRPr="008073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color w:val="131313"/>
                <w:w w:val="90"/>
                <w:sz w:val="24"/>
                <w:szCs w:val="24"/>
              </w:rPr>
              <w:t>na</w:t>
            </w:r>
            <w:r w:rsidRPr="0080734E">
              <w:rPr>
                <w:rFonts w:ascii="Arial" w:hAnsi="Arial" w:cs="Arial"/>
                <w:color w:val="131313"/>
                <w:spacing w:val="-1"/>
                <w:w w:val="9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wysięgniku</w:t>
            </w:r>
            <w:r w:rsidRPr="008073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o</w:t>
            </w:r>
            <w:r w:rsidRPr="0080734E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średnicy</w:t>
            </w:r>
            <w:r w:rsidRPr="0080734E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Ø</w:t>
            </w:r>
            <w:r w:rsidRPr="0080734E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60-76 mm.</w:t>
            </w:r>
            <w:r w:rsidRPr="0080734E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5"/>
                <w:sz w:val="24"/>
                <w:szCs w:val="24"/>
              </w:rPr>
              <w:t>Możliwość</w:t>
            </w:r>
            <w:r w:rsidRPr="0080734E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5"/>
                <w:sz w:val="24"/>
                <w:szCs w:val="24"/>
              </w:rPr>
              <w:t>regulacji</w:t>
            </w:r>
            <w:r w:rsidRPr="0080734E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5"/>
                <w:sz w:val="24"/>
                <w:szCs w:val="24"/>
              </w:rPr>
              <w:t>kąta</w:t>
            </w:r>
            <w:r w:rsidRPr="0080734E">
              <w:rPr>
                <w:rFonts w:ascii="Arial" w:hAnsi="Arial" w:cs="Arial"/>
                <w:spacing w:val="-5"/>
                <w:w w:val="95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5"/>
                <w:sz w:val="24"/>
                <w:szCs w:val="24"/>
              </w:rPr>
              <w:t>świecenia</w:t>
            </w:r>
            <w:r w:rsidRPr="0080734E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5"/>
                <w:sz w:val="24"/>
                <w:szCs w:val="24"/>
              </w:rPr>
              <w:t>w</w:t>
            </w:r>
            <w:r w:rsidRPr="0080734E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5"/>
                <w:sz w:val="24"/>
                <w:szCs w:val="24"/>
              </w:rPr>
              <w:t>zakresie</w:t>
            </w:r>
            <w:r w:rsidRPr="0080734E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5"/>
                <w:sz w:val="24"/>
                <w:szCs w:val="24"/>
              </w:rPr>
              <w:t>z</w:t>
            </w:r>
            <w:r w:rsidRPr="0080734E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5"/>
                <w:sz w:val="24"/>
                <w:szCs w:val="24"/>
              </w:rPr>
              <w:t>20</w:t>
            </w:r>
            <w:r w:rsidRPr="0080734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°</w:t>
            </w:r>
            <w:r w:rsidRPr="0080734E">
              <w:rPr>
                <w:rFonts w:ascii="Arial" w:hAnsi="Arial" w:cs="Arial"/>
                <w:w w:val="95"/>
                <w:sz w:val="24"/>
                <w:szCs w:val="24"/>
              </w:rPr>
              <w:t>, ze</w:t>
            </w:r>
            <w:r w:rsidRPr="0080734E">
              <w:rPr>
                <w:rFonts w:ascii="Arial" w:hAnsi="Arial" w:cs="Arial"/>
                <w:spacing w:val="-3"/>
                <w:w w:val="95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5"/>
                <w:sz w:val="24"/>
                <w:szCs w:val="24"/>
              </w:rPr>
              <w:t>skokiem</w:t>
            </w:r>
            <w:r w:rsidRPr="008073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5"/>
                <w:sz w:val="24"/>
                <w:szCs w:val="24"/>
              </w:rPr>
              <w:t>co</w:t>
            </w:r>
            <w:r w:rsidRPr="0080734E">
              <w:rPr>
                <w:rFonts w:ascii="Arial" w:hAnsi="Arial" w:cs="Arial"/>
                <w:spacing w:val="-8"/>
                <w:w w:val="95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5"/>
                <w:sz w:val="24"/>
                <w:szCs w:val="24"/>
              </w:rPr>
              <w:t>5</w:t>
            </w:r>
            <w:r w:rsidRPr="0080734E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l-PL"/>
              </w:rPr>
              <w:t>°.</w:t>
            </w:r>
          </w:p>
          <w:p w:rsidR="00E6622C" w:rsidRPr="0080734E" w:rsidRDefault="00E6622C" w:rsidP="00787D90">
            <w:pPr>
              <w:widowControl/>
              <w:shd w:val="clear" w:color="auto" w:fill="FFFFFF"/>
              <w:autoSpaceDE/>
              <w:autoSpaceDN/>
              <w:spacing w:before="75" w:after="105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D19" w:rsidRPr="0080734E" w:rsidTr="002537D1">
        <w:tc>
          <w:tcPr>
            <w:tcW w:w="808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94" w:type="dxa"/>
          </w:tcPr>
          <w:p w:rsidR="00E6622C" w:rsidRPr="0080734E" w:rsidRDefault="00E6622C" w:rsidP="00253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Optyka</w:t>
            </w:r>
          </w:p>
        </w:tc>
        <w:tc>
          <w:tcPr>
            <w:tcW w:w="5360" w:type="dxa"/>
          </w:tcPr>
          <w:p w:rsidR="00E6622C" w:rsidRPr="0080734E" w:rsidRDefault="00E6622C" w:rsidP="00787D90">
            <w:pPr>
              <w:pStyle w:val="Tekstpodstawowy"/>
              <w:spacing w:before="81" w:line="319" w:lineRule="auto"/>
              <w:ind w:left="132" w:right="271" w:hanging="17"/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System</w:t>
            </w:r>
            <w:r w:rsidRPr="0080734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optyczny</w:t>
            </w:r>
            <w:r w:rsidRPr="0080734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zgodny</w:t>
            </w:r>
            <w:r w:rsidRPr="0080734E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color w:val="0C0C0C"/>
                <w:w w:val="90"/>
                <w:sz w:val="24"/>
                <w:szCs w:val="24"/>
              </w:rPr>
              <w:t>z</w:t>
            </w:r>
            <w:r w:rsidRPr="0080734E">
              <w:rPr>
                <w:rFonts w:ascii="Arial" w:hAnsi="Arial" w:cs="Arial"/>
                <w:color w:val="0C0C0C"/>
                <w:spacing w:val="-6"/>
                <w:w w:val="90"/>
                <w:sz w:val="24"/>
                <w:szCs w:val="24"/>
              </w:rPr>
              <w:t xml:space="preserve"> </w:t>
            </w:r>
            <w:proofErr w:type="spellStart"/>
            <w:r w:rsidR="002537D1">
              <w:rPr>
                <w:rFonts w:ascii="Arial" w:hAnsi="Arial" w:cs="Arial"/>
                <w:w w:val="90"/>
                <w:sz w:val="24"/>
                <w:szCs w:val="24"/>
              </w:rPr>
              <w:t>normą</w:t>
            </w:r>
            <w:proofErr w:type="spellEnd"/>
            <w:r w:rsidRPr="0080734E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(Avg PN-EN</w:t>
            </w:r>
            <w:r w:rsidRPr="0080734E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124</w:t>
            </w:r>
            <w:r w:rsidRPr="0080734E">
              <w:rPr>
                <w:rFonts w:ascii="Arial" w:hAnsi="Arial" w:cs="Arial"/>
                <w:spacing w:val="-14"/>
                <w:w w:val="9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64-2</w:t>
            </w:r>
            <w:r w:rsidRPr="008073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734E" w:rsidRPr="0080734E">
              <w:rPr>
                <w:rFonts w:ascii="Arial" w:hAnsi="Arial" w:cs="Arial"/>
                <w:w w:val="90"/>
                <w:sz w:val="24"/>
                <w:szCs w:val="24"/>
              </w:rPr>
              <w:t>l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ub równoważnej)</w:t>
            </w:r>
            <w:r w:rsidRPr="008073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o</w:t>
            </w:r>
            <w:r w:rsidRPr="0080734E">
              <w:rPr>
                <w:rFonts w:ascii="Arial" w:hAnsi="Arial" w:cs="Arial"/>
                <w:spacing w:val="-1"/>
                <w:w w:val="9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bezpieczeństwie</w:t>
            </w:r>
            <w:r w:rsidRPr="0080734E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spacing w:val="-2"/>
                <w:sz w:val="24"/>
                <w:szCs w:val="24"/>
              </w:rPr>
              <w:t>fotobiologicznym.</w:t>
            </w:r>
          </w:p>
          <w:p w:rsidR="00E6622C" w:rsidRPr="0080734E" w:rsidRDefault="00E6622C" w:rsidP="002537D1">
            <w:pPr>
              <w:pStyle w:val="Tekstpodstawowy"/>
              <w:ind w:left="122" w:hanging="8"/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w w:val="95"/>
                <w:sz w:val="24"/>
                <w:szCs w:val="24"/>
              </w:rPr>
              <w:t>Element</w:t>
            </w:r>
            <w:r w:rsidRPr="0080734E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5"/>
                <w:sz w:val="24"/>
                <w:szCs w:val="24"/>
              </w:rPr>
              <w:t>kształtujący</w:t>
            </w:r>
            <w:r w:rsidRPr="0080734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5"/>
                <w:sz w:val="24"/>
                <w:szCs w:val="24"/>
              </w:rPr>
              <w:t>optykę</w:t>
            </w:r>
            <w:r w:rsidRPr="0080734E">
              <w:rPr>
                <w:rFonts w:ascii="Arial" w:hAnsi="Arial" w:cs="Arial"/>
                <w:spacing w:val="-2"/>
                <w:w w:val="95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5"/>
                <w:sz w:val="24"/>
                <w:szCs w:val="24"/>
              </w:rPr>
              <w:t>i wykonany</w:t>
            </w:r>
            <w:r w:rsidRPr="0080734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5"/>
                <w:sz w:val="24"/>
                <w:szCs w:val="24"/>
              </w:rPr>
              <w:t>z</w:t>
            </w:r>
            <w:r w:rsidRPr="0080734E">
              <w:rPr>
                <w:rFonts w:ascii="Arial" w:hAnsi="Arial" w:cs="Arial"/>
                <w:spacing w:val="-7"/>
                <w:w w:val="95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5"/>
                <w:sz w:val="24"/>
                <w:szCs w:val="24"/>
              </w:rPr>
              <w:t>PMMA</w:t>
            </w:r>
            <w:r w:rsidRPr="0080734E">
              <w:rPr>
                <w:rFonts w:ascii="Arial" w:hAnsi="Arial" w:cs="Arial"/>
                <w:spacing w:val="-1"/>
                <w:w w:val="95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5"/>
                <w:sz w:val="24"/>
                <w:szCs w:val="24"/>
              </w:rPr>
              <w:t>w</w:t>
            </w:r>
            <w:r w:rsidRPr="0080734E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5"/>
                <w:sz w:val="24"/>
                <w:szCs w:val="24"/>
              </w:rPr>
              <w:t>postaci</w:t>
            </w:r>
            <w:r w:rsidRPr="0080734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5"/>
                <w:sz w:val="24"/>
                <w:szCs w:val="24"/>
              </w:rPr>
              <w:t>soczewek</w:t>
            </w:r>
            <w:r w:rsidRPr="0080734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5"/>
                <w:sz w:val="24"/>
                <w:szCs w:val="24"/>
              </w:rPr>
              <w:t>zintegrowanych</w:t>
            </w:r>
            <w:r w:rsidRPr="0080734E">
              <w:rPr>
                <w:rFonts w:ascii="Arial" w:hAnsi="Arial" w:cs="Arial"/>
                <w:spacing w:val="-7"/>
                <w:w w:val="95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5"/>
                <w:sz w:val="24"/>
                <w:szCs w:val="24"/>
              </w:rPr>
              <w:t>z.</w:t>
            </w:r>
            <w:r w:rsidRPr="0080734E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lastRenderedPageBreak/>
              <w:t>niskoluminancyjną charakterystyką</w:t>
            </w:r>
            <w:r w:rsidRPr="0080734E">
              <w:rPr>
                <w:rFonts w:ascii="Arial" w:hAnsi="Arial" w:cs="Arial"/>
                <w:spacing w:val="-5"/>
                <w:w w:val="9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światła ograniczający</w:t>
            </w:r>
            <w:r w:rsidRPr="0080734E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świecenie</w:t>
            </w:r>
            <w:r w:rsidRPr="0080734E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w</w:t>
            </w:r>
            <w:r w:rsidRPr="008073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górną przestrzeń do</w:t>
            </w:r>
            <w:r w:rsidRPr="0080734E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poziomu</w:t>
            </w:r>
            <w:r w:rsidRPr="008073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0cd/m2</w:t>
            </w:r>
            <w:r w:rsidRPr="0080734E">
              <w:rPr>
                <w:rFonts w:ascii="Arial" w:hAnsi="Arial" w:cs="Arial"/>
                <w:spacing w:val="-3"/>
                <w:w w:val="9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od</w:t>
            </w:r>
            <w:r w:rsidRPr="008073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kąta 90</w:t>
            </w:r>
            <w:r w:rsidRPr="0080734E">
              <w:rPr>
                <w:rFonts w:ascii="Arial" w:hAnsi="Arial" w:cs="Arial"/>
                <w:spacing w:val="-3"/>
                <w:w w:val="9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stopni</w:t>
            </w:r>
            <w:r w:rsidRPr="0080734E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w górę. Możliwość</w:t>
            </w:r>
            <w:r w:rsidRPr="0080734E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wymiany</w:t>
            </w:r>
            <w:r w:rsidRPr="0080734E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układu</w:t>
            </w:r>
            <w:r w:rsidRPr="008073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optycznego</w:t>
            </w:r>
            <w:r w:rsidRPr="0080734E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lub/i</w:t>
            </w:r>
            <w:r w:rsidRPr="008073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diod</w:t>
            </w:r>
            <w:r w:rsidRPr="008073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LED</w:t>
            </w:r>
            <w:r w:rsidRPr="0080734E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80734E">
              <w:rPr>
                <w:rFonts w:ascii="Arial" w:hAnsi="Arial" w:cs="Arial"/>
                <w:spacing w:val="-2"/>
                <w:sz w:val="24"/>
                <w:szCs w:val="24"/>
              </w:rPr>
              <w:t>niezale</w:t>
            </w:r>
            <w:r w:rsidR="00B672B0">
              <w:rPr>
                <w:rFonts w:ascii="Arial" w:hAnsi="Arial" w:cs="Arial"/>
                <w:spacing w:val="-2"/>
                <w:sz w:val="24"/>
                <w:szCs w:val="24"/>
              </w:rPr>
              <w:t>żnie</w:t>
            </w:r>
            <w:proofErr w:type="spellEnd"/>
            <w:r w:rsidRPr="0080734E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 w:rsidRPr="0080734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spacing w:val="-2"/>
                <w:sz w:val="24"/>
                <w:szCs w:val="24"/>
              </w:rPr>
              <w:t>System</w:t>
            </w:r>
            <w:r w:rsidRPr="0080734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spacing w:val="-2"/>
                <w:sz w:val="24"/>
                <w:szCs w:val="24"/>
              </w:rPr>
              <w:t>optyczny</w:t>
            </w:r>
            <w:r w:rsidRPr="0080734E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spacing w:val="-2"/>
                <w:sz w:val="24"/>
                <w:szCs w:val="24"/>
              </w:rPr>
              <w:t>IP66.</w:t>
            </w:r>
          </w:p>
          <w:p w:rsidR="00E6622C" w:rsidRPr="0080734E" w:rsidRDefault="00E6622C" w:rsidP="002537D1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Klosz: szkło hartowane</w:t>
            </w:r>
            <w:r w:rsidRPr="008073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o</w:t>
            </w:r>
            <w:r w:rsidRPr="0080734E">
              <w:rPr>
                <w:rFonts w:ascii="Arial" w:hAnsi="Arial" w:cs="Arial"/>
                <w:spacing w:val="-2"/>
                <w:w w:val="9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grubości</w:t>
            </w:r>
            <w:r w:rsidR="00B672B0">
              <w:rPr>
                <w:rFonts w:ascii="Arial" w:hAnsi="Arial" w:cs="Arial"/>
                <w:w w:val="90"/>
                <w:sz w:val="24"/>
                <w:szCs w:val="24"/>
              </w:rPr>
              <w:t xml:space="preserve"> ok</w:t>
            </w:r>
            <w:r w:rsidRPr="0080734E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4mm</w:t>
            </w:r>
          </w:p>
        </w:tc>
      </w:tr>
      <w:tr w:rsidR="00E01D19" w:rsidRPr="0080734E" w:rsidTr="002537D1">
        <w:tc>
          <w:tcPr>
            <w:tcW w:w="808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894" w:type="dxa"/>
          </w:tcPr>
          <w:p w:rsidR="00E6622C" w:rsidRPr="0080734E" w:rsidRDefault="00E6622C" w:rsidP="002537D1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Klasa ochrony przeciwpożarowej</w:t>
            </w:r>
          </w:p>
        </w:tc>
        <w:tc>
          <w:tcPr>
            <w:tcW w:w="5360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II klasa</w:t>
            </w:r>
          </w:p>
        </w:tc>
      </w:tr>
      <w:tr w:rsidR="00E01D19" w:rsidRPr="0080734E" w:rsidTr="002537D1">
        <w:tc>
          <w:tcPr>
            <w:tcW w:w="808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94" w:type="dxa"/>
          </w:tcPr>
          <w:p w:rsidR="00E6622C" w:rsidRPr="0080734E" w:rsidRDefault="00E6622C" w:rsidP="002537D1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Przewód zasilający</w:t>
            </w:r>
          </w:p>
        </w:tc>
        <w:tc>
          <w:tcPr>
            <w:tcW w:w="5360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w w:val="95"/>
                <w:sz w:val="24"/>
                <w:szCs w:val="24"/>
              </w:rPr>
              <w:t>Typ:</w:t>
            </w:r>
            <w:r w:rsidRPr="0080734E">
              <w:rPr>
                <w:rFonts w:ascii="Arial" w:hAnsi="Arial" w:cs="Arial"/>
                <w:spacing w:val="-4"/>
                <w:w w:val="95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5"/>
                <w:sz w:val="24"/>
                <w:szCs w:val="24"/>
              </w:rPr>
              <w:t>H07RN-F,</w:t>
            </w:r>
          </w:p>
        </w:tc>
      </w:tr>
      <w:tr w:rsidR="00E01D19" w:rsidRPr="0080734E" w:rsidTr="002537D1">
        <w:tc>
          <w:tcPr>
            <w:tcW w:w="808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94" w:type="dxa"/>
          </w:tcPr>
          <w:p w:rsidR="00E6622C" w:rsidRPr="0080734E" w:rsidRDefault="00E6622C" w:rsidP="002537D1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Stopień szczelności komory optycznej i  elektrycznej</w:t>
            </w:r>
          </w:p>
        </w:tc>
        <w:tc>
          <w:tcPr>
            <w:tcW w:w="5360" w:type="dxa"/>
          </w:tcPr>
          <w:p w:rsidR="00E6622C" w:rsidRPr="0080734E" w:rsidRDefault="00E6622C" w:rsidP="00787D90">
            <w:pPr>
              <w:pStyle w:val="Tekstpodstawowy"/>
              <w:spacing w:line="393" w:lineRule="auto"/>
              <w:ind w:left="110" w:right="4087" w:hanging="1"/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Min.IP66</w:t>
            </w:r>
          </w:p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D19" w:rsidRPr="0080734E" w:rsidTr="002537D1">
        <w:tc>
          <w:tcPr>
            <w:tcW w:w="808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94" w:type="dxa"/>
          </w:tcPr>
          <w:p w:rsidR="00E6622C" w:rsidRPr="0080734E" w:rsidRDefault="00E6622C" w:rsidP="002537D1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Stopień odporności na uderzenia [J] systemu optycznego</w:t>
            </w:r>
          </w:p>
        </w:tc>
        <w:tc>
          <w:tcPr>
            <w:tcW w:w="5360" w:type="dxa"/>
          </w:tcPr>
          <w:p w:rsidR="00E6622C" w:rsidRPr="0080734E" w:rsidRDefault="00E6622C" w:rsidP="00787D90">
            <w:pPr>
              <w:pStyle w:val="Tekstpodstawowy"/>
              <w:spacing w:before="148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Min.</w:t>
            </w:r>
            <w:r w:rsidRPr="0080734E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sz w:val="24"/>
                <w:szCs w:val="24"/>
              </w:rPr>
              <w:t>lK</w:t>
            </w:r>
            <w:r w:rsidRPr="0080734E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spacing w:val="-5"/>
                <w:sz w:val="24"/>
                <w:szCs w:val="24"/>
              </w:rPr>
              <w:t>10</w:t>
            </w:r>
          </w:p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D19" w:rsidRPr="0080734E" w:rsidTr="002537D1">
        <w:tc>
          <w:tcPr>
            <w:tcW w:w="808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94" w:type="dxa"/>
          </w:tcPr>
          <w:p w:rsidR="00E6622C" w:rsidRPr="0080734E" w:rsidRDefault="00E6622C" w:rsidP="002537D1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Moc</w:t>
            </w:r>
          </w:p>
        </w:tc>
        <w:tc>
          <w:tcPr>
            <w:tcW w:w="5360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Max 54W</w:t>
            </w:r>
          </w:p>
        </w:tc>
      </w:tr>
      <w:tr w:rsidR="00E01D19" w:rsidRPr="0080734E" w:rsidTr="002537D1">
        <w:tc>
          <w:tcPr>
            <w:tcW w:w="808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94" w:type="dxa"/>
          </w:tcPr>
          <w:p w:rsidR="00E6622C" w:rsidRPr="0080734E" w:rsidRDefault="00E6622C" w:rsidP="002537D1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Strumień świetlny</w:t>
            </w:r>
          </w:p>
        </w:tc>
        <w:tc>
          <w:tcPr>
            <w:tcW w:w="5360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pacing w:val="-2"/>
                <w:w w:val="90"/>
                <w:sz w:val="24"/>
                <w:szCs w:val="24"/>
              </w:rPr>
              <w:t>Min</w:t>
            </w:r>
            <w:r w:rsidRPr="0080734E">
              <w:rPr>
                <w:rFonts w:ascii="Arial" w:hAnsi="Arial" w:cs="Arial"/>
                <w:spacing w:val="-4"/>
                <w:w w:val="9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spacing w:val="-2"/>
                <w:w w:val="90"/>
                <w:sz w:val="24"/>
                <w:szCs w:val="24"/>
              </w:rPr>
              <w:t>8600</w:t>
            </w:r>
            <w:r w:rsidRPr="0080734E">
              <w:rPr>
                <w:rFonts w:ascii="Arial" w:hAnsi="Arial" w:cs="Arial"/>
                <w:spacing w:val="-3"/>
                <w:w w:val="9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spacing w:val="-2"/>
                <w:w w:val="70"/>
                <w:sz w:val="24"/>
                <w:szCs w:val="24"/>
              </w:rPr>
              <w:t>1</w:t>
            </w:r>
            <w:r w:rsidRPr="0080734E">
              <w:rPr>
                <w:rFonts w:ascii="Arial" w:hAnsi="Arial" w:cs="Arial"/>
                <w:spacing w:val="-10"/>
                <w:w w:val="9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spacing w:val="-2"/>
                <w:w w:val="90"/>
                <w:sz w:val="24"/>
                <w:szCs w:val="24"/>
              </w:rPr>
              <w:t>m</w:t>
            </w:r>
          </w:p>
        </w:tc>
      </w:tr>
      <w:tr w:rsidR="00E01D19" w:rsidRPr="0080734E" w:rsidTr="002537D1">
        <w:tc>
          <w:tcPr>
            <w:tcW w:w="808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94" w:type="dxa"/>
          </w:tcPr>
          <w:p w:rsidR="00E6622C" w:rsidRPr="0080734E" w:rsidRDefault="00E6622C" w:rsidP="002537D1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Wymagane certyfikaty</w:t>
            </w:r>
          </w:p>
        </w:tc>
        <w:tc>
          <w:tcPr>
            <w:tcW w:w="5360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CE</w:t>
            </w:r>
            <w:r w:rsidRPr="0080734E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sz w:val="24"/>
                <w:szCs w:val="24"/>
              </w:rPr>
              <w:t>, ENEC</w:t>
            </w:r>
          </w:p>
        </w:tc>
      </w:tr>
      <w:tr w:rsidR="00E01D19" w:rsidRPr="0080734E" w:rsidTr="002537D1">
        <w:tc>
          <w:tcPr>
            <w:tcW w:w="808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94" w:type="dxa"/>
          </w:tcPr>
          <w:p w:rsidR="00E6622C" w:rsidRPr="0080734E" w:rsidRDefault="00E6622C" w:rsidP="002537D1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Masa oprawy</w:t>
            </w:r>
          </w:p>
        </w:tc>
        <w:tc>
          <w:tcPr>
            <w:tcW w:w="5360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Max. 5,6 kg</w:t>
            </w:r>
          </w:p>
        </w:tc>
      </w:tr>
      <w:tr w:rsidR="00E01D19" w:rsidRPr="0080734E" w:rsidTr="002537D1">
        <w:tc>
          <w:tcPr>
            <w:tcW w:w="808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94" w:type="dxa"/>
          </w:tcPr>
          <w:p w:rsidR="00E6622C" w:rsidRPr="0080734E" w:rsidRDefault="00E6622C" w:rsidP="002537D1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Zasilanie</w:t>
            </w:r>
          </w:p>
        </w:tc>
        <w:tc>
          <w:tcPr>
            <w:tcW w:w="5360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 xml:space="preserve">Napięcie nominalne 230 V </w:t>
            </w:r>
            <w:r w:rsidRPr="0080734E">
              <w:rPr>
                <w:rFonts w:ascii="Cambria Math" w:hAnsi="Cambria Math" w:cs="Cambria Math"/>
                <w:sz w:val="24"/>
                <w:szCs w:val="24"/>
              </w:rPr>
              <w:t>⫨</w:t>
            </w:r>
            <w:r w:rsidRPr="0080734E">
              <w:rPr>
                <w:rFonts w:ascii="Arial" w:hAnsi="Arial" w:cs="Arial"/>
                <w:sz w:val="24"/>
                <w:szCs w:val="24"/>
              </w:rPr>
              <w:t xml:space="preserve"> 10 % - 50 Hz</w:t>
            </w:r>
          </w:p>
        </w:tc>
      </w:tr>
      <w:tr w:rsidR="00E01D19" w:rsidRPr="0080734E" w:rsidTr="002537D1">
        <w:tc>
          <w:tcPr>
            <w:tcW w:w="808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94" w:type="dxa"/>
          </w:tcPr>
          <w:p w:rsidR="00E6622C" w:rsidRPr="0080734E" w:rsidRDefault="00E6622C" w:rsidP="002537D1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Ochrona przeciw przepięciowa</w:t>
            </w:r>
          </w:p>
        </w:tc>
        <w:tc>
          <w:tcPr>
            <w:tcW w:w="5360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10 kV [CM/DM]</w:t>
            </w:r>
          </w:p>
        </w:tc>
      </w:tr>
      <w:tr w:rsidR="00E01D19" w:rsidRPr="0080734E" w:rsidTr="002537D1">
        <w:tc>
          <w:tcPr>
            <w:tcW w:w="808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894" w:type="dxa"/>
          </w:tcPr>
          <w:p w:rsidR="00E6622C" w:rsidRPr="0080734E" w:rsidRDefault="00E6622C" w:rsidP="002537D1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Temperatura barwowa źródeł światła</w:t>
            </w:r>
          </w:p>
        </w:tc>
        <w:tc>
          <w:tcPr>
            <w:tcW w:w="5360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4000 K(=/- 500 K)</w:t>
            </w:r>
          </w:p>
        </w:tc>
      </w:tr>
      <w:tr w:rsidR="00E01D19" w:rsidRPr="0080734E" w:rsidTr="002537D1">
        <w:tc>
          <w:tcPr>
            <w:tcW w:w="808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94" w:type="dxa"/>
          </w:tcPr>
          <w:p w:rsidR="00E6622C" w:rsidRPr="0080734E" w:rsidRDefault="00E6622C" w:rsidP="002537D1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Wskaźnik odbarwiania barw</w:t>
            </w:r>
          </w:p>
        </w:tc>
        <w:tc>
          <w:tcPr>
            <w:tcW w:w="5360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CRI&gt;70</w:t>
            </w:r>
          </w:p>
        </w:tc>
      </w:tr>
      <w:tr w:rsidR="00E01D19" w:rsidRPr="0080734E" w:rsidTr="002537D1">
        <w:tc>
          <w:tcPr>
            <w:tcW w:w="808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94" w:type="dxa"/>
          </w:tcPr>
          <w:p w:rsidR="00E6622C" w:rsidRPr="0080734E" w:rsidRDefault="00E6622C" w:rsidP="002537D1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 xml:space="preserve">System sterowania oprawią </w:t>
            </w:r>
            <w:r w:rsidR="00B672B0">
              <w:rPr>
                <w:rFonts w:ascii="Arial" w:hAnsi="Arial" w:cs="Arial"/>
                <w:sz w:val="24"/>
                <w:szCs w:val="24"/>
              </w:rPr>
              <w:t>redu</w:t>
            </w:r>
            <w:r w:rsidRPr="0080734E">
              <w:rPr>
                <w:rFonts w:ascii="Arial" w:hAnsi="Arial" w:cs="Arial"/>
                <w:sz w:val="24"/>
                <w:szCs w:val="24"/>
              </w:rPr>
              <w:t>kcji mocy.</w:t>
            </w:r>
          </w:p>
        </w:tc>
        <w:tc>
          <w:tcPr>
            <w:tcW w:w="5360" w:type="dxa"/>
          </w:tcPr>
          <w:p w:rsidR="00E6622C" w:rsidRPr="0080734E" w:rsidRDefault="00E6622C" w:rsidP="002537D1">
            <w:pPr>
              <w:spacing w:before="117"/>
              <w:ind w:left="122" w:right="125" w:firstLine="10"/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pacing w:val="-2"/>
                <w:sz w:val="24"/>
                <w:szCs w:val="24"/>
              </w:rPr>
              <w:t>Autonomiczny</w:t>
            </w:r>
            <w:r w:rsidRPr="0080734E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spacing w:val="-2"/>
                <w:sz w:val="24"/>
                <w:szCs w:val="24"/>
              </w:rPr>
              <w:t>system starowania</w:t>
            </w:r>
            <w:r w:rsidRPr="0080734E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spacing w:val="-2"/>
                <w:sz w:val="24"/>
                <w:szCs w:val="24"/>
              </w:rPr>
              <w:t>zintegrowany</w:t>
            </w:r>
            <w:r w:rsidRPr="0080734E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spacing w:val="-2"/>
                <w:sz w:val="24"/>
                <w:szCs w:val="24"/>
              </w:rPr>
              <w:t>z oprawą, z układem</w:t>
            </w:r>
            <w:r w:rsidRPr="0080734E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spacing w:val="-2"/>
                <w:sz w:val="24"/>
                <w:szCs w:val="24"/>
              </w:rPr>
              <w:t>reprogramowalnym</w:t>
            </w:r>
            <w:r w:rsidRPr="0080734E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5"/>
                <w:sz w:val="24"/>
                <w:szCs w:val="24"/>
              </w:rPr>
              <w:t>zmiennego</w:t>
            </w:r>
            <w:r w:rsidRPr="0080734E"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5"/>
                <w:sz w:val="24"/>
                <w:szCs w:val="24"/>
              </w:rPr>
              <w:t>profilu mocy.</w:t>
            </w:r>
            <w:r w:rsidRPr="0080734E"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5"/>
                <w:sz w:val="24"/>
                <w:szCs w:val="24"/>
              </w:rPr>
              <w:t>Kontroler sterujący</w:t>
            </w:r>
            <w:r w:rsidRPr="0080734E"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5"/>
                <w:sz w:val="24"/>
                <w:szCs w:val="24"/>
              </w:rPr>
              <w:t>oprawy,</w:t>
            </w:r>
            <w:r w:rsidRPr="008073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5"/>
                <w:sz w:val="24"/>
                <w:szCs w:val="24"/>
              </w:rPr>
              <w:t>ustalający</w:t>
            </w:r>
            <w:r w:rsidRPr="0080734E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5"/>
                <w:sz w:val="24"/>
                <w:szCs w:val="24"/>
              </w:rPr>
              <w:t>czasy</w:t>
            </w:r>
            <w:r w:rsidRPr="0080734E"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5"/>
                <w:sz w:val="24"/>
                <w:szCs w:val="24"/>
              </w:rPr>
              <w:t>redukcji</w:t>
            </w:r>
            <w:r w:rsidRPr="0080734E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5"/>
                <w:sz w:val="24"/>
                <w:szCs w:val="24"/>
              </w:rPr>
              <w:t>mocy</w:t>
            </w:r>
            <w:r w:rsidRPr="008073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72B0">
              <w:rPr>
                <w:rFonts w:ascii="Arial" w:hAnsi="Arial" w:cs="Arial"/>
                <w:w w:val="95"/>
                <w:sz w:val="24"/>
                <w:szCs w:val="24"/>
              </w:rPr>
              <w:t>w</w:t>
            </w:r>
            <w:r w:rsidRPr="0080734E">
              <w:rPr>
                <w:rFonts w:ascii="Arial" w:hAnsi="Arial" w:cs="Arial"/>
                <w:w w:val="95"/>
                <w:sz w:val="24"/>
                <w:szCs w:val="24"/>
              </w:rPr>
              <w:t xml:space="preserve"> oparciu o</w:t>
            </w:r>
            <w:r w:rsidRPr="0080734E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sz w:val="24"/>
                <w:szCs w:val="24"/>
              </w:rPr>
              <w:t>trzy</w:t>
            </w:r>
            <w:r w:rsidRPr="0080734E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sz w:val="24"/>
                <w:szCs w:val="24"/>
              </w:rPr>
              <w:t>ostatnie</w:t>
            </w:r>
            <w:r w:rsidRPr="0080734E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sz w:val="24"/>
                <w:szCs w:val="24"/>
              </w:rPr>
              <w:t>cykl</w:t>
            </w:r>
            <w:r w:rsidRPr="0080734E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sz w:val="24"/>
                <w:szCs w:val="24"/>
              </w:rPr>
              <w:t>włączania</w:t>
            </w:r>
            <w:r w:rsidRPr="0080734E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sz w:val="24"/>
                <w:szCs w:val="24"/>
              </w:rPr>
              <w:t>i</w:t>
            </w:r>
            <w:r w:rsidRPr="0080734E">
              <w:rPr>
                <w:rFonts w:ascii="Arial" w:hAnsi="Arial" w:cs="Arial"/>
                <w:spacing w:val="61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sz w:val="24"/>
                <w:szCs w:val="24"/>
              </w:rPr>
              <w:t>wyłączenia</w:t>
            </w:r>
            <w:r w:rsidRPr="0080734E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sz w:val="24"/>
                <w:szCs w:val="24"/>
              </w:rPr>
              <w:t>napięcia</w:t>
            </w:r>
            <w:r w:rsidRPr="0080734E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sz w:val="24"/>
                <w:szCs w:val="24"/>
              </w:rPr>
              <w:t>zasilającego</w:t>
            </w:r>
            <w:r w:rsidRPr="0080734E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sz w:val="24"/>
                <w:szCs w:val="24"/>
              </w:rPr>
              <w:t>oprawy.</w:t>
            </w:r>
          </w:p>
          <w:p w:rsidR="00E6622C" w:rsidRPr="0080734E" w:rsidRDefault="00E6622C" w:rsidP="00253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D19" w:rsidRPr="0080734E" w:rsidTr="002537D1">
        <w:tc>
          <w:tcPr>
            <w:tcW w:w="808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94" w:type="dxa"/>
          </w:tcPr>
          <w:p w:rsidR="00E6622C" w:rsidRPr="0080734E" w:rsidRDefault="00E6622C" w:rsidP="002537D1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Kalkulacyjna trwałość</w:t>
            </w:r>
          </w:p>
        </w:tc>
        <w:tc>
          <w:tcPr>
            <w:tcW w:w="5360" w:type="dxa"/>
          </w:tcPr>
          <w:p w:rsidR="00E6622C" w:rsidRPr="0080734E" w:rsidRDefault="00E6622C" w:rsidP="002537D1">
            <w:pPr>
              <w:pStyle w:val="Tekstpodstawowy"/>
              <w:spacing w:before="72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L90B</w:t>
            </w:r>
            <w:r w:rsidRPr="0080734E">
              <w:rPr>
                <w:rFonts w:ascii="Arial" w:hAnsi="Arial" w:cs="Arial"/>
                <w:spacing w:val="-19"/>
                <w:w w:val="9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10</w:t>
            </w:r>
            <w:r w:rsidRPr="0080734E">
              <w:rPr>
                <w:rFonts w:ascii="Arial" w:hAnsi="Arial" w:cs="Arial"/>
                <w:spacing w:val="-1"/>
                <w:w w:val="9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&gt;</w:t>
            </w:r>
            <w:r w:rsidRPr="0080734E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100</w:t>
            </w:r>
            <w:r w:rsidRPr="0080734E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000</w:t>
            </w:r>
            <w:r w:rsidRPr="0080734E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h</w:t>
            </w:r>
            <w:r w:rsidRPr="0080734E">
              <w:rPr>
                <w:rFonts w:ascii="Arial" w:hAnsi="Arial" w:cs="Arial"/>
                <w:spacing w:val="-3"/>
                <w:w w:val="9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@</w:t>
            </w:r>
            <w:r w:rsidRPr="0080734E">
              <w:rPr>
                <w:rFonts w:ascii="Arial" w:hAnsi="Arial" w:cs="Arial"/>
                <w:spacing w:val="-2"/>
                <w:w w:val="9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25°C</w:t>
            </w:r>
            <w:r w:rsidRPr="0080734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[zgodnie</w:t>
            </w:r>
            <w:r w:rsidRPr="0080734E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IESNA</w:t>
            </w:r>
            <w:r w:rsidRPr="0080734E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TM</w:t>
            </w:r>
            <w:r w:rsidRPr="0080734E">
              <w:rPr>
                <w:rFonts w:ascii="Arial" w:hAnsi="Arial" w:cs="Arial"/>
                <w:spacing w:val="-1"/>
                <w:w w:val="90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21-11</w:t>
            </w:r>
            <w:r w:rsidRPr="0080734E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w w:val="90"/>
                <w:sz w:val="24"/>
                <w:szCs w:val="24"/>
              </w:rPr>
              <w:t>lub</w:t>
            </w:r>
            <w:r w:rsidRPr="0080734E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80734E">
              <w:rPr>
                <w:rFonts w:ascii="Arial" w:hAnsi="Arial" w:cs="Arial"/>
                <w:spacing w:val="-2"/>
                <w:w w:val="90"/>
                <w:sz w:val="24"/>
                <w:szCs w:val="24"/>
              </w:rPr>
              <w:t>równoważnej]</w:t>
            </w:r>
          </w:p>
          <w:p w:rsidR="00E6622C" w:rsidRPr="0080734E" w:rsidRDefault="00E6622C" w:rsidP="00253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D19" w:rsidRPr="0080734E" w:rsidTr="002537D1">
        <w:tc>
          <w:tcPr>
            <w:tcW w:w="808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894" w:type="dxa"/>
          </w:tcPr>
          <w:p w:rsidR="00E6622C" w:rsidRPr="0080734E" w:rsidRDefault="00E6622C" w:rsidP="002537D1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Kalkulacyjny spadek strumienia świetlnego po 100 tyś godz.</w:t>
            </w:r>
          </w:p>
        </w:tc>
        <w:tc>
          <w:tcPr>
            <w:tcW w:w="5360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Max. 3%</w:t>
            </w:r>
          </w:p>
        </w:tc>
      </w:tr>
      <w:tr w:rsidR="00E01D19" w:rsidRPr="0080734E" w:rsidTr="002537D1">
        <w:tc>
          <w:tcPr>
            <w:tcW w:w="808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94" w:type="dxa"/>
          </w:tcPr>
          <w:p w:rsidR="00E6622C" w:rsidRPr="0080734E" w:rsidRDefault="00E6622C" w:rsidP="00787D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McAdam</w:t>
            </w:r>
          </w:p>
        </w:tc>
        <w:tc>
          <w:tcPr>
            <w:tcW w:w="5360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Min. 4 MacAdam</w:t>
            </w:r>
          </w:p>
        </w:tc>
      </w:tr>
      <w:tr w:rsidR="00E01D19" w:rsidRPr="0080734E" w:rsidTr="002537D1">
        <w:tc>
          <w:tcPr>
            <w:tcW w:w="808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94" w:type="dxa"/>
          </w:tcPr>
          <w:p w:rsidR="00E6622C" w:rsidRPr="0080734E" w:rsidRDefault="00E6622C" w:rsidP="00787D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Zakres temperatury pracy</w:t>
            </w:r>
          </w:p>
        </w:tc>
        <w:tc>
          <w:tcPr>
            <w:tcW w:w="5360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 xml:space="preserve">Min: - 40 </w:t>
            </w:r>
            <w:r w:rsidRPr="0080734E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pl-PL"/>
              </w:rPr>
              <w:t>°C do + 50 ° C</w:t>
            </w:r>
          </w:p>
        </w:tc>
      </w:tr>
      <w:tr w:rsidR="00E01D19" w:rsidRPr="0080734E" w:rsidTr="002537D1">
        <w:tc>
          <w:tcPr>
            <w:tcW w:w="808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894" w:type="dxa"/>
          </w:tcPr>
          <w:p w:rsidR="00E6622C" w:rsidRPr="0080734E" w:rsidRDefault="00E6622C" w:rsidP="00787D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 xml:space="preserve">Współczynnik mocy PF/cos </w:t>
            </w:r>
            <w:r w:rsidRPr="0080734E">
              <w:rPr>
                <w:rFonts w:ascii="Arial" w:hAnsi="Arial" w:cs="Arial"/>
                <w:sz w:val="24"/>
                <w:szCs w:val="24"/>
              </w:rPr>
              <w:br/>
              <w:t>ⱷ</w:t>
            </w:r>
          </w:p>
        </w:tc>
        <w:tc>
          <w:tcPr>
            <w:tcW w:w="5360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≥ 0,98</w:t>
            </w:r>
          </w:p>
        </w:tc>
      </w:tr>
      <w:tr w:rsidR="00E01D19" w:rsidRPr="0080734E" w:rsidTr="002537D1">
        <w:tc>
          <w:tcPr>
            <w:tcW w:w="808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894" w:type="dxa"/>
          </w:tcPr>
          <w:p w:rsidR="00E6622C" w:rsidRPr="0080734E" w:rsidRDefault="00E6622C" w:rsidP="00787D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Gwarancja na diody LED</w:t>
            </w:r>
            <w:r w:rsidR="002537D1">
              <w:rPr>
                <w:rFonts w:ascii="Arial" w:hAnsi="Arial" w:cs="Arial"/>
                <w:sz w:val="24"/>
                <w:szCs w:val="24"/>
              </w:rPr>
              <w:t xml:space="preserve">,  </w:t>
            </w:r>
            <w:r w:rsidR="002537D1" w:rsidRPr="0080734E">
              <w:rPr>
                <w:rFonts w:ascii="Arial" w:hAnsi="Arial" w:cs="Arial"/>
                <w:sz w:val="24"/>
                <w:szCs w:val="24"/>
              </w:rPr>
              <w:t>układ zasilający</w:t>
            </w:r>
            <w:r w:rsidR="002537D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537D1" w:rsidRPr="0080734E">
              <w:rPr>
                <w:rFonts w:ascii="Arial" w:hAnsi="Arial" w:cs="Arial"/>
                <w:sz w:val="24"/>
                <w:szCs w:val="24"/>
              </w:rPr>
              <w:t>obudowę</w:t>
            </w:r>
          </w:p>
        </w:tc>
        <w:tc>
          <w:tcPr>
            <w:tcW w:w="5360" w:type="dxa"/>
          </w:tcPr>
          <w:p w:rsidR="00E6622C" w:rsidRPr="0080734E" w:rsidRDefault="00E6622C" w:rsidP="00787D90">
            <w:pPr>
              <w:rPr>
                <w:rFonts w:ascii="Arial" w:hAnsi="Arial" w:cs="Arial"/>
                <w:sz w:val="24"/>
                <w:szCs w:val="24"/>
              </w:rPr>
            </w:pPr>
            <w:r w:rsidRPr="0080734E">
              <w:rPr>
                <w:rFonts w:ascii="Arial" w:hAnsi="Arial" w:cs="Arial"/>
                <w:sz w:val="24"/>
                <w:szCs w:val="24"/>
              </w:rPr>
              <w:t>Min. 5 lat</w:t>
            </w:r>
          </w:p>
        </w:tc>
      </w:tr>
    </w:tbl>
    <w:p w:rsidR="00E6622C" w:rsidRPr="0080734E" w:rsidRDefault="00E6622C" w:rsidP="00E65CA7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</w:pPr>
    </w:p>
    <w:p w:rsidR="00E6622C" w:rsidRPr="0080734E" w:rsidRDefault="00E6622C" w:rsidP="00E01D19">
      <w:pPr>
        <w:pStyle w:val="Akapitzlist"/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</w:pPr>
      <w:r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  <w:t>Wymagania stawian</w:t>
      </w:r>
      <w:r w:rsidR="00B672B0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  <w:t>e</w:t>
      </w:r>
      <w:r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  <w:t xml:space="preserve"> wykonawcy: </w:t>
      </w:r>
    </w:p>
    <w:p w:rsidR="00E6622C" w:rsidRPr="0080734E" w:rsidRDefault="00E6622C" w:rsidP="00E6622C">
      <w:pPr>
        <w:pStyle w:val="Akapitzlist"/>
        <w:numPr>
          <w:ilvl w:val="0"/>
          <w:numId w:val="9"/>
        </w:num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Wykonawca na swój koszt dostarcza i zabezpiecza materiały niezbędne do wykonania zamówienia.</w:t>
      </w:r>
    </w:p>
    <w:p w:rsidR="00E6622C" w:rsidRPr="0080734E" w:rsidRDefault="00E6622C" w:rsidP="00E6622C">
      <w:pPr>
        <w:pStyle w:val="Akapitzlist"/>
        <w:numPr>
          <w:ilvl w:val="0"/>
          <w:numId w:val="9"/>
        </w:num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Zastosowane materiały powinny spełniać</w:t>
      </w:r>
      <w:r w:rsidR="00B672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minimalne</w:t>
      </w: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Pr="0080734E">
        <w:rPr>
          <w:rFonts w:ascii="Arial" w:hAnsi="Arial" w:cs="Arial"/>
          <w:w w:val="105"/>
          <w:sz w:val="24"/>
          <w:szCs w:val="24"/>
        </w:rPr>
        <w:t>parametry</w:t>
      </w:r>
      <w:r w:rsidRPr="0080734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734E">
        <w:rPr>
          <w:rFonts w:ascii="Arial" w:hAnsi="Arial" w:cs="Arial"/>
          <w:w w:val="105"/>
          <w:sz w:val="24"/>
          <w:szCs w:val="24"/>
        </w:rPr>
        <w:t>techniczno-użytkowe,</w:t>
      </w:r>
      <w:r w:rsidRPr="0080734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734E">
        <w:rPr>
          <w:rFonts w:ascii="Arial" w:hAnsi="Arial" w:cs="Arial"/>
          <w:w w:val="105"/>
          <w:sz w:val="24"/>
          <w:szCs w:val="24"/>
        </w:rPr>
        <w:t>jakimi</w:t>
      </w:r>
      <w:r w:rsidRPr="0080734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734E">
        <w:rPr>
          <w:rFonts w:ascii="Arial" w:hAnsi="Arial" w:cs="Arial"/>
          <w:w w:val="105"/>
          <w:sz w:val="24"/>
          <w:szCs w:val="24"/>
        </w:rPr>
        <w:t>winne</w:t>
      </w:r>
      <w:r w:rsidRPr="0080734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734E">
        <w:rPr>
          <w:rFonts w:ascii="Arial" w:hAnsi="Arial" w:cs="Arial"/>
          <w:w w:val="105"/>
          <w:sz w:val="24"/>
          <w:szCs w:val="24"/>
        </w:rPr>
        <w:t>się</w:t>
      </w:r>
      <w:r w:rsidRPr="0080734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734E">
        <w:rPr>
          <w:rFonts w:ascii="Arial" w:hAnsi="Arial" w:cs="Arial"/>
          <w:w w:val="105"/>
          <w:sz w:val="24"/>
          <w:szCs w:val="24"/>
        </w:rPr>
        <w:t>charakteryzować</w:t>
      </w:r>
      <w:r w:rsidRPr="0080734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734E">
        <w:rPr>
          <w:rFonts w:ascii="Arial" w:hAnsi="Arial" w:cs="Arial"/>
          <w:w w:val="105"/>
          <w:sz w:val="24"/>
          <w:szCs w:val="24"/>
        </w:rPr>
        <w:t>oprawy oświetleniowe objęte dostawą i instalacją</w:t>
      </w:r>
      <w:r w:rsidR="00B672B0">
        <w:rPr>
          <w:rFonts w:ascii="Arial" w:hAnsi="Arial" w:cs="Arial"/>
          <w:w w:val="105"/>
          <w:sz w:val="24"/>
          <w:szCs w:val="24"/>
        </w:rPr>
        <w:t xml:space="preserve"> (Minimalne parametry techniczno-użytkowe)</w:t>
      </w:r>
      <w:r w:rsidRPr="0080734E">
        <w:rPr>
          <w:rFonts w:ascii="Arial" w:hAnsi="Arial" w:cs="Arial"/>
          <w:w w:val="105"/>
          <w:sz w:val="24"/>
          <w:szCs w:val="24"/>
        </w:rPr>
        <w:t>.</w:t>
      </w:r>
    </w:p>
    <w:p w:rsidR="0013562F" w:rsidRPr="0080734E" w:rsidRDefault="0013562F" w:rsidP="0013562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Wykonawca w cenie za wykonanie usługi opisanej w rozdziale II. pkt. 1.  uwzględnia koszty związane z dopuszczeniem do pracy na sieci przez Zakład Energetyczny na zasadach określonych w ustaleniach z Zakładem Energetycznym.</w:t>
      </w:r>
    </w:p>
    <w:p w:rsidR="00E6622C" w:rsidRPr="0080734E" w:rsidRDefault="00E6622C" w:rsidP="00E6622C">
      <w:pPr>
        <w:pStyle w:val="Akapitzlist"/>
        <w:numPr>
          <w:ilvl w:val="0"/>
          <w:numId w:val="9"/>
        </w:num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hAnsi="Arial" w:cs="Arial"/>
          <w:w w:val="105"/>
          <w:sz w:val="24"/>
          <w:szCs w:val="24"/>
        </w:rPr>
        <w:t xml:space="preserve">Wykonawca udziela </w:t>
      </w:r>
      <w:r w:rsidR="00B672B0">
        <w:rPr>
          <w:rFonts w:ascii="Arial" w:hAnsi="Arial" w:cs="Arial"/>
          <w:w w:val="105"/>
          <w:sz w:val="24"/>
          <w:szCs w:val="24"/>
        </w:rPr>
        <w:t>5 - letniej</w:t>
      </w:r>
      <w:r w:rsidR="006B73E3" w:rsidRPr="0080734E">
        <w:rPr>
          <w:rFonts w:ascii="Arial" w:hAnsi="Arial" w:cs="Arial"/>
          <w:w w:val="105"/>
          <w:sz w:val="24"/>
          <w:szCs w:val="24"/>
        </w:rPr>
        <w:t xml:space="preserve"> gwarancji na wykonane prace, licząc od dnia wystawienia faktury.</w:t>
      </w:r>
    </w:p>
    <w:p w:rsidR="006B73E3" w:rsidRPr="0080734E" w:rsidRDefault="006B73E3" w:rsidP="006B73E3">
      <w:pPr>
        <w:pStyle w:val="Akapitzlist"/>
        <w:numPr>
          <w:ilvl w:val="0"/>
          <w:numId w:val="9"/>
        </w:num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Wykonawca zamówienia musi przewidzieć wszystkie okoliczności, które mogą wpłynąć na </w:t>
      </w:r>
      <w:r w:rsidR="00B672B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wykonanie </w:t>
      </w: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zamówienia. W związku z powyższym wymagane jest od oferentów bardzo szczegółowe sprawdzenie warunków </w:t>
      </w:r>
      <w:r w:rsidR="00C47CD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realizacji</w:t>
      </w: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zamówienia.</w:t>
      </w:r>
    </w:p>
    <w:p w:rsidR="006B73E3" w:rsidRPr="0080734E" w:rsidRDefault="006B73E3" w:rsidP="006B73E3">
      <w:pPr>
        <w:pStyle w:val="Akapitzlist"/>
        <w:numPr>
          <w:ilvl w:val="0"/>
          <w:numId w:val="9"/>
        </w:num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Zaleca się, aby Wykonawca, przed sporządzeniem oferty dokonał wizji lokalnej, zdobył wszelkie niezbędne informacje, które mogą być konieczne do przygotowania oferty.</w:t>
      </w:r>
    </w:p>
    <w:p w:rsidR="006B73E3" w:rsidRPr="0080734E" w:rsidRDefault="00C47CD0" w:rsidP="006B73E3">
      <w:pPr>
        <w:pStyle w:val="Akapitzlist"/>
        <w:numPr>
          <w:ilvl w:val="0"/>
          <w:numId w:val="9"/>
        </w:num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Wykonawca ponosi</w:t>
      </w:r>
      <w:r w:rsidR="006B73E3"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odpowiedzialności za szkody wyrządzone przez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niego </w:t>
      </w:r>
      <w:r w:rsidR="006B73E3"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podczas wykonania przedmiotu zamówienia.</w:t>
      </w:r>
    </w:p>
    <w:p w:rsidR="00F26A93" w:rsidRPr="0080734E" w:rsidRDefault="00F26A93" w:rsidP="00F26A93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  <w:t>IV.     Warunki udziału w postepowaniu</w:t>
      </w: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  <w:t>Wykonawca do realizacji usługi winien dysponować:</w:t>
      </w:r>
    </w:p>
    <w:p w:rsidR="00F26A93" w:rsidRPr="00C47CD0" w:rsidRDefault="00F26A93" w:rsidP="00C47CD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bookmarkStart w:id="0" w:name="_GoBack"/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min. 2 osoby posiadające uprawnienia do wykonania pracy na urządzeniach energetycznych pod napięciem do 1 </w:t>
      </w:r>
      <w:proofErr w:type="spellStart"/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kV</w:t>
      </w:r>
      <w:proofErr w:type="spellEnd"/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</w:t>
      </w:r>
      <w:r w:rsidR="00C47CD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oraz </w:t>
      </w:r>
      <w:r w:rsidRPr="00C47CD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posiadające ważne badania wysokościowe,</w:t>
      </w:r>
    </w:p>
    <w:p w:rsidR="00F26A93" w:rsidRPr="0080734E" w:rsidRDefault="00F26A93" w:rsidP="00F26A9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samochód typu podnośnik montażowy samojezdny </w:t>
      </w:r>
      <w:r w:rsidR="00C47CD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dopuszczony do wykonywania prac </w:t>
      </w: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na urządzeniach energetycznych.</w:t>
      </w:r>
    </w:p>
    <w:bookmarkEnd w:id="0"/>
    <w:p w:rsidR="006B73E3" w:rsidRPr="0080734E" w:rsidRDefault="006B73E3" w:rsidP="00E01D19">
      <w:pPr>
        <w:spacing w:after="100" w:afterAutospacing="1" w:line="240" w:lineRule="auto"/>
        <w:ind w:left="360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  <w:t>V. Opis sposobu obliczenia ceny:</w:t>
      </w:r>
    </w:p>
    <w:p w:rsidR="006B73E3" w:rsidRPr="0080734E" w:rsidRDefault="006B73E3" w:rsidP="006B73E3">
      <w:pPr>
        <w:pStyle w:val="Akapitzlist"/>
        <w:numPr>
          <w:ilvl w:val="0"/>
          <w:numId w:val="22"/>
        </w:num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Oferta powinna zawierać cenę brutto za realizację całości zadania. Cena ryczałtowa brutto jest ceną ostateczną obejmującą wszystkie koszty i składniki związane</w:t>
      </w:r>
      <w:r w:rsidR="0013562F"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 realizacją zamówienia, zgodnie  z zapytaniem ofertowym</w:t>
      </w:r>
      <w:r w:rsidR="0013562F"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:rsidR="0013562F" w:rsidRPr="0080734E" w:rsidRDefault="0013562F" w:rsidP="0013562F">
      <w:pPr>
        <w:pStyle w:val="Akapitzlist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E01D19" w:rsidRPr="0080734E" w:rsidRDefault="00F26A93" w:rsidP="00F26A93">
      <w:pPr>
        <w:spacing w:after="100" w:afterAutospacing="1" w:line="240" w:lineRule="auto"/>
        <w:ind w:left="360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</w:pPr>
      <w:r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  <w:t xml:space="preserve">VI. </w:t>
      </w:r>
      <w:r w:rsidR="00E01D19"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  <w:t>Rodzaje i opis kryteriów, którymi Zamawiający będzie się kierował przy wyborze oferty wraz z podaniem znaczenia tych kryteriów i sposobu oceny ofert:</w:t>
      </w:r>
    </w:p>
    <w:p w:rsidR="00E01D19" w:rsidRPr="0080734E" w:rsidRDefault="00E01D19" w:rsidP="00E01D19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Oferty spełniające wymogi formalne określone w zapytaniu ofertowym będą oceniane według następującego kryterium:</w:t>
      </w:r>
    </w:p>
    <w:p w:rsidR="00E01D19" w:rsidRPr="0080734E" w:rsidRDefault="00E01D19" w:rsidP="00E01D19">
      <w:pPr>
        <w:pStyle w:val="Akapitzlist"/>
        <w:numPr>
          <w:ilvl w:val="0"/>
          <w:numId w:val="24"/>
        </w:num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Najniższa cena za wykonanie całej usługi. - 100 pkt</w:t>
      </w:r>
    </w:p>
    <w:p w:rsidR="00E01D19" w:rsidRPr="0080734E" w:rsidRDefault="00E01D19" w:rsidP="00E01D19">
      <w:pPr>
        <w:pStyle w:val="Akapitzlist"/>
        <w:numPr>
          <w:ilvl w:val="0"/>
          <w:numId w:val="24"/>
        </w:num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Ocena ofert zostanie dokonana zgodnie ze wzorem:</w:t>
      </w: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  <w:t>                    </w:t>
      </w: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lastRenderedPageBreak/>
        <w:t>                        </w:t>
      </w:r>
      <w:r w:rsidRPr="0080734E">
        <w:rPr>
          <w:rFonts w:ascii="Arial" w:eastAsia="Times New Roman" w:hAnsi="Arial" w:cs="Arial"/>
          <w:color w:val="212529"/>
          <w:sz w:val="24"/>
          <w:szCs w:val="24"/>
          <w:u w:val="single"/>
          <w:lang w:eastAsia="pl-PL"/>
        </w:rPr>
        <w:t>cena ofertowa najniższa  </w:t>
      </w: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   </w:t>
      </w: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  <w:t xml:space="preserve">             C =     cena oferty badanej              x 100 pkt </w:t>
      </w:r>
    </w:p>
    <w:p w:rsidR="00E65CA7" w:rsidRPr="0080734E" w:rsidRDefault="00E65CA7" w:rsidP="00E65CA7">
      <w:pPr>
        <w:spacing w:after="100" w:afterAutospacing="1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u w:val="single"/>
          <w:lang w:eastAsia="pl-PL"/>
        </w:rPr>
      </w:pPr>
      <w:r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  <w:t>V</w:t>
      </w:r>
      <w:r w:rsidR="00E01D19"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  <w:t>I</w:t>
      </w:r>
      <w:r w:rsidR="00F26A93"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  <w:t>I</w:t>
      </w:r>
      <w:r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  <w:t>. </w:t>
      </w:r>
      <w:r w:rsidR="009F5A79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  <w:t xml:space="preserve"> </w:t>
      </w:r>
      <w:r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  <w:t>Termin realizacji zamówienia:</w:t>
      </w:r>
    </w:p>
    <w:p w:rsidR="00E65CA7" w:rsidRPr="0080734E" w:rsidRDefault="00E65CA7" w:rsidP="00E65CA7">
      <w:pPr>
        <w:spacing w:after="100" w:afterAutospacing="1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Termin wykonania zamówienia ustala się od </w:t>
      </w:r>
      <w:r w:rsidR="006B73E3"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dnia podpisania umowy</w:t>
      </w: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do </w:t>
      </w:r>
      <w:r w:rsidR="006B73E3"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12 grudnia  2022 r. </w:t>
      </w:r>
    </w:p>
    <w:p w:rsidR="00E65CA7" w:rsidRPr="0080734E" w:rsidRDefault="00E65CA7" w:rsidP="00E65CA7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u w:val="single"/>
          <w:lang w:eastAsia="pl-PL"/>
        </w:rPr>
      </w:pPr>
      <w:r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  <w:t>VI</w:t>
      </w:r>
      <w:r w:rsidR="00E01D19"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  <w:t>I</w:t>
      </w:r>
      <w:r w:rsidR="00F26A93"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  <w:t>I</w:t>
      </w:r>
      <w:r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  <w:t xml:space="preserve"> . Sposób przygotowania oferty:</w:t>
      </w:r>
    </w:p>
    <w:p w:rsidR="00E65CA7" w:rsidRPr="0080734E" w:rsidRDefault="00E65CA7" w:rsidP="00E65C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Oferta składa się z wypełnionego formularza ofertowego</w:t>
      </w:r>
      <w:r w:rsidR="0013562F"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</w:t>
      </w:r>
      <w:r w:rsidR="0013562F"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="00C47CD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( załącznik nr 1), </w:t>
      </w: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oświadczenia o spełnieniu warunków udziału w postępowaniu ( załącznik nr 2),</w:t>
      </w:r>
      <w:r w:rsidR="00C47CD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oraz oświadczenia o braku powiązań z Zamawiającym (załącznik  nr 3. )</w:t>
      </w:r>
    </w:p>
    <w:p w:rsidR="00E65CA7" w:rsidRPr="0080734E" w:rsidRDefault="00E65CA7" w:rsidP="00E65C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Oferent może złożyć tylko jedną ofertę.</w:t>
      </w:r>
    </w:p>
    <w:p w:rsidR="00E65CA7" w:rsidRPr="0080734E" w:rsidRDefault="00E65CA7" w:rsidP="00E65C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Oferta musi być napisana w języku polskim, w formie pisemnej z zachowaniem czytelnej formy.</w:t>
      </w:r>
    </w:p>
    <w:p w:rsidR="00E65CA7" w:rsidRPr="0080734E" w:rsidRDefault="00E65CA7" w:rsidP="00E65C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Formularz oferty oraz dokumenty sporządzone przez Oferenta muszą być podpisane przez osobę upoważnioną do reprezentowania oferenta.</w:t>
      </w:r>
    </w:p>
    <w:p w:rsidR="00E65CA7" w:rsidRDefault="00E65CA7" w:rsidP="00E65C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Treść oferty musi być zgodna z treścią zapytania ofertowego.</w:t>
      </w:r>
    </w:p>
    <w:p w:rsidR="00C47CD0" w:rsidRPr="0080734E" w:rsidRDefault="00C47CD0" w:rsidP="00E65C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Termin związania z oferta wynosi 30 dni. </w:t>
      </w:r>
    </w:p>
    <w:p w:rsidR="00E65CA7" w:rsidRPr="0080734E" w:rsidRDefault="00F26A93" w:rsidP="00E65CA7">
      <w:pPr>
        <w:spacing w:after="100" w:afterAutospacing="1" w:line="240" w:lineRule="auto"/>
        <w:ind w:left="360"/>
        <w:rPr>
          <w:rFonts w:ascii="Arial" w:eastAsia="Times New Roman" w:hAnsi="Arial" w:cs="Arial"/>
          <w:color w:val="212529"/>
          <w:sz w:val="24"/>
          <w:szCs w:val="24"/>
          <w:u w:val="single"/>
          <w:lang w:eastAsia="pl-PL"/>
        </w:rPr>
      </w:pPr>
      <w:r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  <w:t>IX</w:t>
      </w:r>
      <w:r w:rsidR="00E65CA7"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  <w:t>. Miejsce i termin złożenia oferty:</w:t>
      </w:r>
    </w:p>
    <w:p w:rsidR="009528F1" w:rsidRPr="0080734E" w:rsidRDefault="009528F1" w:rsidP="009528F1">
      <w:pPr>
        <w:numPr>
          <w:ilvl w:val="0"/>
          <w:numId w:val="25"/>
        </w:numPr>
        <w:spacing w:after="100" w:afterAutospacing="1" w:line="240" w:lineRule="auto"/>
        <w:contextualSpacing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Ofertę należy złożyć w zamkniętej kopercie (zapieczętowanej w sposób gwarantujący zachowanie poufności jej treści oraz zabezpieczającej jej nienaruszalność) w sekretariacie  Urzędu  Gminy w Radzanowie, </w:t>
      </w:r>
      <w:r w:rsid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Radzanów 92 A  </w:t>
      </w:r>
      <w:r w:rsidRPr="0080734E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 xml:space="preserve">w terminie do dnia 29.11.2022r.  do godz. 10.00 z dopiskiem:                                  </w:t>
      </w:r>
      <w:r w:rsidRPr="0080734E">
        <w:rPr>
          <w:rFonts w:ascii="Arial" w:eastAsia="Times New Roman" w:hAnsi="Arial" w:cs="Arial"/>
          <w:bCs/>
          <w:color w:val="FFFFFF" w:themeColor="background1"/>
          <w:sz w:val="24"/>
          <w:szCs w:val="24"/>
          <w:lang w:eastAsia="pl-PL"/>
        </w:rPr>
        <w:t>:</w:t>
      </w:r>
      <w:r w:rsidRPr="0080734E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„Wymiana opraw oświetlenia drogowego – Gmina Radzanów”.</w:t>
      </w:r>
    </w:p>
    <w:p w:rsidR="009528F1" w:rsidRPr="0080734E" w:rsidRDefault="009528F1" w:rsidP="009528F1">
      <w:pPr>
        <w:numPr>
          <w:ilvl w:val="0"/>
          <w:numId w:val="25"/>
        </w:numPr>
        <w:spacing w:after="100" w:afterAutospacing="1" w:line="240" w:lineRule="auto"/>
        <w:contextualSpacing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bCs/>
          <w:color w:val="212529"/>
          <w:sz w:val="24"/>
          <w:szCs w:val="24"/>
          <w:lang w:eastAsia="pl-PL"/>
        </w:rPr>
        <w:t>Otwarcie ofert nastąpi 29.11.2022r.  o godz. 10.30.</w:t>
      </w:r>
    </w:p>
    <w:p w:rsidR="009528F1" w:rsidRPr="0080734E" w:rsidRDefault="009528F1" w:rsidP="009528F1">
      <w:pPr>
        <w:numPr>
          <w:ilvl w:val="0"/>
          <w:numId w:val="25"/>
        </w:numPr>
        <w:spacing w:after="100" w:afterAutospacing="1" w:line="240" w:lineRule="auto"/>
        <w:contextualSpacing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Za termin złożenia oferty uważa się dzień jej wpływu do Zamawiającego.</w:t>
      </w:r>
    </w:p>
    <w:p w:rsidR="009528F1" w:rsidRPr="0080734E" w:rsidRDefault="009528F1" w:rsidP="009528F1">
      <w:pPr>
        <w:numPr>
          <w:ilvl w:val="0"/>
          <w:numId w:val="25"/>
        </w:numPr>
        <w:spacing w:after="100" w:afterAutospacing="1" w:line="240" w:lineRule="auto"/>
        <w:contextualSpacing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Oferty  złożone po terminie wskazanym w pkt.  1 zostaną pozostawione bez rozpoznania.</w:t>
      </w:r>
    </w:p>
    <w:p w:rsidR="009528F1" w:rsidRPr="0080734E" w:rsidRDefault="009528F1" w:rsidP="009528F1">
      <w:pPr>
        <w:numPr>
          <w:ilvl w:val="0"/>
          <w:numId w:val="25"/>
        </w:numPr>
        <w:spacing w:after="100" w:afterAutospacing="1" w:line="240" w:lineRule="auto"/>
        <w:contextualSpacing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Nie dopuszcza się składania ofert w wersji elektronicznej.</w:t>
      </w:r>
    </w:p>
    <w:p w:rsidR="0080734E" w:rsidRPr="0080734E" w:rsidRDefault="0080734E" w:rsidP="0080734E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80734E" w:rsidRPr="0080734E" w:rsidRDefault="0080734E" w:rsidP="0080734E">
      <w:pPr>
        <w:spacing w:after="100" w:afterAutospacing="1" w:line="240" w:lineRule="auto"/>
        <w:contextualSpacing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E65CA7" w:rsidRPr="0080734E" w:rsidRDefault="00E01D19" w:rsidP="00E65CA7">
      <w:pPr>
        <w:spacing w:after="100" w:afterAutospacing="1" w:line="240" w:lineRule="auto"/>
        <w:ind w:left="345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  <w:t>X</w:t>
      </w:r>
      <w:r w:rsidR="00E65CA7"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  <w:t>. Informacje dodatkowe:</w:t>
      </w:r>
      <w:r w:rsidR="00E65CA7"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                                               </w:t>
      </w:r>
      <w:r w:rsidR="00E65CA7"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  <w:t>Zamawiający zastrzega sobie możliwość zakończenia niniejszego postępowania bez wyboru żadnej z ofert bez podania przyczyny. W takiej sytuacji Zamawiający nie ponosi żadnej odpowiedzialności, w tym również odszkodowawczej.</w:t>
      </w:r>
    </w:p>
    <w:p w:rsidR="00E65CA7" w:rsidRPr="0080734E" w:rsidRDefault="00E65CA7" w:rsidP="00E65CA7">
      <w:pPr>
        <w:spacing w:after="100" w:afterAutospacing="1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u w:val="single"/>
          <w:lang w:eastAsia="pl-PL"/>
        </w:rPr>
      </w:pPr>
      <w:r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  <w:t>X</w:t>
      </w:r>
      <w:r w:rsidR="0080734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  <w:t>I</w:t>
      </w:r>
      <w:r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  <w:t>. Osoba do kontaktu:</w:t>
      </w:r>
    </w:p>
    <w:p w:rsidR="00E65CA7" w:rsidRPr="0080734E" w:rsidRDefault="00E65CA7" w:rsidP="00E65CA7">
      <w:pPr>
        <w:spacing w:after="100" w:afterAutospacing="1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Pani Urszula Neska, tel. 48 613 63 62 wew. 26</w:t>
      </w:r>
    </w:p>
    <w:p w:rsidR="00E65CA7" w:rsidRPr="0080734E" w:rsidRDefault="00E65CA7" w:rsidP="00E65CA7">
      <w:pPr>
        <w:spacing w:after="100" w:afterAutospacing="1" w:line="240" w:lineRule="auto"/>
        <w:ind w:left="284"/>
        <w:rPr>
          <w:rFonts w:ascii="Arial" w:eastAsia="Times New Roman" w:hAnsi="Arial" w:cs="Arial"/>
          <w:color w:val="212529"/>
          <w:sz w:val="24"/>
          <w:szCs w:val="24"/>
          <w:u w:val="single"/>
          <w:lang w:eastAsia="pl-PL"/>
        </w:rPr>
      </w:pPr>
      <w:r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  <w:t>X</w:t>
      </w:r>
      <w:r w:rsidR="0080734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  <w:t>I</w:t>
      </w:r>
      <w:r w:rsidR="00E01D19"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  <w:t>I</w:t>
      </w:r>
      <w:r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  <w:t>. Klauzula informacyjna -  OCHRONA DANYCH OSOBOWYCH:</w:t>
      </w:r>
    </w:p>
    <w:p w:rsidR="00E65CA7" w:rsidRPr="0080734E" w:rsidRDefault="00E65CA7" w:rsidP="009F5A79">
      <w:pPr>
        <w:spacing w:after="100" w:afterAutospacing="1" w:line="240" w:lineRule="auto"/>
        <w:ind w:left="284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</w:t>
      </w: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lastRenderedPageBreak/>
        <w:t>danych oraz uchylenia dyrektywy 95/46/WE (ogólne rozporządzenie o ochronie danych) (Dz. Urz. UE L 119 z 04.05.2016, str. 1), dalej „RODO”, informuję, że: administratorem Pani/Pana danych osobowych jest Gmina Radzanów, Radzanów 92 A; 26-807 Radzanów, tel./fax. 48 613 63 62, REGON 670223942, NIP 798 143 52 08, e-mail: </w:t>
      </w:r>
      <w:r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pl-PL"/>
        </w:rPr>
        <w:t>gmina@radzanow.pl</w:t>
      </w:r>
      <w:r w:rsidRPr="0080734E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;</w:t>
      </w:r>
    </w:p>
    <w:p w:rsidR="00E65CA7" w:rsidRPr="0080734E" w:rsidRDefault="00E65CA7" w:rsidP="009F5A7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Inspektorem Ochrony Danych w Gminie Radzanów jest Pani Agnieszka Radtke, e-mail: </w:t>
      </w:r>
      <w:r w:rsidRPr="0080734E">
        <w:rPr>
          <w:rFonts w:ascii="Arial" w:eastAsia="Times New Roman" w:hAnsi="Arial" w:cs="Arial"/>
          <w:color w:val="212529"/>
          <w:sz w:val="24"/>
          <w:szCs w:val="24"/>
          <w:u w:val="single"/>
          <w:lang w:eastAsia="pl-PL"/>
        </w:rPr>
        <w:t>iod@radzanow.pl</w:t>
      </w: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</w:t>
      </w:r>
    </w:p>
    <w:p w:rsidR="009F5A79" w:rsidRDefault="00E65CA7" w:rsidP="009F5A79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9F5A7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Pani/Pana dane osobowe przetwarzane będą na podstawie art. 6 ust. 1 lit. c RODO w celu, związanym z postępowaniem o udzielenie zamówienia </w:t>
      </w:r>
      <w:r w:rsidR="009F5A79" w:rsidRPr="009F5A79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proofErr w:type="spellStart"/>
      <w:r w:rsidRPr="009F5A7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pn</w:t>
      </w:r>
      <w:proofErr w:type="spellEnd"/>
      <w:r w:rsidR="009F5A79" w:rsidRPr="009F5A7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: </w:t>
      </w:r>
      <w:r w:rsidR="006B73E3" w:rsidRPr="009F5A79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„Wymiana opra</w:t>
      </w:r>
      <w:r w:rsidR="009F5A79" w:rsidRPr="009F5A79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w oświetlenia drogoweg</w:t>
      </w:r>
      <w:r w:rsidR="009F5A79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 xml:space="preserve">o – Gmina  </w:t>
      </w:r>
      <w:r w:rsidR="006B73E3" w:rsidRPr="009F5A79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Radzanów”</w:t>
      </w:r>
      <w:r w:rsidRPr="009F5A79">
        <w:rPr>
          <w:rFonts w:ascii="Arial" w:eastAsia="Times New Roman" w:hAnsi="Arial" w:cs="Arial"/>
          <w:b/>
          <w:bCs/>
          <w:i/>
          <w:iCs/>
          <w:color w:val="212529"/>
          <w:sz w:val="24"/>
          <w:szCs w:val="24"/>
          <w:lang w:eastAsia="pl-PL"/>
        </w:rPr>
        <w:t>,</w:t>
      </w:r>
      <w:r w:rsidRPr="009F5A7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prowadzonym w trybie zapytania ofertowego;</w:t>
      </w:r>
    </w:p>
    <w:p w:rsidR="00E65CA7" w:rsidRPr="009F5A79" w:rsidRDefault="00E65CA7" w:rsidP="009F5A79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9F5A7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odbiorcami Pani/Pana danych osobowych będą</w:t>
      </w:r>
    </w:p>
    <w:p w:rsidR="009F5A79" w:rsidRDefault="00E65CA7" w:rsidP="009F5A79">
      <w:pPr>
        <w:pStyle w:val="Akapitzlist"/>
        <w:numPr>
          <w:ilvl w:val="0"/>
          <w:numId w:val="30"/>
        </w:num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9F5A7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osoby lub podmioty, którym udostępniona zostanie dokumentacja postępowania;</w:t>
      </w:r>
    </w:p>
    <w:p w:rsidR="00DF787F" w:rsidRDefault="00E65CA7" w:rsidP="009F5A79">
      <w:pPr>
        <w:pStyle w:val="Akapitzlist"/>
        <w:numPr>
          <w:ilvl w:val="0"/>
          <w:numId w:val="30"/>
        </w:num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9F5A7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upoważnieni pracownicy administratora;</w:t>
      </w:r>
    </w:p>
    <w:p w:rsidR="00DF787F" w:rsidRDefault="00E65CA7" w:rsidP="009F5A79">
      <w:pPr>
        <w:pStyle w:val="Akapitzlist"/>
        <w:numPr>
          <w:ilvl w:val="0"/>
          <w:numId w:val="30"/>
        </w:num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9F5A7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współpracownicy kancelarii prawnych i osoby współpracujące ze gminą,</w:t>
      </w:r>
    </w:p>
    <w:p w:rsidR="00E65CA7" w:rsidRPr="009F5A79" w:rsidRDefault="00E65CA7" w:rsidP="009F5A79">
      <w:pPr>
        <w:pStyle w:val="Akapitzlist"/>
        <w:numPr>
          <w:ilvl w:val="0"/>
          <w:numId w:val="30"/>
        </w:num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9F5A7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instytucje upoważnione na mocy prawa zgodnie z ich kompetencjami</w:t>
      </w:r>
      <w:r w:rsidR="009F5A79" w:rsidRPr="009F5A79"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</w:r>
      <w:r w:rsidRPr="009F5A7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i uprawnieniami,</w:t>
      </w:r>
    </w:p>
    <w:p w:rsidR="00E65CA7" w:rsidRPr="0080734E" w:rsidRDefault="00E65CA7" w:rsidP="009F5A7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Pani/Pana dane osobowe będą przechowywane przez okres 5 lat;</w:t>
      </w:r>
    </w:p>
    <w:p w:rsidR="00E65CA7" w:rsidRDefault="00E65CA7" w:rsidP="009F5A7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podanie przez Pana/Panią danych osobowych jest dobrowolne, ale konieczne dla celów związanych z udziałem w postępowaniu i udzieleniem zamówienia;</w:t>
      </w:r>
    </w:p>
    <w:p w:rsidR="009F5A79" w:rsidRDefault="00E65CA7" w:rsidP="009F5A7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9F5A7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E65CA7" w:rsidRPr="009F5A79" w:rsidRDefault="009F5A79" w:rsidP="009F5A7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9F5A7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E65CA7" w:rsidRPr="009F5A7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posiada Pani/Pan:</w:t>
      </w:r>
      <w:r w:rsidRPr="009F5A7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                                         </w:t>
      </w:r>
      <w:r w:rsidRPr="009F5A79">
        <w:rPr>
          <w:rFonts w:ascii="Arial" w:eastAsia="Times New Roman" w:hAnsi="Arial" w:cs="Arial"/>
          <w:color w:val="FFFFFF" w:themeColor="background1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br/>
        <w:t xml:space="preserve">- </w:t>
      </w:r>
      <w:r w:rsidR="00E65CA7" w:rsidRPr="009F5A7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na podstawie art. 15 RODO prawo dostępu do danych osobowych Pani/Pana dotyczących;</w:t>
      </w:r>
    </w:p>
    <w:p w:rsidR="00E65CA7" w:rsidRPr="0080734E" w:rsidRDefault="00E65CA7" w:rsidP="009F5A79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w zakresie niezgodnym z ustawą </w:t>
      </w:r>
      <w:proofErr w:type="spellStart"/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pzp</w:t>
      </w:r>
      <w:proofErr w:type="spellEnd"/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oraz nie może naruszać integralności protokołu oraz jego załączników);</w:t>
      </w:r>
    </w:p>
    <w:p w:rsidR="00E65CA7" w:rsidRPr="0080734E" w:rsidRDefault="00E65CA7" w:rsidP="009F5A79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:rsidR="00E65CA7" w:rsidRPr="0080734E" w:rsidRDefault="00E65CA7" w:rsidP="009F5A79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F787F" w:rsidRDefault="00E65CA7" w:rsidP="00DF787F">
      <w:pPr>
        <w:pStyle w:val="Akapitzlist"/>
        <w:numPr>
          <w:ilvl w:val="0"/>
          <w:numId w:val="31"/>
        </w:num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F78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nie przysługuje Pani/Panu: w związku z art. 17 ust. 3 lit. b, d lub e RODO </w:t>
      </w:r>
    </w:p>
    <w:p w:rsidR="00E65CA7" w:rsidRPr="00DF787F" w:rsidRDefault="00E65CA7" w:rsidP="00DF787F">
      <w:pPr>
        <w:pStyle w:val="Akapitzlist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F78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prawo do usunięcia danych osobowych;</w:t>
      </w:r>
    </w:p>
    <w:p w:rsidR="00DF787F" w:rsidRDefault="00E65CA7" w:rsidP="00DF787F">
      <w:pPr>
        <w:pStyle w:val="Akapitzlist"/>
        <w:numPr>
          <w:ilvl w:val="0"/>
          <w:numId w:val="32"/>
        </w:num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F78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lastRenderedPageBreak/>
        <w:t>prawo do przenoszenia danych osobowych, o którym mowa w art. 20 RODO;</w:t>
      </w:r>
      <w:r w:rsidR="009F5A79" w:rsidRPr="00DF78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</w:p>
    <w:p w:rsidR="00E65CA7" w:rsidRPr="00DF787F" w:rsidRDefault="00E65CA7" w:rsidP="00DF787F">
      <w:pPr>
        <w:pStyle w:val="Akapitzlist"/>
        <w:numPr>
          <w:ilvl w:val="0"/>
          <w:numId w:val="32"/>
        </w:num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F78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E65CA7" w:rsidRDefault="00E65CA7" w:rsidP="00E65CA7">
      <w:pPr>
        <w:spacing w:after="100" w:afterAutospacing="1" w:line="240" w:lineRule="auto"/>
        <w:ind w:left="5529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</w:t>
      </w:r>
    </w:p>
    <w:p w:rsidR="00DF787F" w:rsidRPr="0080734E" w:rsidRDefault="00DF787F" w:rsidP="00E65CA7">
      <w:pPr>
        <w:spacing w:after="100" w:afterAutospacing="1" w:line="240" w:lineRule="auto"/>
        <w:ind w:left="5529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E65CA7" w:rsidRPr="0080734E" w:rsidRDefault="00E65CA7" w:rsidP="00E65CA7">
      <w:pPr>
        <w:spacing w:after="100" w:afterAutospacing="1" w:line="240" w:lineRule="auto"/>
        <w:ind w:left="5529"/>
        <w:jc w:val="right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Wójt Gminy</w:t>
      </w:r>
    </w:p>
    <w:p w:rsidR="00E65CA7" w:rsidRPr="0080734E" w:rsidRDefault="00E65CA7" w:rsidP="00E65CA7">
      <w:pPr>
        <w:spacing w:after="100" w:afterAutospacing="1" w:line="240" w:lineRule="auto"/>
        <w:ind w:left="2232"/>
        <w:jc w:val="right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0734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Sławomir Kruśliński</w:t>
      </w:r>
    </w:p>
    <w:p w:rsidR="003A2ED0" w:rsidRPr="00E01D19" w:rsidRDefault="00636FA8">
      <w:pPr>
        <w:rPr>
          <w:rFonts w:ascii="Arial" w:hAnsi="Arial" w:cs="Arial"/>
          <w:sz w:val="24"/>
          <w:szCs w:val="24"/>
        </w:rPr>
      </w:pPr>
    </w:p>
    <w:sectPr w:rsidR="003A2ED0" w:rsidRPr="00E01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11E3"/>
    <w:multiLevelType w:val="multilevel"/>
    <w:tmpl w:val="A768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5263D"/>
    <w:multiLevelType w:val="hybridMultilevel"/>
    <w:tmpl w:val="3F200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D1B89"/>
    <w:multiLevelType w:val="hybridMultilevel"/>
    <w:tmpl w:val="3BC441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25583"/>
    <w:multiLevelType w:val="hybridMultilevel"/>
    <w:tmpl w:val="A58A32C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EFD3C3D"/>
    <w:multiLevelType w:val="multilevel"/>
    <w:tmpl w:val="60FA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F2F50"/>
    <w:multiLevelType w:val="multilevel"/>
    <w:tmpl w:val="79B473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06773"/>
    <w:multiLevelType w:val="multilevel"/>
    <w:tmpl w:val="CE34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D457B6"/>
    <w:multiLevelType w:val="multilevel"/>
    <w:tmpl w:val="32B6D3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386031"/>
    <w:multiLevelType w:val="multilevel"/>
    <w:tmpl w:val="D250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D5536"/>
    <w:multiLevelType w:val="multilevel"/>
    <w:tmpl w:val="A434E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0F2C72"/>
    <w:multiLevelType w:val="multilevel"/>
    <w:tmpl w:val="9448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883003"/>
    <w:multiLevelType w:val="multilevel"/>
    <w:tmpl w:val="542E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2029A3"/>
    <w:multiLevelType w:val="multilevel"/>
    <w:tmpl w:val="338285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3271DC"/>
    <w:multiLevelType w:val="multilevel"/>
    <w:tmpl w:val="A39E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2F1BD9"/>
    <w:multiLevelType w:val="multilevel"/>
    <w:tmpl w:val="25DC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E02EBB"/>
    <w:multiLevelType w:val="multilevel"/>
    <w:tmpl w:val="DBE6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B0669B"/>
    <w:multiLevelType w:val="hybridMultilevel"/>
    <w:tmpl w:val="127EE1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03917BE"/>
    <w:multiLevelType w:val="multilevel"/>
    <w:tmpl w:val="25B4E6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1C6216"/>
    <w:multiLevelType w:val="multilevel"/>
    <w:tmpl w:val="460C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553A6B"/>
    <w:multiLevelType w:val="hybridMultilevel"/>
    <w:tmpl w:val="A162C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1546E"/>
    <w:multiLevelType w:val="hybridMultilevel"/>
    <w:tmpl w:val="886E6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14043"/>
    <w:multiLevelType w:val="multilevel"/>
    <w:tmpl w:val="2AB6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3B35EE"/>
    <w:multiLevelType w:val="hybridMultilevel"/>
    <w:tmpl w:val="529A2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5625B"/>
    <w:multiLevelType w:val="hybridMultilevel"/>
    <w:tmpl w:val="09B0F1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966056"/>
    <w:multiLevelType w:val="hybridMultilevel"/>
    <w:tmpl w:val="16B6ADA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A262C2"/>
    <w:multiLevelType w:val="multilevel"/>
    <w:tmpl w:val="DA848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9538B1"/>
    <w:multiLevelType w:val="multilevel"/>
    <w:tmpl w:val="F1EA30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w w:val="9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45A4E"/>
    <w:multiLevelType w:val="multilevel"/>
    <w:tmpl w:val="3E58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D50637"/>
    <w:multiLevelType w:val="multilevel"/>
    <w:tmpl w:val="49D2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A23D84"/>
    <w:multiLevelType w:val="multilevel"/>
    <w:tmpl w:val="AA8075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B916EE"/>
    <w:multiLevelType w:val="multilevel"/>
    <w:tmpl w:val="D8860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243C04"/>
    <w:multiLevelType w:val="hybridMultilevel"/>
    <w:tmpl w:val="2B2818E2"/>
    <w:lvl w:ilvl="0" w:tplc="E4007BA2">
      <w:start w:val="1"/>
      <w:numFmt w:val="decimal"/>
      <w:lvlText w:val="%1."/>
      <w:lvlJc w:val="left"/>
      <w:pPr>
        <w:ind w:left="448" w:hanging="35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pl-PL" w:eastAsia="en-US" w:bidi="ar-SA"/>
      </w:rPr>
    </w:lvl>
    <w:lvl w:ilvl="1" w:tplc="996EAF7A">
      <w:start w:val="2"/>
      <w:numFmt w:val="decimal"/>
      <w:lvlText w:val="%2"/>
      <w:lvlJc w:val="left"/>
      <w:pPr>
        <w:ind w:left="1124" w:hanging="813"/>
      </w:pPr>
      <w:rPr>
        <w:rFonts w:hint="default"/>
        <w:w w:val="89"/>
        <w:lang w:val="pl-PL" w:eastAsia="en-US" w:bidi="ar-SA"/>
      </w:rPr>
    </w:lvl>
    <w:lvl w:ilvl="2" w:tplc="7C2C462E">
      <w:numFmt w:val="bullet"/>
      <w:lvlText w:val="•"/>
      <w:lvlJc w:val="left"/>
      <w:pPr>
        <w:ind w:left="1420" w:hanging="813"/>
      </w:pPr>
      <w:rPr>
        <w:rFonts w:hint="default"/>
        <w:lang w:val="pl-PL" w:eastAsia="en-US" w:bidi="ar-SA"/>
      </w:rPr>
    </w:lvl>
    <w:lvl w:ilvl="3" w:tplc="A9E408DE">
      <w:numFmt w:val="bullet"/>
      <w:lvlText w:val="•"/>
      <w:lvlJc w:val="left"/>
      <w:pPr>
        <w:ind w:left="1553" w:hanging="813"/>
      </w:pPr>
      <w:rPr>
        <w:rFonts w:hint="default"/>
        <w:lang w:val="pl-PL" w:eastAsia="en-US" w:bidi="ar-SA"/>
      </w:rPr>
    </w:lvl>
    <w:lvl w:ilvl="4" w:tplc="75628C5A">
      <w:numFmt w:val="bullet"/>
      <w:lvlText w:val="•"/>
      <w:lvlJc w:val="left"/>
      <w:pPr>
        <w:ind w:left="1686" w:hanging="813"/>
      </w:pPr>
      <w:rPr>
        <w:rFonts w:hint="default"/>
        <w:lang w:val="pl-PL" w:eastAsia="en-US" w:bidi="ar-SA"/>
      </w:rPr>
    </w:lvl>
    <w:lvl w:ilvl="5" w:tplc="DCD0CD1C">
      <w:numFmt w:val="bullet"/>
      <w:lvlText w:val="•"/>
      <w:lvlJc w:val="left"/>
      <w:pPr>
        <w:ind w:left="1819" w:hanging="813"/>
      </w:pPr>
      <w:rPr>
        <w:rFonts w:hint="default"/>
        <w:lang w:val="pl-PL" w:eastAsia="en-US" w:bidi="ar-SA"/>
      </w:rPr>
    </w:lvl>
    <w:lvl w:ilvl="6" w:tplc="51048E1C">
      <w:numFmt w:val="bullet"/>
      <w:lvlText w:val="•"/>
      <w:lvlJc w:val="left"/>
      <w:pPr>
        <w:ind w:left="1952" w:hanging="813"/>
      </w:pPr>
      <w:rPr>
        <w:rFonts w:hint="default"/>
        <w:lang w:val="pl-PL" w:eastAsia="en-US" w:bidi="ar-SA"/>
      </w:rPr>
    </w:lvl>
    <w:lvl w:ilvl="7" w:tplc="40CC5AC6">
      <w:numFmt w:val="bullet"/>
      <w:lvlText w:val="•"/>
      <w:lvlJc w:val="left"/>
      <w:pPr>
        <w:ind w:left="2085" w:hanging="813"/>
      </w:pPr>
      <w:rPr>
        <w:rFonts w:hint="default"/>
        <w:lang w:val="pl-PL" w:eastAsia="en-US" w:bidi="ar-SA"/>
      </w:rPr>
    </w:lvl>
    <w:lvl w:ilvl="8" w:tplc="C64E4A74">
      <w:numFmt w:val="bullet"/>
      <w:lvlText w:val="•"/>
      <w:lvlJc w:val="left"/>
      <w:pPr>
        <w:ind w:left="2218" w:hanging="813"/>
      </w:pPr>
      <w:rPr>
        <w:rFonts w:hint="default"/>
        <w:lang w:val="pl-PL" w:eastAsia="en-US" w:bidi="ar-SA"/>
      </w:rPr>
    </w:lvl>
  </w:abstractNum>
  <w:num w:numId="1">
    <w:abstractNumId w:val="26"/>
  </w:num>
  <w:num w:numId="2">
    <w:abstractNumId w:val="7"/>
  </w:num>
  <w:num w:numId="3">
    <w:abstractNumId w:val="21"/>
  </w:num>
  <w:num w:numId="4">
    <w:abstractNumId w:val="17"/>
  </w:num>
  <w:num w:numId="5">
    <w:abstractNumId w:val="14"/>
  </w:num>
  <w:num w:numId="6">
    <w:abstractNumId w:val="6"/>
  </w:num>
  <w:num w:numId="7">
    <w:abstractNumId w:val="5"/>
  </w:num>
  <w:num w:numId="8">
    <w:abstractNumId w:val="12"/>
  </w:num>
  <w:num w:numId="9">
    <w:abstractNumId w:val="25"/>
  </w:num>
  <w:num w:numId="10">
    <w:abstractNumId w:val="9"/>
  </w:num>
  <w:num w:numId="11">
    <w:abstractNumId w:val="13"/>
  </w:num>
  <w:num w:numId="12">
    <w:abstractNumId w:val="10"/>
  </w:num>
  <w:num w:numId="13">
    <w:abstractNumId w:val="28"/>
  </w:num>
  <w:num w:numId="14">
    <w:abstractNumId w:val="27"/>
  </w:num>
  <w:num w:numId="15">
    <w:abstractNumId w:val="8"/>
  </w:num>
  <w:num w:numId="16">
    <w:abstractNumId w:val="18"/>
  </w:num>
  <w:num w:numId="17">
    <w:abstractNumId w:val="15"/>
  </w:num>
  <w:num w:numId="18">
    <w:abstractNumId w:val="11"/>
  </w:num>
  <w:num w:numId="19">
    <w:abstractNumId w:val="4"/>
  </w:num>
  <w:num w:numId="20">
    <w:abstractNumId w:val="0"/>
  </w:num>
  <w:num w:numId="21">
    <w:abstractNumId w:val="31"/>
  </w:num>
  <w:num w:numId="22">
    <w:abstractNumId w:val="29"/>
  </w:num>
  <w:num w:numId="23">
    <w:abstractNumId w:val="1"/>
  </w:num>
  <w:num w:numId="24">
    <w:abstractNumId w:val="19"/>
  </w:num>
  <w:num w:numId="25">
    <w:abstractNumId w:val="20"/>
  </w:num>
  <w:num w:numId="26">
    <w:abstractNumId w:val="30"/>
  </w:num>
  <w:num w:numId="27">
    <w:abstractNumId w:val="22"/>
  </w:num>
  <w:num w:numId="28">
    <w:abstractNumId w:val="23"/>
  </w:num>
  <w:num w:numId="29">
    <w:abstractNumId w:val="24"/>
  </w:num>
  <w:num w:numId="30">
    <w:abstractNumId w:val="3"/>
  </w:num>
  <w:num w:numId="31">
    <w:abstractNumId w:val="1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A7"/>
    <w:rsid w:val="0013562F"/>
    <w:rsid w:val="002537D1"/>
    <w:rsid w:val="002A016B"/>
    <w:rsid w:val="004765C9"/>
    <w:rsid w:val="00636FA8"/>
    <w:rsid w:val="006B73E3"/>
    <w:rsid w:val="00730C2C"/>
    <w:rsid w:val="00792736"/>
    <w:rsid w:val="0080734E"/>
    <w:rsid w:val="009528F1"/>
    <w:rsid w:val="009F5A79"/>
    <w:rsid w:val="00A2428F"/>
    <w:rsid w:val="00B672B0"/>
    <w:rsid w:val="00C47CD0"/>
    <w:rsid w:val="00DF787F"/>
    <w:rsid w:val="00E01D19"/>
    <w:rsid w:val="00E65CA7"/>
    <w:rsid w:val="00E6622C"/>
    <w:rsid w:val="00F2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58E4A-E833-4538-A908-A0BB67C5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22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E6622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6622C"/>
    <w:rPr>
      <w:rFonts w:ascii="Cambria" w:eastAsia="Cambria" w:hAnsi="Cambria" w:cs="Cambria"/>
      <w:sz w:val="16"/>
      <w:szCs w:val="16"/>
    </w:rPr>
  </w:style>
  <w:style w:type="table" w:styleId="Tabela-Siatka">
    <w:name w:val="Table Grid"/>
    <w:basedOn w:val="Standardowy"/>
    <w:uiPriority w:val="39"/>
    <w:rsid w:val="00E6622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26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6A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3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42654-86E1-4C13-9B9B-E96CF92E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1473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7</cp:revision>
  <cp:lastPrinted>2022-11-23T07:56:00Z</cp:lastPrinted>
  <dcterms:created xsi:type="dcterms:W3CDTF">2022-11-22T10:58:00Z</dcterms:created>
  <dcterms:modified xsi:type="dcterms:W3CDTF">2022-11-23T10:49:00Z</dcterms:modified>
</cp:coreProperties>
</file>