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D664C" w14:textId="77777777" w:rsidR="00E93514" w:rsidRPr="002C371C" w:rsidRDefault="00E93514" w:rsidP="00E93514">
      <w:pPr>
        <w:pStyle w:val="Nagwek2"/>
        <w:spacing w:before="80"/>
        <w:ind w:left="0" w:right="845"/>
        <w:jc w:val="right"/>
        <w:rPr>
          <w:rFonts w:asciiTheme="minorHAnsi" w:hAnsiTheme="minorHAnsi" w:cstheme="minorHAnsi"/>
        </w:rPr>
      </w:pPr>
      <w:bookmarkStart w:id="0" w:name="_Hlk146195798"/>
      <w:r w:rsidRPr="002C371C">
        <w:rPr>
          <w:rFonts w:asciiTheme="minorHAnsi" w:hAnsiTheme="minorHAnsi" w:cstheme="minorHAnsi"/>
        </w:rPr>
        <w:t>Załącznik nr 3 do SWZ</w:t>
      </w:r>
    </w:p>
    <w:p w14:paraId="5B1A4467" w14:textId="77777777" w:rsidR="00E93514" w:rsidRPr="002C371C" w:rsidRDefault="00E93514" w:rsidP="00E93514">
      <w:pPr>
        <w:spacing w:before="102"/>
        <w:ind w:left="1341" w:right="1797"/>
        <w:jc w:val="center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WYKAZ WYKONANYCH ROBÓT BUDOWLANYCH</w:t>
      </w:r>
    </w:p>
    <w:p w14:paraId="19BF189C" w14:textId="77777777" w:rsidR="00E93514" w:rsidRPr="002C371C" w:rsidRDefault="00E93514" w:rsidP="00E93514">
      <w:pPr>
        <w:pStyle w:val="Nagwek2"/>
        <w:numPr>
          <w:ilvl w:val="0"/>
          <w:numId w:val="2"/>
        </w:numPr>
        <w:tabs>
          <w:tab w:val="left" w:pos="750"/>
        </w:tabs>
        <w:spacing w:before="129" w:line="370" w:lineRule="atLeast"/>
        <w:ind w:right="525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  <w:spacing w:val="-4"/>
        </w:rPr>
        <w:t>ZAMAWIAJĄCY: ZAMAWIAJĄCY:</w:t>
      </w:r>
      <w:r w:rsidRPr="002C371C">
        <w:rPr>
          <w:rFonts w:asciiTheme="minorHAnsi" w:hAnsiTheme="minorHAnsi" w:cstheme="minorHAnsi"/>
        </w:rPr>
        <w:br/>
      </w:r>
      <w:r w:rsidRPr="002C371C">
        <w:rPr>
          <w:rFonts w:asciiTheme="minorHAnsi" w:hAnsiTheme="minorHAnsi" w:cstheme="minorHAnsi"/>
          <w:spacing w:val="-4"/>
        </w:rPr>
        <w:t xml:space="preserve"> </w:t>
      </w:r>
      <w:r w:rsidRPr="002C371C">
        <w:rPr>
          <w:rFonts w:asciiTheme="minorHAnsi" w:hAnsiTheme="minorHAnsi" w:cstheme="minorHAnsi"/>
        </w:rPr>
        <w:t>Gmina  Radzanów</w:t>
      </w:r>
    </w:p>
    <w:p w14:paraId="531FCF72" w14:textId="77777777" w:rsidR="00E93514" w:rsidRPr="002C371C" w:rsidRDefault="00E93514" w:rsidP="00E93514">
      <w:pPr>
        <w:spacing w:before="9"/>
        <w:ind w:left="751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Radzanów 92 A</w:t>
      </w:r>
      <w:r w:rsidRPr="002C371C">
        <w:rPr>
          <w:rFonts w:asciiTheme="minorHAnsi" w:hAnsiTheme="minorHAnsi" w:cstheme="minorHAnsi"/>
          <w:b/>
        </w:rPr>
        <w:br/>
        <w:t>26-807 Radzanów</w:t>
      </w:r>
    </w:p>
    <w:p w14:paraId="066619CA" w14:textId="77777777" w:rsidR="00E93514" w:rsidRPr="00E93514" w:rsidRDefault="00E93514" w:rsidP="00E93514">
      <w:pPr>
        <w:pStyle w:val="Bezodstpw"/>
        <w:rPr>
          <w:rFonts w:ascii="Times New Roman" w:hAnsi="Times New Roman" w:cs="Times New Roman"/>
          <w:color w:val="000000" w:themeColor="text1"/>
        </w:rPr>
      </w:pPr>
      <w:r w:rsidRPr="00E93514">
        <w:rPr>
          <w:rFonts w:ascii="Times New Roman" w:hAnsi="Times New Roman" w:cs="Times New Roman"/>
          <w:color w:val="000000" w:themeColor="text1"/>
        </w:rPr>
        <w:t>WYKONAWCA:</w:t>
      </w:r>
    </w:p>
    <w:p w14:paraId="15F817E7" w14:textId="77777777" w:rsidR="00E93514" w:rsidRPr="002C371C" w:rsidRDefault="00E93514" w:rsidP="00E93514">
      <w:pPr>
        <w:pStyle w:val="Tekstpodstawowy"/>
        <w:spacing w:before="2"/>
        <w:rPr>
          <w:rFonts w:asciiTheme="minorHAnsi" w:hAnsiTheme="minorHAnsi" w:cstheme="minorHAnsi"/>
          <w:b/>
          <w:sz w:val="1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921"/>
        <w:gridCol w:w="3869"/>
      </w:tblGrid>
      <w:tr w:rsidR="00E93514" w:rsidRPr="002C371C" w14:paraId="1F1BDEC1" w14:textId="77777777" w:rsidTr="00957359">
        <w:trPr>
          <w:trHeight w:val="258"/>
        </w:trPr>
        <w:tc>
          <w:tcPr>
            <w:tcW w:w="466" w:type="dxa"/>
          </w:tcPr>
          <w:p w14:paraId="69B9B143" w14:textId="77777777" w:rsidR="00E93514" w:rsidRPr="002C371C" w:rsidRDefault="00E93514" w:rsidP="00957359">
            <w:pPr>
              <w:pStyle w:val="TableParagraph"/>
              <w:spacing w:before="2" w:line="237" w:lineRule="exact"/>
              <w:ind w:left="79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4921" w:type="dxa"/>
          </w:tcPr>
          <w:p w14:paraId="13D247F6" w14:textId="77777777" w:rsidR="00E93514" w:rsidRPr="002C371C" w:rsidRDefault="00E93514" w:rsidP="00957359">
            <w:pPr>
              <w:pStyle w:val="TableParagraph"/>
              <w:spacing w:before="2" w:line="237" w:lineRule="exact"/>
              <w:ind w:left="1113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Nazwa(y) Wykonawcy(ów)</w:t>
            </w:r>
          </w:p>
        </w:tc>
        <w:tc>
          <w:tcPr>
            <w:tcW w:w="3869" w:type="dxa"/>
          </w:tcPr>
          <w:p w14:paraId="051F5C12" w14:textId="77777777" w:rsidR="00E93514" w:rsidRPr="002C371C" w:rsidRDefault="00E93514" w:rsidP="00957359">
            <w:pPr>
              <w:pStyle w:val="TableParagraph"/>
              <w:spacing w:before="2" w:line="237" w:lineRule="exact"/>
              <w:ind w:left="535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Adres(y) WYKONAWCY(ów)</w:t>
            </w:r>
          </w:p>
        </w:tc>
      </w:tr>
      <w:tr w:rsidR="00E93514" w:rsidRPr="002C371C" w14:paraId="40D964B1" w14:textId="77777777" w:rsidTr="00957359">
        <w:trPr>
          <w:trHeight w:val="774"/>
        </w:trPr>
        <w:tc>
          <w:tcPr>
            <w:tcW w:w="466" w:type="dxa"/>
          </w:tcPr>
          <w:p w14:paraId="0B3D5F25" w14:textId="77777777" w:rsidR="00E93514" w:rsidRPr="002C371C" w:rsidRDefault="00E93514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21" w:type="dxa"/>
          </w:tcPr>
          <w:p w14:paraId="4C77B76D" w14:textId="77777777" w:rsidR="00E93514" w:rsidRPr="002C371C" w:rsidRDefault="00E93514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869" w:type="dxa"/>
          </w:tcPr>
          <w:p w14:paraId="27C4B826" w14:textId="77777777" w:rsidR="00E93514" w:rsidRPr="002C371C" w:rsidRDefault="00E93514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EF8C0CD" w14:textId="77777777" w:rsidR="00E93514" w:rsidRPr="002C371C" w:rsidRDefault="00E93514" w:rsidP="00E93514">
      <w:pPr>
        <w:pStyle w:val="Tekstpodstawowy"/>
        <w:spacing w:before="3"/>
        <w:rPr>
          <w:rFonts w:asciiTheme="minorHAnsi" w:hAnsiTheme="minorHAnsi" w:cstheme="minorHAnsi"/>
          <w:b/>
          <w:sz w:val="13"/>
        </w:rPr>
      </w:pPr>
    </w:p>
    <w:p w14:paraId="580964E5" w14:textId="77777777" w:rsidR="00E93514" w:rsidRPr="002C371C" w:rsidRDefault="00E93514" w:rsidP="00E93514">
      <w:pPr>
        <w:spacing w:before="101"/>
        <w:ind w:left="1341" w:right="1798"/>
        <w:jc w:val="center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dla zadania:</w:t>
      </w:r>
    </w:p>
    <w:p w14:paraId="7B7078BC" w14:textId="77777777" w:rsidR="00E93514" w:rsidRPr="002C371C" w:rsidRDefault="00E93514" w:rsidP="00E93514">
      <w:pPr>
        <w:spacing w:before="121"/>
        <w:ind w:left="1341" w:right="1801"/>
        <w:jc w:val="center"/>
        <w:rPr>
          <w:rFonts w:asciiTheme="minorHAnsi" w:hAnsiTheme="minorHAnsi" w:cstheme="minorHAnsi"/>
          <w:b/>
        </w:rPr>
      </w:pPr>
      <w:r w:rsidRPr="002C371C">
        <w:rPr>
          <w:rFonts w:asciiTheme="minorHAnsi" w:hAnsiTheme="minorHAnsi" w:cstheme="minorHAnsi"/>
          <w:b/>
        </w:rPr>
        <w:t>„Modernizacja oświetlenia ulicznego na terenie Gminy Radzanów”</w:t>
      </w:r>
    </w:p>
    <w:p w14:paraId="24D4B272" w14:textId="77777777" w:rsidR="00E93514" w:rsidRPr="002C371C" w:rsidRDefault="00E93514" w:rsidP="00E93514">
      <w:pPr>
        <w:pStyle w:val="Tekstpodstawowy"/>
        <w:spacing w:before="1"/>
        <w:rPr>
          <w:rFonts w:asciiTheme="minorHAnsi" w:hAnsiTheme="minorHAnsi" w:cstheme="minorHAnsi"/>
          <w:b/>
        </w:rPr>
      </w:pPr>
    </w:p>
    <w:p w14:paraId="0ECE737E" w14:textId="77777777" w:rsidR="00E93514" w:rsidRPr="002C371C" w:rsidRDefault="00E93514" w:rsidP="00E93514">
      <w:pPr>
        <w:pStyle w:val="Tekstpodstawowy"/>
        <w:ind w:left="1341" w:right="1799"/>
        <w:jc w:val="center"/>
        <w:rPr>
          <w:rFonts w:asciiTheme="minorHAnsi" w:hAnsiTheme="minorHAnsi" w:cstheme="minorHAnsi"/>
        </w:rPr>
      </w:pPr>
      <w:r w:rsidRPr="002C371C">
        <w:rPr>
          <w:rFonts w:asciiTheme="minorHAnsi" w:hAnsiTheme="minorHAnsi" w:cstheme="minorHAnsi"/>
        </w:rPr>
        <w:t>Numer referencyjny:</w:t>
      </w:r>
      <w:r>
        <w:rPr>
          <w:rFonts w:asciiTheme="minorHAnsi" w:hAnsiTheme="minorHAnsi" w:cstheme="minorHAnsi"/>
        </w:rPr>
        <w:t xml:space="preserve"> TDZ.ZP.</w:t>
      </w:r>
      <w:r w:rsidRPr="002C371C">
        <w:rPr>
          <w:rFonts w:asciiTheme="minorHAnsi" w:hAnsiTheme="minorHAnsi" w:cstheme="minorHAnsi"/>
        </w:rPr>
        <w:t>271.7.2023</w:t>
      </w:r>
    </w:p>
    <w:p w14:paraId="21316578" w14:textId="77777777" w:rsidR="00E93514" w:rsidRPr="002C371C" w:rsidRDefault="00E93514" w:rsidP="00E93514">
      <w:pPr>
        <w:pStyle w:val="Tekstpodstawowy"/>
        <w:spacing w:before="1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1911"/>
        <w:gridCol w:w="2128"/>
        <w:gridCol w:w="2128"/>
        <w:gridCol w:w="1562"/>
        <w:gridCol w:w="1996"/>
      </w:tblGrid>
      <w:tr w:rsidR="00E93514" w:rsidRPr="002C371C" w14:paraId="37038379" w14:textId="77777777" w:rsidTr="00957359">
        <w:trPr>
          <w:trHeight w:val="1031"/>
        </w:trPr>
        <w:tc>
          <w:tcPr>
            <w:tcW w:w="452" w:type="dxa"/>
          </w:tcPr>
          <w:p w14:paraId="7F0E6503" w14:textId="77777777" w:rsidR="00E93514" w:rsidRPr="002C371C" w:rsidRDefault="00E93514" w:rsidP="00957359">
            <w:pPr>
              <w:pStyle w:val="TableParagraph"/>
              <w:spacing w:before="10"/>
              <w:rPr>
                <w:rFonts w:asciiTheme="minorHAnsi" w:hAnsiTheme="minorHAnsi" w:cstheme="minorHAnsi"/>
                <w:sz w:val="32"/>
              </w:rPr>
            </w:pPr>
          </w:p>
          <w:p w14:paraId="66461BAC" w14:textId="77777777" w:rsidR="00E93514" w:rsidRPr="002C371C" w:rsidRDefault="00E93514" w:rsidP="00957359">
            <w:pPr>
              <w:pStyle w:val="TableParagraph"/>
              <w:spacing w:before="1"/>
              <w:ind w:left="54" w:right="44"/>
              <w:jc w:val="center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911" w:type="dxa"/>
          </w:tcPr>
          <w:p w14:paraId="2AA091CB" w14:textId="77777777" w:rsidR="00E93514" w:rsidRPr="002C371C" w:rsidRDefault="00E93514" w:rsidP="00957359">
            <w:pPr>
              <w:pStyle w:val="TableParagraph"/>
              <w:spacing w:before="10"/>
              <w:rPr>
                <w:rFonts w:asciiTheme="minorHAnsi" w:hAnsiTheme="minorHAnsi" w:cstheme="minorHAnsi"/>
                <w:sz w:val="21"/>
              </w:rPr>
            </w:pPr>
          </w:p>
          <w:p w14:paraId="6D05D955" w14:textId="77777777" w:rsidR="00E93514" w:rsidRPr="002C371C" w:rsidRDefault="00E93514" w:rsidP="00957359">
            <w:pPr>
              <w:pStyle w:val="TableParagraph"/>
              <w:ind w:left="151" w:right="148"/>
              <w:jc w:val="center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Nazwa</w:t>
            </w:r>
          </w:p>
          <w:p w14:paraId="146F81C0" w14:textId="77777777" w:rsidR="00E93514" w:rsidRPr="002C371C" w:rsidRDefault="00E93514" w:rsidP="00957359">
            <w:pPr>
              <w:pStyle w:val="TableParagraph"/>
              <w:spacing w:before="1"/>
              <w:ind w:left="151" w:right="148"/>
              <w:jc w:val="center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Zamawiającego</w:t>
            </w:r>
          </w:p>
        </w:tc>
        <w:tc>
          <w:tcPr>
            <w:tcW w:w="2128" w:type="dxa"/>
          </w:tcPr>
          <w:p w14:paraId="14D15D92" w14:textId="77777777" w:rsidR="00E93514" w:rsidRPr="002C371C" w:rsidRDefault="00E93514" w:rsidP="00957359">
            <w:pPr>
              <w:pStyle w:val="TableParagraph"/>
              <w:spacing w:before="10"/>
              <w:rPr>
                <w:rFonts w:asciiTheme="minorHAnsi" w:hAnsiTheme="minorHAnsi" w:cstheme="minorHAnsi"/>
                <w:sz w:val="21"/>
              </w:rPr>
            </w:pPr>
          </w:p>
          <w:p w14:paraId="3EFF7412" w14:textId="77777777" w:rsidR="00E93514" w:rsidRPr="002C371C" w:rsidRDefault="00E93514" w:rsidP="00957359">
            <w:pPr>
              <w:pStyle w:val="TableParagraph"/>
              <w:ind w:left="53" w:right="49"/>
              <w:jc w:val="center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Rodzaj i zakres</w:t>
            </w:r>
          </w:p>
          <w:p w14:paraId="69149BB2" w14:textId="77777777" w:rsidR="00E93514" w:rsidRPr="002C371C" w:rsidRDefault="00E93514" w:rsidP="00957359">
            <w:pPr>
              <w:pStyle w:val="TableParagraph"/>
              <w:spacing w:before="1"/>
              <w:ind w:left="53" w:right="50"/>
              <w:jc w:val="center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robót budowlanych</w:t>
            </w:r>
          </w:p>
        </w:tc>
        <w:tc>
          <w:tcPr>
            <w:tcW w:w="2128" w:type="dxa"/>
          </w:tcPr>
          <w:p w14:paraId="56A5EE9A" w14:textId="77777777" w:rsidR="00E93514" w:rsidRPr="002C371C" w:rsidRDefault="00E93514" w:rsidP="00957359">
            <w:pPr>
              <w:pStyle w:val="TableParagraph"/>
              <w:spacing w:before="10"/>
              <w:rPr>
                <w:rFonts w:asciiTheme="minorHAnsi" w:hAnsiTheme="minorHAnsi" w:cstheme="minorHAnsi"/>
                <w:sz w:val="21"/>
              </w:rPr>
            </w:pPr>
          </w:p>
          <w:p w14:paraId="36BF7C36" w14:textId="77777777" w:rsidR="00E93514" w:rsidRPr="002C371C" w:rsidRDefault="00E93514" w:rsidP="00957359">
            <w:pPr>
              <w:pStyle w:val="TableParagraph"/>
              <w:ind w:left="343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Wartość robót</w:t>
            </w:r>
          </w:p>
          <w:p w14:paraId="6B0CFD87" w14:textId="77777777" w:rsidR="00E93514" w:rsidRPr="002C371C" w:rsidRDefault="00E93514" w:rsidP="00957359">
            <w:pPr>
              <w:pStyle w:val="TableParagraph"/>
              <w:spacing w:before="1"/>
              <w:ind w:left="388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budowlanych</w:t>
            </w:r>
          </w:p>
        </w:tc>
        <w:tc>
          <w:tcPr>
            <w:tcW w:w="1562" w:type="dxa"/>
          </w:tcPr>
          <w:p w14:paraId="6C67230B" w14:textId="77777777" w:rsidR="00E93514" w:rsidRPr="002C371C" w:rsidRDefault="00E93514" w:rsidP="00957359">
            <w:pPr>
              <w:pStyle w:val="TableParagraph"/>
              <w:spacing w:before="10"/>
              <w:rPr>
                <w:rFonts w:asciiTheme="minorHAnsi" w:hAnsiTheme="minorHAnsi" w:cstheme="minorHAnsi"/>
                <w:sz w:val="21"/>
              </w:rPr>
            </w:pPr>
          </w:p>
          <w:p w14:paraId="4BB858B4" w14:textId="77777777" w:rsidR="00E93514" w:rsidRPr="002C371C" w:rsidRDefault="00E93514" w:rsidP="00957359">
            <w:pPr>
              <w:pStyle w:val="TableParagraph"/>
              <w:ind w:left="310" w:right="287" w:firstLine="96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Termin realizacji</w:t>
            </w:r>
          </w:p>
        </w:tc>
        <w:tc>
          <w:tcPr>
            <w:tcW w:w="1996" w:type="dxa"/>
          </w:tcPr>
          <w:p w14:paraId="7A2FC708" w14:textId="77777777" w:rsidR="00E93514" w:rsidRPr="002C371C" w:rsidRDefault="00E93514" w:rsidP="00957359">
            <w:pPr>
              <w:pStyle w:val="TableParagraph"/>
              <w:ind w:left="227" w:right="235"/>
              <w:jc w:val="center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  <w:spacing w:val="-1"/>
              </w:rPr>
              <w:t xml:space="preserve">Doświadczenie </w:t>
            </w:r>
            <w:r w:rsidRPr="002C371C">
              <w:rPr>
                <w:rFonts w:asciiTheme="minorHAnsi" w:hAnsiTheme="minorHAnsi" w:cstheme="minorHAnsi"/>
                <w:b/>
                <w:spacing w:val="-3"/>
              </w:rPr>
              <w:t xml:space="preserve">wykonawcy/ </w:t>
            </w:r>
            <w:r w:rsidRPr="002C371C">
              <w:rPr>
                <w:rFonts w:asciiTheme="minorHAnsi" w:hAnsiTheme="minorHAnsi" w:cstheme="minorHAnsi"/>
                <w:b/>
              </w:rPr>
              <w:t>podmiotu</w:t>
            </w:r>
          </w:p>
          <w:p w14:paraId="15F36F5A" w14:textId="77777777" w:rsidR="00E93514" w:rsidRPr="002C371C" w:rsidRDefault="00E93514" w:rsidP="00957359">
            <w:pPr>
              <w:pStyle w:val="TableParagraph"/>
              <w:spacing w:line="238" w:lineRule="exact"/>
              <w:ind w:left="227" w:right="230"/>
              <w:jc w:val="center"/>
              <w:rPr>
                <w:rFonts w:asciiTheme="minorHAnsi" w:hAnsiTheme="minorHAnsi" w:cstheme="minorHAnsi"/>
                <w:b/>
                <w:sz w:val="14"/>
              </w:rPr>
            </w:pPr>
            <w:r w:rsidRPr="002C371C">
              <w:rPr>
                <w:rFonts w:asciiTheme="minorHAnsi" w:hAnsiTheme="minorHAnsi" w:cstheme="minorHAnsi"/>
                <w:b/>
              </w:rPr>
              <w:t>trzeciego</w:t>
            </w:r>
            <w:r w:rsidRPr="002C371C">
              <w:rPr>
                <w:rFonts w:asciiTheme="minorHAnsi" w:hAnsiTheme="minorHAnsi" w:cstheme="minorHAnsi"/>
                <w:b/>
                <w:position w:val="5"/>
                <w:sz w:val="14"/>
              </w:rPr>
              <w:t>*</w:t>
            </w:r>
          </w:p>
        </w:tc>
      </w:tr>
      <w:tr w:rsidR="00E93514" w:rsidRPr="002C371C" w14:paraId="000AB311" w14:textId="77777777" w:rsidTr="00957359">
        <w:trPr>
          <w:trHeight w:val="1547"/>
        </w:trPr>
        <w:tc>
          <w:tcPr>
            <w:tcW w:w="452" w:type="dxa"/>
          </w:tcPr>
          <w:p w14:paraId="1CD78024" w14:textId="77777777" w:rsidR="00E93514" w:rsidRPr="002C371C" w:rsidRDefault="00E93514" w:rsidP="00957359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125BADFD" w14:textId="77777777" w:rsidR="00E93514" w:rsidRPr="002C371C" w:rsidRDefault="00E93514" w:rsidP="00957359">
            <w:pPr>
              <w:pStyle w:val="TableParagraph"/>
              <w:spacing w:before="9"/>
              <w:rPr>
                <w:rFonts w:asciiTheme="minorHAnsi" w:hAnsiTheme="minorHAnsi" w:cstheme="minorHAnsi"/>
                <w:sz w:val="28"/>
              </w:rPr>
            </w:pPr>
          </w:p>
          <w:p w14:paraId="622E6C45" w14:textId="77777777" w:rsidR="00E93514" w:rsidRPr="002C371C" w:rsidRDefault="00E93514" w:rsidP="00957359">
            <w:pPr>
              <w:pStyle w:val="TableParagraph"/>
              <w:spacing w:before="1"/>
              <w:ind w:left="54" w:right="43"/>
              <w:jc w:val="center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1911" w:type="dxa"/>
          </w:tcPr>
          <w:p w14:paraId="29FC7719" w14:textId="77777777" w:rsidR="00E93514" w:rsidRPr="002C371C" w:rsidRDefault="00E93514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8" w:type="dxa"/>
          </w:tcPr>
          <w:p w14:paraId="5571C05D" w14:textId="77777777" w:rsidR="00E93514" w:rsidRPr="002C371C" w:rsidRDefault="00E93514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8" w:type="dxa"/>
          </w:tcPr>
          <w:p w14:paraId="07ED982A" w14:textId="77777777" w:rsidR="00E93514" w:rsidRPr="002C371C" w:rsidRDefault="00E93514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2" w:type="dxa"/>
          </w:tcPr>
          <w:p w14:paraId="40F337B5" w14:textId="77777777" w:rsidR="00E93514" w:rsidRPr="002C371C" w:rsidRDefault="00E93514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6" w:type="dxa"/>
          </w:tcPr>
          <w:p w14:paraId="4DACFA49" w14:textId="77777777" w:rsidR="00E93514" w:rsidRPr="002C371C" w:rsidRDefault="00E93514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93514" w:rsidRPr="002C371C" w14:paraId="478BC18A" w14:textId="77777777" w:rsidTr="00957359">
        <w:trPr>
          <w:trHeight w:val="1548"/>
        </w:trPr>
        <w:tc>
          <w:tcPr>
            <w:tcW w:w="452" w:type="dxa"/>
          </w:tcPr>
          <w:p w14:paraId="35843FE9" w14:textId="77777777" w:rsidR="00E93514" w:rsidRPr="002C371C" w:rsidRDefault="00E93514" w:rsidP="00957359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2D9491FB" w14:textId="77777777" w:rsidR="00E93514" w:rsidRPr="002C371C" w:rsidRDefault="00E93514" w:rsidP="00957359">
            <w:pPr>
              <w:pStyle w:val="TableParagraph"/>
              <w:rPr>
                <w:rFonts w:asciiTheme="minorHAnsi" w:hAnsiTheme="minorHAnsi" w:cstheme="minorHAnsi"/>
                <w:sz w:val="26"/>
              </w:rPr>
            </w:pPr>
          </w:p>
          <w:p w14:paraId="37B12479" w14:textId="77777777" w:rsidR="00E93514" w:rsidRPr="002C371C" w:rsidRDefault="00E93514" w:rsidP="00957359">
            <w:pPr>
              <w:pStyle w:val="TableParagraph"/>
              <w:spacing w:before="163"/>
              <w:ind w:left="54" w:right="43"/>
              <w:jc w:val="center"/>
              <w:rPr>
                <w:rFonts w:asciiTheme="minorHAnsi" w:hAnsiTheme="minorHAnsi" w:cstheme="minorHAnsi"/>
                <w:b/>
              </w:rPr>
            </w:pPr>
            <w:r w:rsidRPr="002C371C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1911" w:type="dxa"/>
          </w:tcPr>
          <w:p w14:paraId="21D10B14" w14:textId="77777777" w:rsidR="00E93514" w:rsidRPr="002C371C" w:rsidRDefault="00E93514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8" w:type="dxa"/>
          </w:tcPr>
          <w:p w14:paraId="6BA2BEED" w14:textId="77777777" w:rsidR="00E93514" w:rsidRPr="002C371C" w:rsidRDefault="00E93514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128" w:type="dxa"/>
          </w:tcPr>
          <w:p w14:paraId="5D8380EF" w14:textId="77777777" w:rsidR="00E93514" w:rsidRPr="002C371C" w:rsidRDefault="00E93514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62" w:type="dxa"/>
          </w:tcPr>
          <w:p w14:paraId="18F62DF6" w14:textId="77777777" w:rsidR="00E93514" w:rsidRPr="002C371C" w:rsidRDefault="00E93514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6" w:type="dxa"/>
          </w:tcPr>
          <w:p w14:paraId="374E07BD" w14:textId="77777777" w:rsidR="00E93514" w:rsidRPr="002C371C" w:rsidRDefault="00E93514" w:rsidP="00957359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78CA9D7" w14:textId="77777777" w:rsidR="00E93514" w:rsidRPr="002C371C" w:rsidRDefault="00E93514" w:rsidP="00E93514">
      <w:pPr>
        <w:pStyle w:val="Tekstpodstawowy"/>
        <w:rPr>
          <w:rFonts w:asciiTheme="minorHAnsi" w:hAnsiTheme="minorHAnsi" w:cstheme="minorHAnsi"/>
          <w:sz w:val="26"/>
        </w:rPr>
      </w:pPr>
    </w:p>
    <w:p w14:paraId="4A5C8DB9" w14:textId="77777777" w:rsidR="00E93514" w:rsidRPr="002C371C" w:rsidRDefault="00E93514" w:rsidP="00E93514">
      <w:pPr>
        <w:spacing w:before="210"/>
        <w:ind w:left="391"/>
        <w:rPr>
          <w:rFonts w:asciiTheme="minorHAnsi" w:hAnsiTheme="minorHAnsi" w:cstheme="minorHAnsi"/>
          <w:sz w:val="18"/>
        </w:rPr>
      </w:pPr>
      <w:r w:rsidRPr="002C371C">
        <w:rPr>
          <w:rFonts w:asciiTheme="minorHAnsi" w:hAnsiTheme="minorHAnsi" w:cstheme="minorHAnsi"/>
          <w:sz w:val="18"/>
        </w:rPr>
        <w:t>*Wpisać odpowiednio</w:t>
      </w:r>
    </w:p>
    <w:bookmarkEnd w:id="0"/>
    <w:p w14:paraId="34C1FFA6" w14:textId="77777777" w:rsidR="00912E33" w:rsidRDefault="00912E33"/>
    <w:sectPr w:rsidR="00912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adea">
    <w:panose1 w:val="02040503050406030204"/>
    <w:charset w:val="EE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4A8A"/>
    <w:multiLevelType w:val="hybridMultilevel"/>
    <w:tmpl w:val="C2E2DFE8"/>
    <w:lvl w:ilvl="0" w:tplc="8960BE38">
      <w:start w:val="1"/>
      <w:numFmt w:val="decimal"/>
      <w:lvlText w:val="%1."/>
      <w:lvlJc w:val="left"/>
      <w:pPr>
        <w:ind w:left="751" w:hanging="231"/>
      </w:pPr>
      <w:rPr>
        <w:rFonts w:ascii="Caladea" w:eastAsia="Caladea" w:hAnsi="Caladea" w:cs="Caladea" w:hint="default"/>
        <w:b/>
        <w:bCs/>
        <w:spacing w:val="0"/>
        <w:w w:val="100"/>
        <w:sz w:val="22"/>
        <w:szCs w:val="22"/>
        <w:lang w:val="pl-PL" w:eastAsia="en-US" w:bidi="ar-SA"/>
      </w:rPr>
    </w:lvl>
    <w:lvl w:ilvl="1" w:tplc="FD78B2E2">
      <w:numFmt w:val="bullet"/>
      <w:lvlText w:val="•"/>
      <w:lvlJc w:val="left"/>
      <w:pPr>
        <w:ind w:left="1742" w:hanging="231"/>
      </w:pPr>
      <w:rPr>
        <w:rFonts w:hint="default"/>
        <w:lang w:val="pl-PL" w:eastAsia="en-US" w:bidi="ar-SA"/>
      </w:rPr>
    </w:lvl>
    <w:lvl w:ilvl="2" w:tplc="28B04A74">
      <w:numFmt w:val="bullet"/>
      <w:lvlText w:val="•"/>
      <w:lvlJc w:val="left"/>
      <w:pPr>
        <w:ind w:left="2725" w:hanging="231"/>
      </w:pPr>
      <w:rPr>
        <w:rFonts w:hint="default"/>
        <w:lang w:val="pl-PL" w:eastAsia="en-US" w:bidi="ar-SA"/>
      </w:rPr>
    </w:lvl>
    <w:lvl w:ilvl="3" w:tplc="A43E7542">
      <w:numFmt w:val="bullet"/>
      <w:lvlText w:val="•"/>
      <w:lvlJc w:val="left"/>
      <w:pPr>
        <w:ind w:left="3707" w:hanging="231"/>
      </w:pPr>
      <w:rPr>
        <w:rFonts w:hint="default"/>
        <w:lang w:val="pl-PL" w:eastAsia="en-US" w:bidi="ar-SA"/>
      </w:rPr>
    </w:lvl>
    <w:lvl w:ilvl="4" w:tplc="C0868268">
      <w:numFmt w:val="bullet"/>
      <w:lvlText w:val="•"/>
      <w:lvlJc w:val="left"/>
      <w:pPr>
        <w:ind w:left="4690" w:hanging="231"/>
      </w:pPr>
      <w:rPr>
        <w:rFonts w:hint="default"/>
        <w:lang w:val="pl-PL" w:eastAsia="en-US" w:bidi="ar-SA"/>
      </w:rPr>
    </w:lvl>
    <w:lvl w:ilvl="5" w:tplc="50C6343A">
      <w:numFmt w:val="bullet"/>
      <w:lvlText w:val="•"/>
      <w:lvlJc w:val="left"/>
      <w:pPr>
        <w:ind w:left="5673" w:hanging="231"/>
      </w:pPr>
      <w:rPr>
        <w:rFonts w:hint="default"/>
        <w:lang w:val="pl-PL" w:eastAsia="en-US" w:bidi="ar-SA"/>
      </w:rPr>
    </w:lvl>
    <w:lvl w:ilvl="6" w:tplc="DD046396">
      <w:numFmt w:val="bullet"/>
      <w:lvlText w:val="•"/>
      <w:lvlJc w:val="left"/>
      <w:pPr>
        <w:ind w:left="6655" w:hanging="231"/>
      </w:pPr>
      <w:rPr>
        <w:rFonts w:hint="default"/>
        <w:lang w:val="pl-PL" w:eastAsia="en-US" w:bidi="ar-SA"/>
      </w:rPr>
    </w:lvl>
    <w:lvl w:ilvl="7" w:tplc="F46EB9D0">
      <w:numFmt w:val="bullet"/>
      <w:lvlText w:val="•"/>
      <w:lvlJc w:val="left"/>
      <w:pPr>
        <w:ind w:left="7638" w:hanging="231"/>
      </w:pPr>
      <w:rPr>
        <w:rFonts w:hint="default"/>
        <w:lang w:val="pl-PL" w:eastAsia="en-US" w:bidi="ar-SA"/>
      </w:rPr>
    </w:lvl>
    <w:lvl w:ilvl="8" w:tplc="F3189478">
      <w:numFmt w:val="bullet"/>
      <w:lvlText w:val="•"/>
      <w:lvlJc w:val="left"/>
      <w:pPr>
        <w:ind w:left="8621" w:hanging="231"/>
      </w:pPr>
      <w:rPr>
        <w:rFonts w:hint="default"/>
        <w:lang w:val="pl-PL" w:eastAsia="en-US" w:bidi="ar-SA"/>
      </w:rPr>
    </w:lvl>
  </w:abstractNum>
  <w:abstractNum w:abstractNumId="1" w15:restartNumberingAfterBreak="0">
    <w:nsid w:val="4419247C"/>
    <w:multiLevelType w:val="multilevel"/>
    <w:tmpl w:val="DB2CD7E6"/>
    <w:lvl w:ilvl="0">
      <w:start w:val="1"/>
      <w:numFmt w:val="decimal"/>
      <w:lvlText w:val="%1."/>
      <w:lvlJc w:val="left"/>
      <w:pPr>
        <w:ind w:left="751" w:hanging="358"/>
      </w:pPr>
      <w:rPr>
        <w:rFonts w:hint="default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99" w:hanging="574"/>
      </w:pPr>
      <w:rPr>
        <w:rFonts w:ascii="Caladea" w:eastAsia="Caladea" w:hAnsi="Caladea" w:cs="Caladea" w:hint="default"/>
        <w:w w:val="100"/>
        <w:sz w:val="22"/>
        <w:szCs w:val="22"/>
        <w:lang w:val="pl-PL" w:eastAsia="en-US" w:bidi="ar-SA"/>
      </w:rPr>
    </w:lvl>
    <w:lvl w:ilvl="2">
      <w:numFmt w:val="bullet"/>
      <w:lvlText w:val=""/>
      <w:lvlJc w:val="left"/>
      <w:pPr>
        <w:ind w:left="1099" w:hanging="281"/>
      </w:pPr>
      <w:rPr>
        <w:rFonts w:ascii="Symbol" w:eastAsia="Symbol" w:hAnsi="Symbol" w:cs="Symbol" w:hint="default"/>
        <w:w w:val="135"/>
        <w:sz w:val="22"/>
        <w:szCs w:val="22"/>
        <w:lang w:val="pl-PL" w:eastAsia="en-US" w:bidi="ar-SA"/>
      </w:rPr>
    </w:lvl>
    <w:lvl w:ilvl="3">
      <w:numFmt w:val="bullet"/>
      <w:lvlText w:val="•"/>
      <w:lvlJc w:val="left"/>
      <w:pPr>
        <w:ind w:left="3208" w:hanging="28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2" w:hanging="28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316" w:hanging="28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70" w:hanging="28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24" w:hanging="28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78" w:hanging="281"/>
      </w:pPr>
      <w:rPr>
        <w:rFonts w:hint="default"/>
        <w:lang w:val="pl-PL" w:eastAsia="en-US" w:bidi="ar-SA"/>
      </w:rPr>
    </w:lvl>
  </w:abstractNum>
  <w:num w:numId="1" w16cid:durableId="1538615401">
    <w:abstractNumId w:val="0"/>
  </w:num>
  <w:num w:numId="2" w16cid:durableId="1392340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514"/>
    <w:rsid w:val="00912E33"/>
    <w:rsid w:val="00E9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50F3C"/>
  <w15:chartTrackingRefBased/>
  <w15:docId w15:val="{3FCE95C0-BC1F-4E37-9F1F-9D1EDD62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51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kern w:val="0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E93514"/>
    <w:pPr>
      <w:ind w:left="823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93514"/>
    <w:rPr>
      <w:rFonts w:ascii="Caladea" w:eastAsia="Caladea" w:hAnsi="Caladea" w:cs="Caladea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E9351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E9351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E93514"/>
    <w:rPr>
      <w:rFonts w:ascii="Caladea" w:eastAsia="Caladea" w:hAnsi="Caladea" w:cs="Caladea"/>
      <w:kern w:val="0"/>
      <w14:ligatures w14:val="none"/>
    </w:rPr>
  </w:style>
  <w:style w:type="paragraph" w:styleId="Akapitzlist">
    <w:name w:val="List Paragraph"/>
    <w:aliases w:val="L1,Numerowanie,List Paragraph,2 heading,A_wyliczenie,K-P_odwolanie,Akapit z listą5,maz_wyliczenie,opis dzialania,Akapit z listą BS,Kolorowa lista — akcent 11,sw tekst"/>
    <w:basedOn w:val="Normalny"/>
    <w:link w:val="AkapitzlistZnak"/>
    <w:uiPriority w:val="1"/>
    <w:qFormat/>
    <w:rsid w:val="00E93514"/>
    <w:pPr>
      <w:ind w:left="751" w:hanging="361"/>
      <w:jc w:val="both"/>
    </w:pPr>
  </w:style>
  <w:style w:type="paragraph" w:customStyle="1" w:styleId="TableParagraph">
    <w:name w:val="Table Paragraph"/>
    <w:basedOn w:val="Normalny"/>
    <w:uiPriority w:val="1"/>
    <w:qFormat/>
    <w:rsid w:val="00E93514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Kolorowa lista — akcent 11 Znak,sw tekst Znak"/>
    <w:link w:val="Akapitzlist"/>
    <w:uiPriority w:val="1"/>
    <w:locked/>
    <w:rsid w:val="00E93514"/>
    <w:rPr>
      <w:rFonts w:ascii="Caladea" w:eastAsia="Caladea" w:hAnsi="Caladea" w:cs="Caladea"/>
      <w:kern w:val="0"/>
      <w14:ligatures w14:val="none"/>
    </w:rPr>
  </w:style>
  <w:style w:type="paragraph" w:styleId="Bezodstpw">
    <w:name w:val="No Spacing"/>
    <w:uiPriority w:val="1"/>
    <w:qFormat/>
    <w:rsid w:val="00E93514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438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UG2</dc:creator>
  <cp:keywords/>
  <dc:description/>
  <cp:lastModifiedBy>UG2</cp:lastModifiedBy>
  <cp:revision>1</cp:revision>
  <dcterms:created xsi:type="dcterms:W3CDTF">2023-09-21T11:39:00Z</dcterms:created>
  <dcterms:modified xsi:type="dcterms:W3CDTF">2023-09-21T11:41:00Z</dcterms:modified>
</cp:coreProperties>
</file>