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57" w:rsidRPr="006A6857" w:rsidRDefault="006A6857" w:rsidP="006A6857">
      <w:pPr>
        <w:jc w:val="right"/>
        <w:rPr>
          <w:rFonts w:ascii="Times New Roman" w:hAnsi="Times New Roman" w:cs="Times New Roman"/>
          <w:sz w:val="24"/>
          <w:szCs w:val="24"/>
        </w:rPr>
      </w:pPr>
      <w:r w:rsidRPr="006A6857">
        <w:rPr>
          <w:rFonts w:ascii="Times New Roman" w:hAnsi="Times New Roman" w:cs="Times New Roman"/>
          <w:sz w:val="24"/>
          <w:szCs w:val="24"/>
        </w:rPr>
        <w:t>Załącznik do zaprania ofertowego nr 1</w:t>
      </w:r>
    </w:p>
    <w:p w:rsidR="00A119F0" w:rsidRDefault="00A119F0" w:rsidP="006A6857">
      <w:pPr>
        <w:jc w:val="center"/>
        <w:rPr>
          <w:rFonts w:ascii="Times New Roman" w:hAnsi="Times New Roman" w:cs="Times New Roman"/>
          <w:b/>
          <w:sz w:val="32"/>
          <w:szCs w:val="24"/>
        </w:rPr>
      </w:pPr>
    </w:p>
    <w:p w:rsidR="00974BDF" w:rsidRDefault="00A119F0" w:rsidP="006A6857">
      <w:pPr>
        <w:jc w:val="center"/>
        <w:rPr>
          <w:rFonts w:ascii="Times New Roman" w:hAnsi="Times New Roman" w:cs="Times New Roman"/>
          <w:b/>
          <w:sz w:val="32"/>
          <w:szCs w:val="24"/>
        </w:rPr>
      </w:pPr>
      <w:r w:rsidRPr="00AF4955">
        <w:rPr>
          <w:rFonts w:ascii="Times New Roman" w:hAnsi="Times New Roman" w:cs="Times New Roman"/>
          <w:b/>
          <w:sz w:val="32"/>
          <w:szCs w:val="24"/>
        </w:rPr>
        <w:t>SZCZEGÓŁOWY OPIS PRZEDMIOTU ZAMÓWIENIA</w:t>
      </w:r>
    </w:p>
    <w:p w:rsidR="00A119F0" w:rsidRPr="00AF4955" w:rsidRDefault="00A119F0" w:rsidP="006A6857">
      <w:pPr>
        <w:jc w:val="center"/>
        <w:rPr>
          <w:rFonts w:ascii="Times New Roman" w:hAnsi="Times New Roman" w:cs="Times New Roman"/>
          <w:b/>
          <w:sz w:val="32"/>
          <w:szCs w:val="24"/>
        </w:rPr>
      </w:pPr>
    </w:p>
    <w:p w:rsidR="00974BDF" w:rsidRPr="006A6857" w:rsidRDefault="006A6857">
      <w:pPr>
        <w:rPr>
          <w:rFonts w:ascii="Times New Roman" w:hAnsi="Times New Roman" w:cs="Times New Roman"/>
          <w:b/>
        </w:rPr>
      </w:pPr>
      <w:r>
        <w:rPr>
          <w:rFonts w:ascii="Times New Roman" w:hAnsi="Times New Roman" w:cs="Times New Roman"/>
          <w:b/>
        </w:rPr>
        <w:t>I</w:t>
      </w:r>
      <w:r w:rsidR="00974BDF" w:rsidRPr="006A6857">
        <w:rPr>
          <w:rFonts w:ascii="Times New Roman" w:hAnsi="Times New Roman" w:cs="Times New Roman"/>
          <w:b/>
        </w:rPr>
        <w:t>. Wymagania ogólne</w:t>
      </w:r>
    </w:p>
    <w:p w:rsidR="00974BDF" w:rsidRPr="006A6857" w:rsidRDefault="00974BDF" w:rsidP="00974BDF">
      <w:pPr>
        <w:pStyle w:val="Akapitzlist"/>
        <w:numPr>
          <w:ilvl w:val="0"/>
          <w:numId w:val="4"/>
        </w:numPr>
        <w:suppressAutoHyphens w:val="0"/>
        <w:spacing w:after="200" w:line="24" w:lineRule="atLeast"/>
        <w:ind w:left="567" w:hanging="425"/>
        <w:jc w:val="both"/>
        <w:rPr>
          <w:rFonts w:ascii="Times New Roman" w:hAnsi="Times New Roman" w:cs="Times New Roman"/>
        </w:rPr>
      </w:pPr>
      <w:r w:rsidRPr="006A6857">
        <w:rPr>
          <w:rFonts w:ascii="Times New Roman" w:hAnsi="Times New Roman" w:cs="Times New Roman"/>
        </w:rPr>
        <w:t>Dostarczony sprzęt musi być fabrycznie nowy, nieużywany, wolny od wad, wykonany w ramach bezpiecznych technologii oraz wolny od obciążeń prawami osób trzecich, a także musi pochodzić z autoryzowanego kanału dystrybucji producenta przeznaczonego na teren Unii Europejskiej.</w:t>
      </w:r>
    </w:p>
    <w:p w:rsidR="00974BDF" w:rsidRPr="006A6857" w:rsidRDefault="00974BDF" w:rsidP="00974BDF">
      <w:pPr>
        <w:pStyle w:val="Akapitzlist"/>
        <w:numPr>
          <w:ilvl w:val="0"/>
          <w:numId w:val="4"/>
        </w:numPr>
        <w:suppressAutoHyphens w:val="0"/>
        <w:spacing w:after="200" w:line="24" w:lineRule="atLeast"/>
        <w:ind w:left="567" w:hanging="425"/>
        <w:jc w:val="both"/>
        <w:rPr>
          <w:rFonts w:ascii="Times New Roman" w:hAnsi="Times New Roman" w:cs="Times New Roman"/>
        </w:rPr>
      </w:pPr>
      <w:r w:rsidRPr="006A6857">
        <w:rPr>
          <w:rFonts w:ascii="Times New Roman" w:hAnsi="Times New Roman" w:cs="Times New Roman"/>
        </w:rPr>
        <w:t>Oferowany sprzęt musi reprezentować model bieżącej linii produkcyjnej. Zamawiający nie dopuszcza dostawy urządzeń odnawianych (refurbished), demonstracyjnych lub powystawowych.</w:t>
      </w:r>
    </w:p>
    <w:p w:rsidR="00974BDF" w:rsidRPr="006A6857" w:rsidRDefault="00974BDF" w:rsidP="00974BDF">
      <w:pPr>
        <w:pStyle w:val="Akapitzlist"/>
        <w:numPr>
          <w:ilvl w:val="0"/>
          <w:numId w:val="4"/>
        </w:numPr>
        <w:suppressAutoHyphens w:val="0"/>
        <w:spacing w:after="200" w:line="24" w:lineRule="atLeast"/>
        <w:ind w:left="567" w:hanging="425"/>
        <w:jc w:val="both"/>
        <w:rPr>
          <w:rFonts w:ascii="Times New Roman" w:hAnsi="Times New Roman" w:cs="Times New Roman"/>
        </w:rPr>
      </w:pPr>
      <w:r w:rsidRPr="006A6857">
        <w:rPr>
          <w:rFonts w:ascii="Times New Roman" w:hAnsi="Times New Roman" w:cs="Times New Roman"/>
        </w:rPr>
        <w:t>W celu uniknięcia błędów kompatybilności Zamawiający wymaga, aby wszystkie elementy urządzeń, w szczególności podzespoły montowane przez producenta były przez niego certyfikowane. Wykonawca nie będący producentem oferowanego sprzętu nie może samodzielnie dokonywać modyfikacji sprzętu i wprowadzać zmian w fabrycznej konfiguracji. Zamawiający nie dopuszcza dostawy urządzeń modyfikowanych przez sprzedawcę oraz nie dopuszcza modyfikacji na linii produkcyjnej dystrybutora.</w:t>
      </w:r>
    </w:p>
    <w:p w:rsidR="00974BDF" w:rsidRPr="006A6857" w:rsidRDefault="00974BDF" w:rsidP="00974BDF">
      <w:pPr>
        <w:pStyle w:val="Akapitzlist"/>
        <w:numPr>
          <w:ilvl w:val="0"/>
          <w:numId w:val="4"/>
        </w:numPr>
        <w:suppressAutoHyphens w:val="0"/>
        <w:spacing w:after="200" w:line="24" w:lineRule="atLeast"/>
        <w:ind w:left="567" w:hanging="425"/>
        <w:jc w:val="both"/>
        <w:rPr>
          <w:rFonts w:ascii="Times New Roman" w:hAnsi="Times New Roman" w:cs="Times New Roman"/>
        </w:rPr>
      </w:pPr>
      <w:r w:rsidRPr="006A6857">
        <w:rPr>
          <w:rFonts w:ascii="Times New Roman" w:hAnsi="Times New Roman" w:cs="Times New Roman"/>
        </w:rPr>
        <w:t>Dostarczone wraz ze sprzętem oprogramowanie musi być opatrzone we wszystkie atrybuty oryginalności i legalności, wymagane przez producenta oprogramowania w zależności od dostarczanej wersji.</w:t>
      </w:r>
    </w:p>
    <w:p w:rsidR="00974BDF" w:rsidRPr="006A6857" w:rsidRDefault="00974BDF" w:rsidP="00974BDF">
      <w:pPr>
        <w:pStyle w:val="Akapitzlist"/>
        <w:numPr>
          <w:ilvl w:val="0"/>
          <w:numId w:val="4"/>
        </w:numPr>
        <w:suppressAutoHyphens w:val="0"/>
        <w:spacing w:after="200" w:line="24" w:lineRule="atLeast"/>
        <w:ind w:left="567" w:hanging="425"/>
        <w:jc w:val="both"/>
        <w:rPr>
          <w:rFonts w:ascii="Times New Roman" w:hAnsi="Times New Roman" w:cs="Times New Roman"/>
        </w:rPr>
      </w:pPr>
      <w:r w:rsidRPr="006A6857">
        <w:rPr>
          <w:rFonts w:ascii="Times New Roman" w:hAnsi="Times New Roman" w:cs="Times New Roman"/>
        </w:rPr>
        <w:t>Zamawiający zastrzega sobie prawo do weryfikacji dostarczonego sprzętu na etapie dostawy, również pod kątem legalności oprogramowania. W ramach procedury odbioru, Zamawiający zastrzega sobie prawo do przeprowadzenia weryfikacji legalności i oryginalności zainstalowanego oprogramowania bezpośrednio u producenta oprogramowania, przed podpisaniem protokołu odbioru w sposób, który uzna za bezsporny.</w:t>
      </w:r>
    </w:p>
    <w:p w:rsidR="00974BDF" w:rsidRPr="006A6857" w:rsidRDefault="00974BDF" w:rsidP="00974BDF">
      <w:pPr>
        <w:pStyle w:val="Akapitzlist"/>
        <w:numPr>
          <w:ilvl w:val="0"/>
          <w:numId w:val="4"/>
        </w:numPr>
        <w:suppressAutoHyphens w:val="0"/>
        <w:spacing w:after="200" w:line="24" w:lineRule="atLeast"/>
        <w:ind w:left="567" w:hanging="425"/>
        <w:jc w:val="both"/>
        <w:rPr>
          <w:rFonts w:ascii="Times New Roman" w:hAnsi="Times New Roman" w:cs="Times New Roman"/>
        </w:rPr>
      </w:pPr>
      <w:r w:rsidRPr="006A6857">
        <w:rPr>
          <w:rFonts w:ascii="Times New Roman" w:hAnsi="Times New Roman" w:cs="Times New Roman"/>
        </w:rPr>
        <w:t xml:space="preserve">W przypadku wykrycia, że zainstalowane </w:t>
      </w:r>
      <w:r w:rsidR="00EF12B5" w:rsidRPr="006A6857">
        <w:rPr>
          <w:rFonts w:ascii="Times New Roman" w:hAnsi="Times New Roman" w:cs="Times New Roman"/>
        </w:rPr>
        <w:t>oprogramowanie</w:t>
      </w:r>
      <w:r w:rsidRPr="006A6857">
        <w:rPr>
          <w:rFonts w:ascii="Times New Roman" w:hAnsi="Times New Roman" w:cs="Times New Roman"/>
        </w:rPr>
        <w:t xml:space="preserve"> nie jest nowe, było już używane lub było już wcześniej aktywowane Zamawiający odmówi przyjęcia sprzętu i wezwie Wykonawcę do usunięcia nieprawidłowości w wyznaczonym terminie.</w:t>
      </w:r>
    </w:p>
    <w:p w:rsidR="00974BDF" w:rsidRPr="006A6857" w:rsidRDefault="006A6857">
      <w:pPr>
        <w:rPr>
          <w:rFonts w:ascii="Times New Roman" w:hAnsi="Times New Roman" w:cs="Times New Roman"/>
          <w:b/>
        </w:rPr>
      </w:pPr>
      <w:r>
        <w:rPr>
          <w:rFonts w:ascii="Times New Roman" w:hAnsi="Times New Roman" w:cs="Times New Roman"/>
          <w:b/>
        </w:rPr>
        <w:t>II</w:t>
      </w:r>
      <w:r w:rsidR="00351183" w:rsidRPr="006A6857">
        <w:rPr>
          <w:rFonts w:ascii="Times New Roman" w:hAnsi="Times New Roman" w:cs="Times New Roman"/>
          <w:b/>
        </w:rPr>
        <w:t>. Dostawa sprzętu i oprogramowania:</w:t>
      </w:r>
    </w:p>
    <w:tbl>
      <w:tblPr>
        <w:tblStyle w:val="Tabela-Siatka"/>
        <w:tblpPr w:leftFromText="180" w:rightFromText="180" w:vertAnchor="text" w:horzAnchor="margin" w:tblpXSpec="right" w:tblpY="46"/>
        <w:tblW w:w="8789" w:type="dxa"/>
        <w:tblLayout w:type="fixed"/>
        <w:tblLook w:val="04A0" w:firstRow="1" w:lastRow="0" w:firstColumn="1" w:lastColumn="0" w:noHBand="0" w:noVBand="1"/>
      </w:tblPr>
      <w:tblGrid>
        <w:gridCol w:w="7690"/>
        <w:gridCol w:w="1099"/>
      </w:tblGrid>
      <w:tr w:rsidR="00D23398" w:rsidRPr="006A6857" w:rsidTr="002B47CD">
        <w:tc>
          <w:tcPr>
            <w:tcW w:w="7690" w:type="dxa"/>
          </w:tcPr>
          <w:p w:rsidR="00D23398" w:rsidRPr="006A6857" w:rsidRDefault="00B06AB1" w:rsidP="002B47CD">
            <w:pPr>
              <w:widowControl w:val="0"/>
              <w:jc w:val="both"/>
              <w:rPr>
                <w:rFonts w:ascii="Times New Roman" w:eastAsia="Calibri" w:hAnsi="Times New Roman" w:cs="Times New Roman"/>
              </w:rPr>
            </w:pPr>
            <w:r>
              <w:rPr>
                <w:rFonts w:ascii="Times New Roman" w:eastAsia="Calibri" w:hAnsi="Times New Roman" w:cs="Times New Roman"/>
              </w:rPr>
              <w:t>1.</w:t>
            </w:r>
            <w:r w:rsidR="00D23398" w:rsidRPr="006A6857">
              <w:rPr>
                <w:rFonts w:ascii="Times New Roman" w:eastAsia="Calibri" w:hAnsi="Times New Roman" w:cs="Times New Roman"/>
              </w:rPr>
              <w:t>Stacje robocze</w:t>
            </w:r>
            <w:r w:rsidR="00AE4A1C" w:rsidRPr="006A6857">
              <w:rPr>
                <w:rFonts w:ascii="Times New Roman" w:eastAsia="Calibri" w:hAnsi="Times New Roman" w:cs="Times New Roman"/>
              </w:rPr>
              <w:t xml:space="preserve"> (komputer+monitor) </w:t>
            </w:r>
            <w:r w:rsidR="00D23398" w:rsidRPr="006A6857">
              <w:rPr>
                <w:rFonts w:ascii="Times New Roman" w:eastAsia="Calibri" w:hAnsi="Times New Roman" w:cs="Times New Roman"/>
              </w:rPr>
              <w:t>z systemem operacyjnym i pakietem biurowym</w:t>
            </w:r>
          </w:p>
        </w:tc>
        <w:tc>
          <w:tcPr>
            <w:tcW w:w="1099" w:type="dxa"/>
          </w:tcPr>
          <w:p w:rsidR="00D23398" w:rsidRPr="006A6857" w:rsidRDefault="004A0883" w:rsidP="002B47CD">
            <w:pPr>
              <w:widowControl w:val="0"/>
              <w:jc w:val="both"/>
              <w:rPr>
                <w:rFonts w:ascii="Times New Roman" w:hAnsi="Times New Roman" w:cs="Times New Roman"/>
              </w:rPr>
            </w:pPr>
            <w:r>
              <w:rPr>
                <w:rFonts w:ascii="Times New Roman" w:eastAsia="Calibri" w:hAnsi="Times New Roman" w:cs="Times New Roman"/>
              </w:rPr>
              <w:t>2</w:t>
            </w:r>
          </w:p>
        </w:tc>
      </w:tr>
      <w:tr w:rsidR="00D23398" w:rsidRPr="006A6857" w:rsidTr="002B47CD">
        <w:tc>
          <w:tcPr>
            <w:tcW w:w="7690" w:type="dxa"/>
          </w:tcPr>
          <w:p w:rsidR="00D23398" w:rsidRPr="006A6857" w:rsidRDefault="00B06AB1" w:rsidP="002B47CD">
            <w:pPr>
              <w:widowControl w:val="0"/>
              <w:jc w:val="both"/>
              <w:rPr>
                <w:rFonts w:ascii="Times New Roman" w:hAnsi="Times New Roman" w:cs="Times New Roman"/>
              </w:rPr>
            </w:pPr>
            <w:r>
              <w:rPr>
                <w:rFonts w:ascii="Times New Roman" w:eastAsia="Calibri" w:hAnsi="Times New Roman" w:cs="Times New Roman"/>
              </w:rPr>
              <w:t>2.</w:t>
            </w:r>
            <w:r w:rsidR="004A0883">
              <w:rPr>
                <w:rFonts w:ascii="Times New Roman" w:eastAsia="Calibri" w:hAnsi="Times New Roman" w:cs="Times New Roman"/>
              </w:rPr>
              <w:t>Urządzenie wielofunkcyjne</w:t>
            </w:r>
          </w:p>
        </w:tc>
        <w:tc>
          <w:tcPr>
            <w:tcW w:w="1099" w:type="dxa"/>
          </w:tcPr>
          <w:p w:rsidR="00D23398" w:rsidRPr="006A6857" w:rsidRDefault="00D23398" w:rsidP="002B47CD">
            <w:pPr>
              <w:widowControl w:val="0"/>
              <w:jc w:val="both"/>
              <w:rPr>
                <w:rFonts w:ascii="Times New Roman" w:hAnsi="Times New Roman" w:cs="Times New Roman"/>
              </w:rPr>
            </w:pPr>
            <w:r w:rsidRPr="006A6857">
              <w:rPr>
                <w:rFonts w:ascii="Times New Roman" w:eastAsia="Calibri" w:hAnsi="Times New Roman" w:cs="Times New Roman"/>
              </w:rPr>
              <w:t>1</w:t>
            </w:r>
          </w:p>
        </w:tc>
      </w:tr>
    </w:tbl>
    <w:p w:rsidR="00974BDF" w:rsidRPr="006A6857" w:rsidRDefault="00974BDF" w:rsidP="00D23398">
      <w:pPr>
        <w:rPr>
          <w:rFonts w:ascii="Times New Roman" w:hAnsi="Times New Roman" w:cs="Times New Roman"/>
        </w:rPr>
      </w:pPr>
    </w:p>
    <w:p w:rsidR="00B06AB1" w:rsidRDefault="006A6857" w:rsidP="00B06AB1">
      <w:pPr>
        <w:rPr>
          <w:rFonts w:ascii="Times New Roman" w:hAnsi="Times New Roman" w:cs="Times New Roman"/>
          <w:b/>
        </w:rPr>
      </w:pPr>
      <w:r>
        <w:rPr>
          <w:rFonts w:ascii="Times New Roman" w:hAnsi="Times New Roman" w:cs="Times New Roman"/>
          <w:b/>
        </w:rPr>
        <w:t>III</w:t>
      </w:r>
      <w:r w:rsidR="00351183" w:rsidRPr="006A6857">
        <w:rPr>
          <w:rFonts w:ascii="Times New Roman" w:hAnsi="Times New Roman" w:cs="Times New Roman"/>
          <w:b/>
        </w:rPr>
        <w:t>. Opis wymagań minimalnych</w:t>
      </w:r>
    </w:p>
    <w:p w:rsidR="00B06AB1" w:rsidRDefault="00B06AB1" w:rsidP="00B06AB1">
      <w:pPr>
        <w:rPr>
          <w:rFonts w:ascii="Times New Roman" w:hAnsi="Times New Roman" w:cs="Times New Roman"/>
          <w:b/>
          <w:color w:val="000000"/>
        </w:rPr>
      </w:pPr>
      <w:r>
        <w:rPr>
          <w:rFonts w:ascii="Times New Roman" w:hAnsi="Times New Roman" w:cs="Times New Roman"/>
          <w:b/>
        </w:rPr>
        <w:t>Część I</w:t>
      </w:r>
      <w:r w:rsidR="005D50B8" w:rsidRPr="00ED60F3">
        <w:rPr>
          <w:rFonts w:ascii="Times New Roman" w:hAnsi="Times New Roman" w:cs="Times New Roman"/>
          <w:b/>
          <w:color w:val="000000"/>
        </w:rPr>
        <w:t xml:space="preserve">. </w:t>
      </w:r>
    </w:p>
    <w:p w:rsidR="00D23398" w:rsidRPr="00B06AB1" w:rsidRDefault="00D23398" w:rsidP="00B06AB1">
      <w:pPr>
        <w:rPr>
          <w:rFonts w:ascii="Times New Roman" w:hAnsi="Times New Roman" w:cs="Times New Roman"/>
          <w:b/>
        </w:rPr>
      </w:pPr>
      <w:r w:rsidRPr="00ED60F3">
        <w:rPr>
          <w:rFonts w:ascii="Times New Roman" w:hAnsi="Times New Roman" w:cs="Times New Roman"/>
          <w:b/>
          <w:color w:val="000000"/>
        </w:rPr>
        <w:t>Stacje ro</w:t>
      </w:r>
      <w:r w:rsidR="00D77B0C" w:rsidRPr="00ED60F3">
        <w:rPr>
          <w:rFonts w:ascii="Times New Roman" w:hAnsi="Times New Roman" w:cs="Times New Roman"/>
          <w:b/>
          <w:color w:val="000000"/>
        </w:rPr>
        <w:t xml:space="preserve">bocze (komputer+monitor) </w:t>
      </w:r>
      <w:r w:rsidR="00824CFA" w:rsidRPr="00ED60F3">
        <w:rPr>
          <w:rFonts w:ascii="Times New Roman" w:hAnsi="Times New Roman" w:cs="Times New Roman"/>
          <w:b/>
          <w:color w:val="000000"/>
        </w:rPr>
        <w:t xml:space="preserve">z systemem operacyjnym i pakietem biurowym </w:t>
      </w:r>
      <w:r w:rsidR="00707138">
        <w:rPr>
          <w:rFonts w:ascii="Times New Roman" w:hAnsi="Times New Roman" w:cs="Times New Roman"/>
          <w:b/>
          <w:color w:val="000000"/>
        </w:rPr>
        <w:t>2</w:t>
      </w:r>
      <w:r w:rsidRPr="00ED60F3">
        <w:rPr>
          <w:rFonts w:ascii="Times New Roman" w:hAnsi="Times New Roman" w:cs="Times New Roman"/>
          <w:b/>
          <w:color w:val="000000"/>
        </w:rPr>
        <w:t xml:space="preserve"> szt.</w:t>
      </w:r>
    </w:p>
    <w:tbl>
      <w:tblPr>
        <w:tblStyle w:val="Tabela-Siatka"/>
        <w:tblpPr w:leftFromText="180" w:rightFromText="180" w:vertAnchor="text" w:horzAnchor="page" w:tblpX="1542" w:tblpY="284"/>
        <w:tblW w:w="9498" w:type="dxa"/>
        <w:tblLook w:val="04A0" w:firstRow="1" w:lastRow="0" w:firstColumn="1" w:lastColumn="0" w:noHBand="0" w:noVBand="1"/>
      </w:tblPr>
      <w:tblGrid>
        <w:gridCol w:w="2689"/>
        <w:gridCol w:w="6809"/>
      </w:tblGrid>
      <w:tr w:rsidR="00D23398" w:rsidRPr="00ED60F3" w:rsidTr="00744C53">
        <w:tc>
          <w:tcPr>
            <w:tcW w:w="2689" w:type="dxa"/>
          </w:tcPr>
          <w:p w:rsidR="00D23398" w:rsidRPr="00ED60F3" w:rsidRDefault="00D23398" w:rsidP="00744C53">
            <w:pPr>
              <w:pStyle w:val="Tretekstu"/>
              <w:rPr>
                <w:rFonts w:ascii="Times New Roman" w:hAnsi="Times New Roman" w:cs="Times New Roman"/>
                <w:sz w:val="22"/>
                <w:szCs w:val="22"/>
              </w:rPr>
            </w:pPr>
            <w:r w:rsidRPr="00ED60F3">
              <w:rPr>
                <w:rFonts w:ascii="Times New Roman" w:hAnsi="Times New Roman" w:cs="Times New Roman"/>
                <w:sz w:val="22"/>
                <w:szCs w:val="22"/>
              </w:rPr>
              <w:t>Nazwa elementu, parametru lub cechy</w:t>
            </w:r>
          </w:p>
        </w:tc>
        <w:tc>
          <w:tcPr>
            <w:tcW w:w="6809" w:type="dxa"/>
          </w:tcPr>
          <w:p w:rsidR="00D23398" w:rsidRPr="00ED60F3" w:rsidRDefault="00D23398" w:rsidP="00744C53">
            <w:pPr>
              <w:pStyle w:val="Tretekstu"/>
              <w:ind w:firstLine="708"/>
              <w:rPr>
                <w:rFonts w:ascii="Times New Roman" w:hAnsi="Times New Roman" w:cs="Times New Roman"/>
                <w:sz w:val="22"/>
                <w:szCs w:val="22"/>
              </w:rPr>
            </w:pPr>
            <w:r w:rsidRPr="00ED60F3">
              <w:rPr>
                <w:rFonts w:ascii="Times New Roman" w:hAnsi="Times New Roman" w:cs="Times New Roman"/>
                <w:sz w:val="22"/>
                <w:szCs w:val="22"/>
              </w:rPr>
              <w:t>Wymagania minimalne</w:t>
            </w:r>
          </w:p>
        </w:tc>
      </w:tr>
      <w:tr w:rsidR="00B0529B" w:rsidRPr="006A6857" w:rsidTr="00B0529B">
        <w:trPr>
          <w:trHeight w:val="623"/>
        </w:trPr>
        <w:tc>
          <w:tcPr>
            <w:tcW w:w="2689" w:type="dxa"/>
          </w:tcPr>
          <w:p w:rsidR="00B0529B" w:rsidRPr="006A6857" w:rsidRDefault="00B0529B"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Typ</w:t>
            </w:r>
          </w:p>
        </w:tc>
        <w:tc>
          <w:tcPr>
            <w:tcW w:w="6809" w:type="dxa"/>
          </w:tcPr>
          <w:p w:rsidR="00AE4A1C" w:rsidRPr="006A6857" w:rsidRDefault="00B0529B" w:rsidP="00B0529B">
            <w:pPr>
              <w:pStyle w:val="Default"/>
              <w:rPr>
                <w:rFonts w:ascii="Times New Roman" w:hAnsi="Times New Roman" w:cs="Times New Roman"/>
                <w:sz w:val="22"/>
                <w:szCs w:val="22"/>
              </w:rPr>
            </w:pPr>
            <w:r w:rsidRPr="006A6857">
              <w:rPr>
                <w:rFonts w:ascii="Times New Roman" w:hAnsi="Times New Roman" w:cs="Times New Roman"/>
                <w:sz w:val="22"/>
                <w:szCs w:val="22"/>
              </w:rPr>
              <w:t>Komputer stacjonarny</w:t>
            </w:r>
            <w:r w:rsidR="00AE4A1C" w:rsidRPr="006A6857">
              <w:rPr>
                <w:rFonts w:ascii="Times New Roman" w:hAnsi="Times New Roman" w:cs="Times New Roman"/>
                <w:sz w:val="22"/>
                <w:szCs w:val="22"/>
              </w:rPr>
              <w:t xml:space="preserve"> z osobnym monitorem</w:t>
            </w:r>
            <w:r w:rsidRPr="006A6857">
              <w:rPr>
                <w:rFonts w:ascii="Times New Roman" w:hAnsi="Times New Roman" w:cs="Times New Roman"/>
                <w:sz w:val="22"/>
                <w:szCs w:val="22"/>
              </w:rPr>
              <w:t xml:space="preserve">. </w:t>
            </w:r>
          </w:p>
          <w:p w:rsidR="00B0529B" w:rsidRPr="006A6857" w:rsidRDefault="00B0529B" w:rsidP="00AF4955">
            <w:pPr>
              <w:pStyle w:val="Default"/>
              <w:rPr>
                <w:rStyle w:val="markedcontent"/>
                <w:rFonts w:ascii="Times New Roman" w:eastAsiaTheme="majorEastAsia" w:hAnsi="Times New Roman" w:cs="Times New Roman"/>
                <w:b/>
                <w:sz w:val="22"/>
                <w:szCs w:val="22"/>
              </w:rPr>
            </w:pPr>
            <w:r w:rsidRPr="006A6857">
              <w:rPr>
                <w:rFonts w:ascii="Times New Roman" w:hAnsi="Times New Roman" w:cs="Times New Roman"/>
                <w:sz w:val="22"/>
                <w:szCs w:val="22"/>
              </w:rPr>
              <w:t>W ofercie wymagane jest podanie m</w:t>
            </w:r>
            <w:r w:rsidR="00BE0C21" w:rsidRPr="006A6857">
              <w:rPr>
                <w:rFonts w:ascii="Times New Roman" w:hAnsi="Times New Roman" w:cs="Times New Roman"/>
                <w:sz w:val="22"/>
                <w:szCs w:val="22"/>
              </w:rPr>
              <w:t xml:space="preserve">odelu, symbolu oraz producenta </w:t>
            </w:r>
            <w:r w:rsidR="00AE4A1C" w:rsidRPr="006A6857">
              <w:rPr>
                <w:rFonts w:ascii="Times New Roman" w:hAnsi="Times New Roman" w:cs="Times New Roman"/>
                <w:sz w:val="22"/>
                <w:szCs w:val="22"/>
              </w:rPr>
              <w:t>jednostki centralnej i monitora.</w:t>
            </w:r>
          </w:p>
        </w:tc>
      </w:tr>
      <w:tr w:rsidR="00B0529B" w:rsidRPr="006A6857" w:rsidTr="00820FBC">
        <w:trPr>
          <w:trHeight w:val="847"/>
        </w:trPr>
        <w:tc>
          <w:tcPr>
            <w:tcW w:w="2689" w:type="dxa"/>
          </w:tcPr>
          <w:p w:rsidR="00B0529B" w:rsidRPr="006A6857" w:rsidRDefault="00B0529B"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Zastosowanie</w:t>
            </w:r>
          </w:p>
        </w:tc>
        <w:tc>
          <w:tcPr>
            <w:tcW w:w="6809" w:type="dxa"/>
          </w:tcPr>
          <w:p w:rsidR="00B0529B" w:rsidRPr="006A6857" w:rsidRDefault="00B0529B" w:rsidP="00AF4955">
            <w:pPr>
              <w:pStyle w:val="Default"/>
              <w:rPr>
                <w:rStyle w:val="markedcontent"/>
                <w:rFonts w:ascii="Times New Roman" w:eastAsiaTheme="majorEastAsia" w:hAnsi="Times New Roman" w:cs="Times New Roman"/>
                <w:b/>
                <w:sz w:val="22"/>
                <w:szCs w:val="22"/>
              </w:rPr>
            </w:pPr>
            <w:r w:rsidRPr="006A6857">
              <w:rPr>
                <w:rFonts w:ascii="Times New Roman" w:hAnsi="Times New Roman" w:cs="Times New Roman"/>
                <w:sz w:val="22"/>
                <w:szCs w:val="22"/>
              </w:rPr>
              <w:t>Komputery będą wykorzystywane dla potrzeb aplikacji biurowych, aplikacji obliczeniowych, dostępu do Internetu oraz poczty elektronicznej, jako lokalna baza</w:t>
            </w:r>
            <w:r w:rsidR="00820FBC" w:rsidRPr="006A6857">
              <w:rPr>
                <w:rFonts w:ascii="Times New Roman" w:hAnsi="Times New Roman" w:cs="Times New Roman"/>
                <w:sz w:val="22"/>
                <w:szCs w:val="22"/>
              </w:rPr>
              <w:t xml:space="preserve"> danych.</w:t>
            </w:r>
            <w:r w:rsidRPr="006A6857">
              <w:rPr>
                <w:rFonts w:ascii="Times New Roman" w:hAnsi="Times New Roman" w:cs="Times New Roman"/>
                <w:sz w:val="22"/>
                <w:szCs w:val="22"/>
              </w:rPr>
              <w:t xml:space="preserve"> </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lastRenderedPageBreak/>
              <w:t>Monitor</w:t>
            </w:r>
          </w:p>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 xml:space="preserve">  - </w:t>
            </w:r>
          </w:p>
          <w:p w:rsidR="00D23398" w:rsidRPr="006A6857" w:rsidRDefault="00D23398" w:rsidP="00744C53">
            <w:pPr>
              <w:pStyle w:val="Tretekstu"/>
              <w:rPr>
                <w:rFonts w:ascii="Times New Roman" w:hAnsi="Times New Roman" w:cs="Times New Roman"/>
                <w:b w:val="0"/>
                <w:sz w:val="22"/>
                <w:szCs w:val="22"/>
              </w:rPr>
            </w:pPr>
          </w:p>
        </w:tc>
        <w:tc>
          <w:tcPr>
            <w:tcW w:w="6809" w:type="dxa"/>
          </w:tcPr>
          <w:p w:rsidR="00744C53" w:rsidRPr="006A6857" w:rsidRDefault="00744C53" w:rsidP="00744C53">
            <w:pPr>
              <w:pStyle w:val="Tretekstu"/>
              <w:rPr>
                <w:rStyle w:val="markedcontent"/>
                <w:rFonts w:ascii="Times New Roman" w:eastAsiaTheme="majorEastAsia" w:hAnsi="Times New Roman" w:cs="Times New Roman"/>
                <w:b w:val="0"/>
                <w:sz w:val="22"/>
                <w:szCs w:val="22"/>
              </w:rPr>
            </w:pPr>
            <w:r w:rsidRPr="006A6857">
              <w:rPr>
                <w:rStyle w:val="markedcontent"/>
                <w:rFonts w:ascii="Times New Roman" w:eastAsiaTheme="majorEastAsia" w:hAnsi="Times New Roman" w:cs="Times New Roman"/>
                <w:b w:val="0"/>
                <w:sz w:val="22"/>
                <w:szCs w:val="22"/>
              </w:rPr>
              <w:t>Typ ekranu: Ekran ciekłokrystaliczny z aktywną matrycą min. 23,8” (16:9)</w:t>
            </w:r>
            <w:r w:rsidRPr="006A6857">
              <w:rPr>
                <w:rFonts w:ascii="Times New Roman" w:hAnsi="Times New Roman" w:cs="Times New Roman"/>
                <w:b w:val="0"/>
                <w:sz w:val="22"/>
                <w:szCs w:val="22"/>
              </w:rPr>
              <w:br/>
            </w:r>
            <w:r w:rsidRPr="006A6857">
              <w:rPr>
                <w:rStyle w:val="markedcontent"/>
                <w:rFonts w:ascii="Times New Roman" w:eastAsiaTheme="majorEastAsia" w:hAnsi="Times New Roman" w:cs="Times New Roman"/>
                <w:b w:val="0"/>
                <w:sz w:val="22"/>
                <w:szCs w:val="22"/>
              </w:rPr>
              <w:t>Technologia wykonania matrycy: IPS</w:t>
            </w:r>
          </w:p>
          <w:p w:rsidR="002165AC" w:rsidRPr="006A6857" w:rsidRDefault="008D7CC3" w:rsidP="00744C53">
            <w:pPr>
              <w:pStyle w:val="Tretekstu"/>
              <w:rPr>
                <w:rStyle w:val="markedcontent"/>
                <w:rFonts w:ascii="Times New Roman" w:eastAsiaTheme="majorEastAsia" w:hAnsi="Times New Roman" w:cs="Times New Roman"/>
                <w:b w:val="0"/>
                <w:sz w:val="22"/>
                <w:szCs w:val="22"/>
              </w:rPr>
            </w:pPr>
            <w:r w:rsidRPr="006A6857">
              <w:rPr>
                <w:rStyle w:val="markedcontent"/>
                <w:rFonts w:ascii="Times New Roman" w:eastAsiaTheme="majorEastAsia" w:hAnsi="Times New Roman" w:cs="Times New Roman"/>
                <w:b w:val="0"/>
                <w:sz w:val="22"/>
                <w:szCs w:val="22"/>
              </w:rPr>
              <w:t>Powłoka matrycy: M</w:t>
            </w:r>
            <w:r w:rsidR="002165AC" w:rsidRPr="006A6857">
              <w:rPr>
                <w:rStyle w:val="markedcontent"/>
                <w:rFonts w:ascii="Times New Roman" w:eastAsiaTheme="majorEastAsia" w:hAnsi="Times New Roman" w:cs="Times New Roman"/>
                <w:b w:val="0"/>
                <w:sz w:val="22"/>
                <w:szCs w:val="22"/>
              </w:rPr>
              <w:t>atowa</w:t>
            </w:r>
          </w:p>
          <w:p w:rsidR="00D23398" w:rsidRPr="006A6857" w:rsidRDefault="00744C53" w:rsidP="002165AC">
            <w:pPr>
              <w:pStyle w:val="Tretekstu"/>
              <w:rPr>
                <w:rFonts w:ascii="Times New Roman" w:hAnsi="Times New Roman" w:cs="Times New Roman"/>
                <w:b w:val="0"/>
                <w:sz w:val="22"/>
                <w:szCs w:val="22"/>
              </w:rPr>
            </w:pPr>
            <w:r w:rsidRPr="006A6857">
              <w:rPr>
                <w:rStyle w:val="markedcontent"/>
                <w:rFonts w:ascii="Times New Roman" w:eastAsiaTheme="majorEastAsia" w:hAnsi="Times New Roman" w:cs="Times New Roman"/>
                <w:b w:val="0"/>
                <w:sz w:val="22"/>
                <w:szCs w:val="22"/>
              </w:rPr>
              <w:t>Rozdzielczość maksymalna: 1920 x 1080 przy 75 Hz</w:t>
            </w:r>
            <w:r w:rsidRPr="006A6857">
              <w:rPr>
                <w:rFonts w:ascii="Times New Roman" w:hAnsi="Times New Roman" w:cs="Times New Roman"/>
                <w:b w:val="0"/>
                <w:sz w:val="22"/>
                <w:szCs w:val="22"/>
              </w:rPr>
              <w:br/>
            </w:r>
            <w:r w:rsidR="002165AC" w:rsidRPr="006A6857">
              <w:rPr>
                <w:rFonts w:ascii="Times New Roman" w:hAnsi="Times New Roman" w:cs="Times New Roman"/>
                <w:b w:val="0"/>
                <w:sz w:val="22"/>
                <w:szCs w:val="22"/>
              </w:rPr>
              <w:t>Złącza: HDMI, VGA, DisplayPort</w:t>
            </w:r>
          </w:p>
          <w:p w:rsidR="002165AC" w:rsidRPr="006A6857" w:rsidRDefault="008D7CC3" w:rsidP="002165AC">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Głośniki: Tak, min. 2x2</w:t>
            </w:r>
            <w:r w:rsidR="002165AC" w:rsidRPr="006A6857">
              <w:rPr>
                <w:rFonts w:ascii="Times New Roman" w:hAnsi="Times New Roman" w:cs="Times New Roman"/>
                <w:b w:val="0"/>
                <w:sz w:val="22"/>
                <w:szCs w:val="22"/>
              </w:rPr>
              <w:t>W</w:t>
            </w:r>
          </w:p>
          <w:p w:rsidR="002165AC" w:rsidRPr="006A6857" w:rsidRDefault="002165AC" w:rsidP="002165AC">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Regulacja wysokości: Tak</w:t>
            </w:r>
          </w:p>
          <w:p w:rsidR="002165AC" w:rsidRPr="006A6857" w:rsidRDefault="002165AC" w:rsidP="002165AC">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Regulacja kąta pochylenia: Tak</w:t>
            </w:r>
          </w:p>
          <w:p w:rsidR="008D7CC3" w:rsidRPr="006A6857" w:rsidRDefault="008D7CC3" w:rsidP="002165AC">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Redukcja migotania: Tak</w:t>
            </w:r>
          </w:p>
          <w:p w:rsidR="008D7CC3" w:rsidRPr="006A6857" w:rsidRDefault="008D7CC3" w:rsidP="002165AC">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Redukcja światła niebieskiego: Tak</w:t>
            </w:r>
          </w:p>
          <w:p w:rsidR="008D7CC3" w:rsidRPr="006A6857" w:rsidRDefault="008D7CC3" w:rsidP="002165AC">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Gwarancja:  producenta min. 36 m-cy</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color w:val="000000"/>
                <w:sz w:val="22"/>
                <w:szCs w:val="22"/>
              </w:rPr>
              <w:t>Procesor</w:t>
            </w:r>
          </w:p>
        </w:tc>
        <w:tc>
          <w:tcPr>
            <w:tcW w:w="6809" w:type="dxa"/>
          </w:tcPr>
          <w:p w:rsidR="00D23398" w:rsidRPr="006A6857" w:rsidRDefault="00D23398" w:rsidP="00744C53">
            <w:pPr>
              <w:pStyle w:val="Tretekstu"/>
              <w:rPr>
                <w:rFonts w:ascii="Times New Roman" w:hAnsi="Times New Roman" w:cs="Times New Roman"/>
                <w:b w:val="0"/>
                <w:color w:val="000000"/>
                <w:sz w:val="22"/>
                <w:szCs w:val="22"/>
              </w:rPr>
            </w:pPr>
            <w:r w:rsidRPr="006A6857">
              <w:rPr>
                <w:rFonts w:ascii="Times New Roman" w:hAnsi="Times New Roman" w:cs="Times New Roman"/>
                <w:b w:val="0"/>
                <w:color w:val="000000"/>
                <w:sz w:val="22"/>
                <w:szCs w:val="22"/>
              </w:rPr>
              <w:t xml:space="preserve">Wielordzeniowy, zgodny z architekturą x86-64, obsługujący 64 bitowe instrukcje, umożliwiający uzyskanie w teście wydajnościowym minimum </w:t>
            </w:r>
            <w:r w:rsidR="008D7CC3" w:rsidRPr="006A6857">
              <w:rPr>
                <w:rFonts w:ascii="Times New Roman" w:hAnsi="Times New Roman" w:cs="Times New Roman"/>
                <w:b w:val="0"/>
                <w:color w:val="000000"/>
                <w:sz w:val="22"/>
                <w:szCs w:val="22"/>
              </w:rPr>
              <w:t>19</w:t>
            </w:r>
            <w:r w:rsidRPr="006A6857">
              <w:rPr>
                <w:rFonts w:ascii="Times New Roman" w:hAnsi="Times New Roman" w:cs="Times New Roman"/>
                <w:b w:val="0"/>
                <w:color w:val="000000"/>
                <w:sz w:val="22"/>
                <w:szCs w:val="22"/>
              </w:rPr>
              <w:t xml:space="preserve">000 pkt. (kolumna Passmark CPU Mark) w benchmarku CPU dostępnym na stronie: </w:t>
            </w:r>
          </w:p>
          <w:p w:rsidR="00D23398" w:rsidRPr="006A6857" w:rsidRDefault="00C90327" w:rsidP="00AF4955">
            <w:pPr>
              <w:pStyle w:val="Tretekstu"/>
              <w:rPr>
                <w:rFonts w:ascii="Times New Roman" w:hAnsi="Times New Roman" w:cs="Times New Roman"/>
                <w:b w:val="0"/>
                <w:sz w:val="22"/>
                <w:szCs w:val="22"/>
              </w:rPr>
            </w:pPr>
            <w:hyperlink r:id="rId8" w:history="1">
              <w:r w:rsidR="00D23398" w:rsidRPr="006A6857">
                <w:rPr>
                  <w:rStyle w:val="Hipercze"/>
                  <w:rFonts w:ascii="Times New Roman" w:hAnsi="Times New Roman" w:cs="Times New Roman"/>
                  <w:b w:val="0"/>
                  <w:sz w:val="22"/>
                  <w:szCs w:val="22"/>
                </w:rPr>
                <w:t>https://www.cpubenchmark.net/cpu_list.php</w:t>
              </w:r>
            </w:hyperlink>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color w:val="000000"/>
                <w:sz w:val="22"/>
                <w:szCs w:val="22"/>
              </w:rPr>
              <w:t>Pamięć RAM:</w:t>
            </w:r>
          </w:p>
        </w:tc>
        <w:tc>
          <w:tcPr>
            <w:tcW w:w="6809" w:type="dxa"/>
          </w:tcPr>
          <w:p w:rsidR="00D23398" w:rsidRPr="006A6857" w:rsidRDefault="008D7CC3"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16</w:t>
            </w:r>
            <w:r w:rsidR="00D23398" w:rsidRPr="006A6857">
              <w:rPr>
                <w:rFonts w:ascii="Times New Roman" w:hAnsi="Times New Roman" w:cs="Times New Roman"/>
                <w:b w:val="0"/>
                <w:sz w:val="22"/>
                <w:szCs w:val="22"/>
              </w:rPr>
              <w:t xml:space="preserve"> GB  DDR4</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color w:val="000000"/>
                <w:sz w:val="22"/>
                <w:szCs w:val="22"/>
              </w:rPr>
            </w:pPr>
            <w:r w:rsidRPr="006A6857">
              <w:rPr>
                <w:rFonts w:ascii="Times New Roman" w:hAnsi="Times New Roman" w:cs="Times New Roman"/>
                <w:b w:val="0"/>
                <w:color w:val="000000"/>
                <w:sz w:val="22"/>
                <w:szCs w:val="22"/>
              </w:rPr>
              <w:t>Karta graficzna</w:t>
            </w:r>
          </w:p>
        </w:tc>
        <w:tc>
          <w:tcPr>
            <w:tcW w:w="6809" w:type="dxa"/>
          </w:tcPr>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color w:val="000000"/>
                <w:sz w:val="22"/>
                <w:szCs w:val="22"/>
              </w:rPr>
              <w:t>Zintegrowana z procesorem z możliwością obsługi współdzielonej pamięci</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color w:val="000000"/>
                <w:sz w:val="22"/>
                <w:szCs w:val="22"/>
              </w:rPr>
            </w:pPr>
            <w:r w:rsidRPr="006A6857">
              <w:rPr>
                <w:rFonts w:ascii="Times New Roman" w:hAnsi="Times New Roman" w:cs="Times New Roman"/>
                <w:b w:val="0"/>
                <w:color w:val="000000"/>
                <w:sz w:val="22"/>
                <w:szCs w:val="22"/>
              </w:rPr>
              <w:t>Dysk:</w:t>
            </w:r>
          </w:p>
        </w:tc>
        <w:tc>
          <w:tcPr>
            <w:tcW w:w="6809" w:type="dxa"/>
          </w:tcPr>
          <w:p w:rsidR="00E21CA6" w:rsidRPr="006A6857" w:rsidRDefault="00E21CA6" w:rsidP="00E21CA6">
            <w:pPr>
              <w:pStyle w:val="Default"/>
              <w:rPr>
                <w:rFonts w:ascii="Times New Roman" w:hAnsi="Times New Roman" w:cs="Times New Roman"/>
                <w:sz w:val="22"/>
                <w:szCs w:val="22"/>
              </w:rPr>
            </w:pPr>
            <w:r w:rsidRPr="006A6857">
              <w:rPr>
                <w:rFonts w:ascii="Times New Roman" w:hAnsi="Times New Roman" w:cs="Times New Roman"/>
                <w:sz w:val="22"/>
                <w:szCs w:val="22"/>
              </w:rPr>
              <w:t xml:space="preserve">Dysk M.2 SSD 512GB PCIe NVMe </w:t>
            </w:r>
          </w:p>
          <w:p w:rsidR="00D77B0C" w:rsidRPr="006A6857" w:rsidRDefault="00D77B0C" w:rsidP="00D77B0C">
            <w:pPr>
              <w:pStyle w:val="Default"/>
              <w:rPr>
                <w:rFonts w:ascii="Times New Roman" w:hAnsi="Times New Roman" w:cs="Times New Roman"/>
                <w:sz w:val="22"/>
                <w:szCs w:val="22"/>
              </w:rPr>
            </w:pPr>
            <w:r w:rsidRPr="006A6857">
              <w:rPr>
                <w:rFonts w:ascii="Times New Roman" w:hAnsi="Times New Roman" w:cs="Times New Roman"/>
                <w:sz w:val="22"/>
                <w:szCs w:val="22"/>
              </w:rPr>
              <w:t xml:space="preserve">Obudowa musi umożliwiać montaż dodatkowego dysku 2.5”. </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color w:val="000000"/>
                <w:sz w:val="22"/>
                <w:szCs w:val="22"/>
              </w:rPr>
            </w:pPr>
            <w:r w:rsidRPr="006A6857">
              <w:rPr>
                <w:rFonts w:ascii="Times New Roman" w:hAnsi="Times New Roman" w:cs="Times New Roman"/>
                <w:b w:val="0"/>
                <w:sz w:val="22"/>
                <w:szCs w:val="22"/>
              </w:rPr>
              <w:t>Wyposażenie multimedialne</w:t>
            </w:r>
          </w:p>
        </w:tc>
        <w:tc>
          <w:tcPr>
            <w:tcW w:w="6809" w:type="dxa"/>
          </w:tcPr>
          <w:p w:rsidR="00D23398" w:rsidRPr="006A6857" w:rsidRDefault="00D0179D" w:rsidP="00744C53">
            <w:pPr>
              <w:spacing w:line="276" w:lineRule="auto"/>
              <w:jc w:val="both"/>
              <w:rPr>
                <w:rFonts w:ascii="Times New Roman" w:hAnsi="Times New Roman" w:cs="Times New Roman"/>
                <w:bCs/>
              </w:rPr>
            </w:pPr>
            <w:r w:rsidRPr="006A6857">
              <w:rPr>
                <w:rFonts w:ascii="Times New Roman" w:hAnsi="Times New Roman" w:cs="Times New Roman"/>
                <w:bCs/>
              </w:rPr>
              <w:t>Karta dźwiękowa stereo</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color w:val="000000"/>
                <w:sz w:val="22"/>
                <w:szCs w:val="22"/>
              </w:rPr>
            </w:pPr>
            <w:r w:rsidRPr="006A6857">
              <w:rPr>
                <w:rFonts w:ascii="Times New Roman" w:hAnsi="Times New Roman" w:cs="Times New Roman"/>
                <w:b w:val="0"/>
                <w:sz w:val="22"/>
                <w:szCs w:val="22"/>
              </w:rPr>
              <w:t>Wymagania dodatkowe</w:t>
            </w:r>
          </w:p>
        </w:tc>
        <w:tc>
          <w:tcPr>
            <w:tcW w:w="6809" w:type="dxa"/>
          </w:tcPr>
          <w:p w:rsidR="00D0179D" w:rsidRPr="006A6857" w:rsidRDefault="00D0179D" w:rsidP="00D0179D">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1.</w:t>
            </w:r>
            <w:r w:rsidR="00D23398" w:rsidRPr="006A6857">
              <w:rPr>
                <w:rFonts w:ascii="Times New Roman" w:hAnsi="Times New Roman" w:cs="Times New Roman"/>
                <w:b w:val="0"/>
                <w:sz w:val="22"/>
                <w:szCs w:val="22"/>
              </w:rPr>
              <w:t>Wbudowane porty i złącza:</w:t>
            </w:r>
          </w:p>
          <w:p w:rsidR="00026B43" w:rsidRPr="006A6857" w:rsidRDefault="00026B43" w:rsidP="00D0179D">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Panel przedni:</w:t>
            </w:r>
          </w:p>
          <w:p w:rsidR="00D0179D" w:rsidRPr="006A6857" w:rsidRDefault="00D0179D" w:rsidP="00D0179D">
            <w:pPr>
              <w:pStyle w:val="Tretekstu"/>
              <w:rPr>
                <w:rFonts w:ascii="Times New Roman" w:hAnsi="Times New Roman" w:cs="Times New Roman"/>
                <w:b w:val="0"/>
                <w:sz w:val="22"/>
                <w:szCs w:val="22"/>
                <w:lang w:val="de-DE"/>
              </w:rPr>
            </w:pPr>
            <w:r w:rsidRPr="006A6857">
              <w:rPr>
                <w:rFonts w:ascii="Times New Roman" w:hAnsi="Times New Roman" w:cs="Times New Roman"/>
                <w:b w:val="0"/>
                <w:sz w:val="22"/>
                <w:szCs w:val="22"/>
                <w:lang w:val="de-DE"/>
              </w:rPr>
              <w:t xml:space="preserve">USB 2.0 </w:t>
            </w:r>
            <w:r w:rsidR="00824CFA" w:rsidRPr="006A6857">
              <w:rPr>
                <w:rFonts w:ascii="Times New Roman" w:hAnsi="Times New Roman" w:cs="Times New Roman"/>
                <w:b w:val="0"/>
                <w:sz w:val="22"/>
                <w:szCs w:val="22"/>
                <w:lang w:val="de-DE"/>
              </w:rPr>
              <w:t>–</w:t>
            </w:r>
            <w:r w:rsidRPr="006A6857">
              <w:rPr>
                <w:rFonts w:ascii="Times New Roman" w:hAnsi="Times New Roman" w:cs="Times New Roman"/>
                <w:b w:val="0"/>
                <w:sz w:val="22"/>
                <w:szCs w:val="22"/>
                <w:lang w:val="de-DE"/>
              </w:rPr>
              <w:t xml:space="preserve"> </w:t>
            </w:r>
            <w:r w:rsidR="00824CFA" w:rsidRPr="006A6857">
              <w:rPr>
                <w:rFonts w:ascii="Times New Roman" w:hAnsi="Times New Roman" w:cs="Times New Roman"/>
                <w:b w:val="0"/>
                <w:sz w:val="22"/>
                <w:szCs w:val="22"/>
                <w:lang w:val="de-DE"/>
              </w:rPr>
              <w:t xml:space="preserve"> </w:t>
            </w:r>
            <w:r w:rsidR="00026B43" w:rsidRPr="006A6857">
              <w:rPr>
                <w:rFonts w:ascii="Times New Roman" w:hAnsi="Times New Roman" w:cs="Times New Roman"/>
                <w:b w:val="0"/>
                <w:sz w:val="22"/>
                <w:szCs w:val="22"/>
                <w:lang w:val="de-DE"/>
              </w:rPr>
              <w:t xml:space="preserve">2 </w:t>
            </w:r>
            <w:r w:rsidRPr="006A6857">
              <w:rPr>
                <w:rFonts w:ascii="Times New Roman" w:hAnsi="Times New Roman" w:cs="Times New Roman"/>
                <w:b w:val="0"/>
                <w:sz w:val="22"/>
                <w:szCs w:val="22"/>
                <w:lang w:val="de-DE"/>
              </w:rPr>
              <w:t>szt.</w:t>
            </w:r>
          </w:p>
          <w:p w:rsidR="00D0179D" w:rsidRPr="006A6857" w:rsidRDefault="00D0179D" w:rsidP="00D0179D">
            <w:pPr>
              <w:suppressAutoHyphens w:val="0"/>
              <w:rPr>
                <w:rFonts w:ascii="Times New Roman" w:hAnsi="Times New Roman" w:cs="Times New Roman"/>
                <w:lang w:val="de-DE"/>
              </w:rPr>
            </w:pPr>
            <w:r w:rsidRPr="006A6857">
              <w:rPr>
                <w:rFonts w:ascii="Times New Roman" w:hAnsi="Times New Roman" w:cs="Times New Roman"/>
                <w:lang w:val="de-DE"/>
              </w:rPr>
              <w:t xml:space="preserve">USB 3.2 Gen. 1 </w:t>
            </w:r>
            <w:r w:rsidR="00824CFA" w:rsidRPr="006A6857">
              <w:rPr>
                <w:rFonts w:ascii="Times New Roman" w:hAnsi="Times New Roman" w:cs="Times New Roman"/>
                <w:lang w:val="de-DE"/>
              </w:rPr>
              <w:t xml:space="preserve">– </w:t>
            </w:r>
            <w:r w:rsidR="00026B43" w:rsidRPr="006A6857">
              <w:rPr>
                <w:rFonts w:ascii="Times New Roman" w:hAnsi="Times New Roman" w:cs="Times New Roman"/>
                <w:lang w:val="de-DE"/>
              </w:rPr>
              <w:t>2</w:t>
            </w:r>
            <w:r w:rsidRPr="006A6857">
              <w:rPr>
                <w:rFonts w:ascii="Times New Roman" w:hAnsi="Times New Roman" w:cs="Times New Roman"/>
                <w:lang w:val="de-DE"/>
              </w:rPr>
              <w:t xml:space="preserve"> szt.</w:t>
            </w:r>
          </w:p>
          <w:p w:rsidR="00026B43" w:rsidRPr="006A6857" w:rsidRDefault="00026B43" w:rsidP="00D0179D">
            <w:pPr>
              <w:suppressAutoHyphens w:val="0"/>
              <w:rPr>
                <w:rFonts w:ascii="Times New Roman" w:hAnsi="Times New Roman" w:cs="Times New Roman"/>
              </w:rPr>
            </w:pPr>
            <w:r w:rsidRPr="006A6857">
              <w:rPr>
                <w:rFonts w:ascii="Times New Roman" w:hAnsi="Times New Roman" w:cs="Times New Roman"/>
              </w:rPr>
              <w:t>Wyjście słuchawkowe/wejście mikrofonowe - 1 szt.</w:t>
            </w:r>
          </w:p>
          <w:p w:rsidR="00026B43" w:rsidRPr="006A6857" w:rsidRDefault="00026B43" w:rsidP="00D0179D">
            <w:pPr>
              <w:suppressAutoHyphens w:val="0"/>
              <w:rPr>
                <w:rFonts w:ascii="Times New Roman" w:hAnsi="Times New Roman" w:cs="Times New Roman"/>
              </w:rPr>
            </w:pPr>
            <w:r w:rsidRPr="006A6857">
              <w:rPr>
                <w:rFonts w:ascii="Times New Roman" w:hAnsi="Times New Roman" w:cs="Times New Roman"/>
              </w:rPr>
              <w:t>Panel tylny:</w:t>
            </w:r>
          </w:p>
          <w:p w:rsidR="00D0179D" w:rsidRPr="006A6857" w:rsidRDefault="00D0179D" w:rsidP="00D0179D">
            <w:pPr>
              <w:suppressAutoHyphens w:val="0"/>
              <w:rPr>
                <w:rFonts w:ascii="Times New Roman" w:hAnsi="Times New Roman" w:cs="Times New Roman"/>
              </w:rPr>
            </w:pPr>
            <w:r w:rsidRPr="006A6857">
              <w:rPr>
                <w:rFonts w:ascii="Times New Roman" w:hAnsi="Times New Roman" w:cs="Times New Roman"/>
              </w:rPr>
              <w:t>Wyjście słuchawkowe/głośnikowe - 1 szt.</w:t>
            </w:r>
          </w:p>
          <w:p w:rsidR="00D0179D" w:rsidRPr="006A6857" w:rsidRDefault="00D0179D" w:rsidP="00D0179D">
            <w:pPr>
              <w:suppressAutoHyphens w:val="0"/>
              <w:rPr>
                <w:rFonts w:ascii="Times New Roman" w:hAnsi="Times New Roman" w:cs="Times New Roman"/>
              </w:rPr>
            </w:pPr>
            <w:r w:rsidRPr="006A6857">
              <w:rPr>
                <w:rFonts w:ascii="Times New Roman" w:hAnsi="Times New Roman" w:cs="Times New Roman"/>
              </w:rPr>
              <w:t>HDMI - 1 szt.</w:t>
            </w:r>
          </w:p>
          <w:p w:rsidR="00D0179D" w:rsidRPr="006A6857" w:rsidRDefault="00D0179D" w:rsidP="00D0179D">
            <w:pPr>
              <w:suppressAutoHyphens w:val="0"/>
              <w:rPr>
                <w:rFonts w:ascii="Times New Roman" w:hAnsi="Times New Roman" w:cs="Times New Roman"/>
              </w:rPr>
            </w:pPr>
            <w:r w:rsidRPr="006A6857">
              <w:rPr>
                <w:rFonts w:ascii="Times New Roman" w:hAnsi="Times New Roman" w:cs="Times New Roman"/>
              </w:rPr>
              <w:t>Display Port - 1 szt.</w:t>
            </w:r>
          </w:p>
          <w:p w:rsidR="00D0179D" w:rsidRPr="006A6857" w:rsidRDefault="00D0179D" w:rsidP="00D0179D">
            <w:pPr>
              <w:suppressAutoHyphens w:val="0"/>
              <w:rPr>
                <w:rFonts w:ascii="Times New Roman" w:hAnsi="Times New Roman" w:cs="Times New Roman"/>
              </w:rPr>
            </w:pPr>
            <w:r w:rsidRPr="006A6857">
              <w:rPr>
                <w:rFonts w:ascii="Times New Roman" w:hAnsi="Times New Roman" w:cs="Times New Roman"/>
              </w:rPr>
              <w:t>Karta sieciowa LAN 10/100/1000 Ethernet RJ-45</w:t>
            </w:r>
          </w:p>
          <w:p w:rsidR="008F7ABF" w:rsidRPr="006A6857" w:rsidRDefault="008F7ABF" w:rsidP="008F7ABF">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USB 2.0 –  2 szt.</w:t>
            </w:r>
          </w:p>
          <w:p w:rsidR="008F7ABF" w:rsidRPr="006A6857" w:rsidRDefault="008F7ABF" w:rsidP="008F7ABF">
            <w:pPr>
              <w:suppressAutoHyphens w:val="0"/>
              <w:rPr>
                <w:rFonts w:ascii="Times New Roman" w:hAnsi="Times New Roman" w:cs="Times New Roman"/>
              </w:rPr>
            </w:pPr>
            <w:r w:rsidRPr="006A6857">
              <w:rPr>
                <w:rFonts w:ascii="Times New Roman" w:hAnsi="Times New Roman" w:cs="Times New Roman"/>
              </w:rPr>
              <w:t>USB 3.2 Gen. 1 – 2 szt.</w:t>
            </w:r>
          </w:p>
          <w:p w:rsidR="00D0179D" w:rsidRPr="006A6857" w:rsidRDefault="00026B43" w:rsidP="00D0179D">
            <w:pPr>
              <w:suppressAutoHyphens w:val="0"/>
              <w:rPr>
                <w:rFonts w:ascii="Times New Roman" w:hAnsi="Times New Roman" w:cs="Times New Roman"/>
              </w:rPr>
            </w:pPr>
            <w:r w:rsidRPr="006A6857">
              <w:rPr>
                <w:rFonts w:ascii="Times New Roman" w:hAnsi="Times New Roman" w:cs="Times New Roman"/>
              </w:rPr>
              <w:t xml:space="preserve">2. </w:t>
            </w:r>
            <w:r w:rsidR="00D0179D" w:rsidRPr="006A6857">
              <w:rPr>
                <w:rFonts w:ascii="Times New Roman" w:hAnsi="Times New Roman" w:cs="Times New Roman"/>
              </w:rPr>
              <w:t>Mysz i klawiatura (układ US -QWERTY)</w:t>
            </w:r>
          </w:p>
        </w:tc>
      </w:tr>
      <w:tr w:rsidR="00E21CA6" w:rsidRPr="006A6857" w:rsidTr="00744C53">
        <w:tc>
          <w:tcPr>
            <w:tcW w:w="2689" w:type="dxa"/>
          </w:tcPr>
          <w:p w:rsidR="00E21CA6" w:rsidRPr="006A6857" w:rsidRDefault="00E21CA6"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Obudowa</w:t>
            </w:r>
          </w:p>
        </w:tc>
        <w:tc>
          <w:tcPr>
            <w:tcW w:w="6809" w:type="dxa"/>
          </w:tcPr>
          <w:p w:rsidR="00E21CA6" w:rsidRPr="006A6857" w:rsidRDefault="00E21CA6" w:rsidP="00E21CA6">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Mini tower lub SFF</w:t>
            </w:r>
          </w:p>
        </w:tc>
      </w:tr>
      <w:tr w:rsidR="009229EE" w:rsidRPr="006A6857" w:rsidTr="00744C53">
        <w:tc>
          <w:tcPr>
            <w:tcW w:w="2689" w:type="dxa"/>
          </w:tcPr>
          <w:p w:rsidR="009229EE" w:rsidRPr="006A6857" w:rsidRDefault="009229EE"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BIOS</w:t>
            </w:r>
          </w:p>
        </w:tc>
        <w:tc>
          <w:tcPr>
            <w:tcW w:w="6809" w:type="dxa"/>
          </w:tcPr>
          <w:p w:rsidR="009229EE" w:rsidRPr="006A6857" w:rsidRDefault="009229EE" w:rsidP="00E21CA6">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BIOS zgodny ze specyfikacją UEFI.</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System operacyjny</w:t>
            </w:r>
          </w:p>
        </w:tc>
        <w:tc>
          <w:tcPr>
            <w:tcW w:w="6809" w:type="dxa"/>
          </w:tcPr>
          <w:p w:rsidR="00D23398" w:rsidRPr="006A6857" w:rsidRDefault="00824CFA"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 xml:space="preserve">System operacyjny </w:t>
            </w:r>
            <w:r w:rsidR="00D0179D" w:rsidRPr="006A6857">
              <w:rPr>
                <w:rFonts w:ascii="Times New Roman" w:hAnsi="Times New Roman" w:cs="Times New Roman"/>
                <w:b w:val="0"/>
                <w:sz w:val="22"/>
                <w:szCs w:val="22"/>
              </w:rPr>
              <w:t xml:space="preserve"> Windows 11</w:t>
            </w:r>
            <w:r w:rsidRPr="006A6857">
              <w:rPr>
                <w:rFonts w:ascii="Times New Roman" w:hAnsi="Times New Roman" w:cs="Times New Roman"/>
                <w:b w:val="0"/>
                <w:sz w:val="22"/>
                <w:szCs w:val="22"/>
              </w:rPr>
              <w:t xml:space="preserve"> </w:t>
            </w:r>
            <w:r w:rsidR="00D23398" w:rsidRPr="006A6857">
              <w:rPr>
                <w:rFonts w:ascii="Times New Roman" w:hAnsi="Times New Roman" w:cs="Times New Roman"/>
                <w:b w:val="0"/>
                <w:sz w:val="22"/>
                <w:szCs w:val="22"/>
              </w:rPr>
              <w:t xml:space="preserve"> w wersji Pro</w:t>
            </w:r>
          </w:p>
          <w:p w:rsidR="00D23398" w:rsidRPr="006A6857" w:rsidRDefault="00D23398" w:rsidP="00744C53">
            <w:pPr>
              <w:spacing w:line="276" w:lineRule="auto"/>
              <w:jc w:val="both"/>
              <w:rPr>
                <w:rFonts w:ascii="Times New Roman" w:hAnsi="Times New Roman" w:cs="Times New Roman"/>
              </w:rPr>
            </w:pPr>
            <w:r w:rsidRPr="006A6857">
              <w:rPr>
                <w:rFonts w:ascii="Times New Roman" w:hAnsi="Times New Roman" w:cs="Times New Roman"/>
              </w:rPr>
              <w:t>Zainstalowany system operacyjny niewymagający dodatkowej aktywacji za pomocą telefonu lub Internetu w firmie Microsoft</w:t>
            </w:r>
          </w:p>
        </w:tc>
      </w:tr>
      <w:tr w:rsidR="00B0529B" w:rsidRPr="006A6857" w:rsidTr="00B0529B">
        <w:trPr>
          <w:trHeight w:val="796"/>
        </w:trPr>
        <w:tc>
          <w:tcPr>
            <w:tcW w:w="2689" w:type="dxa"/>
          </w:tcPr>
          <w:p w:rsidR="00B0529B" w:rsidRPr="006A6857" w:rsidRDefault="00B0529B"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Wsparcie techniczne producenta</w:t>
            </w:r>
          </w:p>
        </w:tc>
        <w:tc>
          <w:tcPr>
            <w:tcW w:w="6809" w:type="dxa"/>
          </w:tcPr>
          <w:p w:rsidR="00B0529B" w:rsidRPr="006A6857" w:rsidRDefault="00B0529B" w:rsidP="00AF4955">
            <w:pPr>
              <w:pStyle w:val="Default"/>
              <w:rPr>
                <w:rFonts w:ascii="Times New Roman" w:hAnsi="Times New Roman" w:cs="Times New Roman"/>
                <w:b/>
                <w:sz w:val="22"/>
                <w:szCs w:val="22"/>
              </w:rPr>
            </w:pPr>
            <w:r w:rsidRPr="006A6857">
              <w:rPr>
                <w:rFonts w:ascii="Times New Roman" w:hAnsi="Times New Roman" w:cs="Times New Roman"/>
                <w:sz w:val="22"/>
                <w:szCs w:val="22"/>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 </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Warunki gwarancji</w:t>
            </w:r>
          </w:p>
        </w:tc>
        <w:tc>
          <w:tcPr>
            <w:tcW w:w="6809" w:type="dxa"/>
          </w:tcPr>
          <w:p w:rsidR="00D23398" w:rsidRPr="006A6857" w:rsidRDefault="00D77B0C"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 D</w:t>
            </w:r>
            <w:r w:rsidR="00D23398" w:rsidRPr="006A6857">
              <w:rPr>
                <w:rFonts w:ascii="Times New Roman" w:hAnsi="Times New Roman" w:cs="Times New Roman"/>
                <w:b w:val="0"/>
                <w:sz w:val="22"/>
                <w:szCs w:val="22"/>
              </w:rPr>
              <w:t>ostarczony sprzęt musi być fabrycznie nowy,</w:t>
            </w:r>
          </w:p>
          <w:p w:rsidR="00D23398" w:rsidRPr="006A6857" w:rsidRDefault="00D0179D"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 Gwarancja:  producenta,  Next Business Day min. 36 miesięcy</w:t>
            </w:r>
          </w:p>
        </w:tc>
      </w:tr>
      <w:tr w:rsidR="00D23398" w:rsidRPr="006A6857" w:rsidTr="00744C53">
        <w:tc>
          <w:tcPr>
            <w:tcW w:w="2689" w:type="dxa"/>
          </w:tcPr>
          <w:p w:rsidR="00D23398" w:rsidRPr="006A6857" w:rsidRDefault="00D23398" w:rsidP="00744C53">
            <w:pPr>
              <w:pStyle w:val="Tretekstu"/>
              <w:rPr>
                <w:rFonts w:ascii="Times New Roman" w:hAnsi="Times New Roman" w:cs="Times New Roman"/>
                <w:b w:val="0"/>
                <w:sz w:val="22"/>
                <w:szCs w:val="22"/>
              </w:rPr>
            </w:pPr>
            <w:r w:rsidRPr="006A6857">
              <w:rPr>
                <w:rFonts w:ascii="Times New Roman" w:hAnsi="Times New Roman" w:cs="Times New Roman"/>
                <w:b w:val="0"/>
                <w:sz w:val="22"/>
                <w:szCs w:val="22"/>
              </w:rPr>
              <w:t>Minimalne wymagania Pakietu biurowego:</w:t>
            </w:r>
          </w:p>
        </w:tc>
        <w:tc>
          <w:tcPr>
            <w:tcW w:w="6809" w:type="dxa"/>
          </w:tcPr>
          <w:p w:rsidR="006F2981" w:rsidRPr="006A6857" w:rsidRDefault="006F2981" w:rsidP="00B45408">
            <w:pPr>
              <w:suppressAutoHyphens w:val="0"/>
              <w:autoSpaceDE w:val="0"/>
              <w:autoSpaceDN w:val="0"/>
              <w:adjustRightInd w:val="0"/>
              <w:spacing w:after="150"/>
              <w:rPr>
                <w:rFonts w:ascii="Times New Roman" w:hAnsi="Times New Roman" w:cs="Times New Roman"/>
                <w:color w:val="000000"/>
              </w:rPr>
            </w:pPr>
            <w:r w:rsidRPr="006A6857">
              <w:rPr>
                <w:rFonts w:ascii="Times New Roman" w:hAnsi="Times New Roman" w:cs="Times New Roman"/>
                <w:color w:val="000000"/>
              </w:rPr>
              <w:t xml:space="preserve">1. Pełna polska wersja językowa </w:t>
            </w:r>
            <w:r w:rsidRPr="006A6857">
              <w:rPr>
                <w:rFonts w:ascii="Times New Roman" w:hAnsi="Times New Roman" w:cs="Times New Roman"/>
                <w:color w:val="000000"/>
              </w:rPr>
              <w:br/>
              <w:t xml:space="preserve">2. </w:t>
            </w:r>
            <w:r w:rsidR="00E21CA6" w:rsidRPr="006A6857">
              <w:rPr>
                <w:rFonts w:ascii="Times New Roman" w:hAnsi="Times New Roman" w:cs="Times New Roman"/>
                <w:color w:val="000000"/>
              </w:rPr>
              <w:t>Licencja bezterminowa</w:t>
            </w:r>
            <w:r w:rsidRPr="006A6857">
              <w:rPr>
                <w:rFonts w:ascii="Times New Roman" w:hAnsi="Times New Roman" w:cs="Times New Roman"/>
                <w:color w:val="000000"/>
              </w:rPr>
              <w:t xml:space="preserve"> </w:t>
            </w:r>
            <w:r w:rsidRPr="006A6857">
              <w:rPr>
                <w:rFonts w:ascii="Times New Roman" w:hAnsi="Times New Roman" w:cs="Times New Roman"/>
                <w:color w:val="000000"/>
              </w:rPr>
              <w:br/>
            </w:r>
            <w:r w:rsidRPr="006A6857">
              <w:rPr>
                <w:rFonts w:ascii="Times New Roman" w:hAnsi="Times New Roman" w:cs="Times New Roman"/>
                <w:color w:val="000000"/>
              </w:rPr>
              <w:lastRenderedPageBreak/>
              <w:t>3. Oprogramowanie będzie stosowane na potrzeby Urzędu Gminy w Radzanowie</w:t>
            </w:r>
            <w:r w:rsidRPr="006A6857">
              <w:rPr>
                <w:rFonts w:ascii="Times New Roman" w:hAnsi="Times New Roman" w:cs="Times New Roman"/>
                <w:color w:val="000000"/>
              </w:rPr>
              <w:br/>
              <w:t xml:space="preserve">4. Oprogramowanie musi umożliwiać tworzenie i edycję dokumentów elektronicznych w ustalonym standardzie, który spełnia następujące warunki: </w:t>
            </w:r>
            <w:r w:rsidRPr="006A6857">
              <w:rPr>
                <w:rFonts w:ascii="Times New Roman" w:hAnsi="Times New Roman" w:cs="Times New Roman"/>
                <w:color w:val="000000"/>
              </w:rPr>
              <w:br/>
              <w:t xml:space="preserve">• ma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(Dz.U. 2012, poz. 526), • umożliwia wykorzystanie schematów XML </w:t>
            </w:r>
            <w:r w:rsidR="00B45408" w:rsidRPr="006A6857">
              <w:rPr>
                <w:rFonts w:ascii="Times New Roman" w:hAnsi="Times New Roman" w:cs="Times New Roman"/>
                <w:color w:val="000000"/>
              </w:rPr>
              <w:br/>
              <w:t>5</w:t>
            </w:r>
            <w:r w:rsidRPr="006A6857">
              <w:rPr>
                <w:rFonts w:ascii="Times New Roman" w:hAnsi="Times New Roman" w:cs="Times New Roman"/>
                <w:color w:val="000000"/>
              </w:rPr>
              <w:t xml:space="preserve">. Oprogramowanie musi umożliwiać dostosowanie dokumentów i szablonów do potrzeb. </w:t>
            </w:r>
            <w:r w:rsidR="00B45408" w:rsidRPr="006A6857">
              <w:rPr>
                <w:rFonts w:ascii="Times New Roman" w:hAnsi="Times New Roman" w:cs="Times New Roman"/>
                <w:color w:val="000000"/>
              </w:rPr>
              <w:br/>
              <w:t>6</w:t>
            </w:r>
            <w:r w:rsidRPr="006A6857">
              <w:rPr>
                <w:rFonts w:ascii="Times New Roman" w:hAnsi="Times New Roman" w:cs="Times New Roman"/>
                <w:color w:val="000000"/>
              </w:rPr>
              <w:t xml:space="preserve">. Oprogramowanie musi umożliwiać opatrywanie dokumentów metadanymi. </w:t>
            </w:r>
            <w:r w:rsidR="00B45408" w:rsidRPr="006A6857">
              <w:rPr>
                <w:rFonts w:ascii="Times New Roman" w:hAnsi="Times New Roman" w:cs="Times New Roman"/>
                <w:color w:val="000000"/>
              </w:rPr>
              <w:br/>
              <w:t>7</w:t>
            </w:r>
            <w:r w:rsidRPr="006A6857">
              <w:rPr>
                <w:rFonts w:ascii="Times New Roman" w:hAnsi="Times New Roman" w:cs="Times New Roman"/>
                <w:color w:val="000000"/>
              </w:rPr>
              <w:t xml:space="preserve">. Pakiet zintegrowanych aplikacji biurowych musi zawierać: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 edytor tekstów,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 arkusz kalkulacyjny,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 narzędzie do przygotowywania i prowadzenia prezentacji,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 narzędzie do zarządzania informacją prywatą (pocztą elektroniczną),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 narzędzie do tworzenia notatek przy pomocy klawiatury, </w:t>
            </w:r>
          </w:p>
          <w:p w:rsidR="006F2981" w:rsidRPr="00AF4955" w:rsidRDefault="006F2981" w:rsidP="006F2981">
            <w:pPr>
              <w:suppressAutoHyphens w:val="0"/>
              <w:autoSpaceDE w:val="0"/>
              <w:autoSpaceDN w:val="0"/>
              <w:adjustRightInd w:val="0"/>
              <w:rPr>
                <w:rFonts w:ascii="Times New Roman" w:hAnsi="Times New Roman" w:cs="Times New Roman"/>
                <w:b/>
                <w:color w:val="000000"/>
              </w:rPr>
            </w:pPr>
            <w:r w:rsidRPr="00AF4955">
              <w:rPr>
                <w:rFonts w:ascii="Times New Roman" w:hAnsi="Times New Roman" w:cs="Times New Roman"/>
                <w:b/>
                <w:bCs/>
                <w:color w:val="000000"/>
              </w:rPr>
              <w:t xml:space="preserve">Edytor tekstów musi umożliwiać: </w:t>
            </w:r>
          </w:p>
          <w:p w:rsidR="00AF4955"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 edycję i formatowanie tekstu w języku polskim wraz z obsługą języka polskiego w zakresie sprawdzania pisowni i poprawności gramatycznej oraz funkcjonalnością słownika wyrazów bliskoznacznych i autokorekty,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2. wstawianie oraz formatowanie tabel,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3. wstawianie oraz formatowanie obiektów graficznych,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4. wstawianie wykresów i tabel z arkusza kalkulacyjnego (wliczając tabele przestawne), </w:t>
            </w:r>
            <w:r w:rsidR="00B45408" w:rsidRPr="006A6857">
              <w:rPr>
                <w:rFonts w:ascii="Times New Roman" w:hAnsi="Times New Roman" w:cs="Times New Roman"/>
                <w:color w:val="000000"/>
              </w:rPr>
              <w:br/>
            </w:r>
            <w:r w:rsidRPr="006A6857">
              <w:rPr>
                <w:rFonts w:ascii="Times New Roman" w:hAnsi="Times New Roman" w:cs="Times New Roman"/>
                <w:color w:val="000000"/>
              </w:rPr>
              <w:t>5. automatyczne numerowanie rozdziałów, punktów, akapitów, tabel i rysunków,</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6. automatyczne tworzenie spisów treści,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7. formatowanie nagłówków i stopek stron,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8. śledzenie i porównywanie zmian wprowadzonych przez użytkowników w dokumencie,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9. nagrywanie, tworzenie i edycję makr automatyzujących wykonywanie czynności,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10. określenie układu strony (pionowa/pozioma),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11. wydruk dokumentów,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12. wykonywanie korespondencji seryjnej bazując na danych adresowych pochodzących z arkusza kalkulacyjnego,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13. pracę na dokumentach utworzonych przy pomocy Microsoft Word 2003 lub Microsoft Word 2007 i 2010 i 2013 i 2016 z zapewnieniem bezproblemowej konwersji wszystkich elementów i atrybutów dokumentu, </w:t>
            </w:r>
            <w:r w:rsidR="00B45408" w:rsidRPr="006A6857">
              <w:rPr>
                <w:rFonts w:ascii="Times New Roman" w:hAnsi="Times New Roman" w:cs="Times New Roman"/>
                <w:color w:val="000000"/>
              </w:rPr>
              <w:br/>
            </w:r>
            <w:r w:rsidRPr="006A6857">
              <w:rPr>
                <w:rFonts w:ascii="Times New Roman" w:hAnsi="Times New Roman" w:cs="Times New Roman"/>
                <w:color w:val="000000"/>
              </w:rPr>
              <w:t xml:space="preserve">14. zabezpieczenie dokumentów hasłem przed odczytem oraz przed wprowadzaniem modyfikacji, </w:t>
            </w:r>
          </w:p>
          <w:p w:rsidR="006F2981" w:rsidRPr="006A6857" w:rsidRDefault="006F2981" w:rsidP="006F2981">
            <w:pPr>
              <w:suppressAutoHyphens w:val="0"/>
              <w:autoSpaceDE w:val="0"/>
              <w:autoSpaceDN w:val="0"/>
              <w:adjustRightInd w:val="0"/>
              <w:rPr>
                <w:rFonts w:ascii="Times New Roman" w:hAnsi="Times New Roman" w:cs="Times New Roman"/>
                <w:color w:val="000000"/>
              </w:rPr>
            </w:pPr>
          </w:p>
          <w:p w:rsidR="006F2981" w:rsidRPr="00AF4955" w:rsidRDefault="006F2981" w:rsidP="006F2981">
            <w:pPr>
              <w:suppressAutoHyphens w:val="0"/>
              <w:autoSpaceDE w:val="0"/>
              <w:autoSpaceDN w:val="0"/>
              <w:adjustRightInd w:val="0"/>
              <w:rPr>
                <w:rFonts w:ascii="Times New Roman" w:hAnsi="Times New Roman" w:cs="Times New Roman"/>
                <w:b/>
                <w:color w:val="000000"/>
              </w:rPr>
            </w:pPr>
            <w:r w:rsidRPr="00AF4955">
              <w:rPr>
                <w:rFonts w:ascii="Times New Roman" w:hAnsi="Times New Roman" w:cs="Times New Roman"/>
                <w:b/>
                <w:bCs/>
                <w:color w:val="000000"/>
              </w:rPr>
              <w:t xml:space="preserve">Arkusz kalkulacyjny musi umożliwiać: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 tworzenie raportów tabelarycznych,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2. tworzenie wykresów liniowych (wraz linią trendu), słupkowych, kołowych,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3. tworzenie arkuszy kalkulacyjnych zawierających teksty, dane liczbowe oraz formuły przeprowadzające operacje matematyczne, logiczne, </w:t>
            </w:r>
            <w:r w:rsidRPr="006A6857">
              <w:rPr>
                <w:rFonts w:ascii="Times New Roman" w:hAnsi="Times New Roman" w:cs="Times New Roman"/>
                <w:color w:val="000000"/>
              </w:rPr>
              <w:lastRenderedPageBreak/>
              <w:t xml:space="preserve">tekstowe, statystyczne oraz operacje na danych finansowych i na miarach czasu,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4. tworzenie raportów tabeli przestawnych umożliwiających dynamiczną zmianę wymiarów oraz wykresów bazujących na danych z tabeli przestawnych,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5. wyszukiwanie i zamianę danych,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6. wykonywanie analiz danych przy użyciu formatowania warunkowego,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7. nazywanie komórek arkusza i odwoływanie się w formułach po takiej nazwie,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8. nagrywanie, tworzenie i edycję makr automatyzujących wykonywanie czynności,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9. formatowanie czasu, daty i wartości finansowych z polskim formatem,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10. zapis wielu arkuszy kalkulacyjnych w jednym pliku,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11. zachowanie pełnej zgodności z formatami plików utworzonych za pomocą</w:t>
            </w:r>
            <w:r w:rsidR="00BE0C21" w:rsidRPr="006A6857">
              <w:rPr>
                <w:rFonts w:ascii="Times New Roman" w:hAnsi="Times New Roman" w:cs="Times New Roman"/>
                <w:color w:val="000000"/>
              </w:rPr>
              <w:t xml:space="preserve"> </w:t>
            </w:r>
            <w:r w:rsidRPr="006A6857">
              <w:rPr>
                <w:rFonts w:ascii="Times New Roman" w:hAnsi="Times New Roman" w:cs="Times New Roman"/>
                <w:color w:val="000000"/>
              </w:rPr>
              <w:t xml:space="preserve">oprogramowania Microsoft Excel 2003 oraz Microsoft Excel 2007 i 2010 i 2013 i 2016, z uwzględnieniem poprawnej realizacji użytych w nich funkcji specjalnych i makropoleceń, </w:t>
            </w:r>
          </w:p>
          <w:p w:rsidR="006F2981" w:rsidRPr="006A6857" w:rsidRDefault="006F2981" w:rsidP="00AF4955">
            <w:pPr>
              <w:suppressAutoHyphens w:val="0"/>
              <w:autoSpaceDE w:val="0"/>
              <w:autoSpaceDN w:val="0"/>
              <w:adjustRightInd w:val="0"/>
              <w:rPr>
                <w:rFonts w:ascii="Times New Roman" w:hAnsi="Times New Roman" w:cs="Times New Roman"/>
                <w:color w:val="000000"/>
              </w:rPr>
            </w:pPr>
          </w:p>
          <w:p w:rsidR="006F2981" w:rsidRPr="00AF4955" w:rsidRDefault="006F2981" w:rsidP="00AF4955">
            <w:pPr>
              <w:suppressAutoHyphens w:val="0"/>
              <w:autoSpaceDE w:val="0"/>
              <w:autoSpaceDN w:val="0"/>
              <w:adjustRightInd w:val="0"/>
              <w:rPr>
                <w:rFonts w:ascii="Times New Roman" w:hAnsi="Times New Roman" w:cs="Times New Roman"/>
                <w:b/>
                <w:color w:val="000000"/>
              </w:rPr>
            </w:pPr>
            <w:r w:rsidRPr="00AF4955">
              <w:rPr>
                <w:rFonts w:ascii="Times New Roman" w:hAnsi="Times New Roman" w:cs="Times New Roman"/>
                <w:b/>
                <w:color w:val="000000"/>
              </w:rPr>
              <w:t xml:space="preserve">Narzędzie do przygotowywania i prowadzenia prezentacji musi umożliwiać: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 przygotowywanie prezentacji multimedialnych,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2. prezentowanie przy użyciu projektora multimedialnego,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3. drukowanie w formacie umożliwiającym robienie notatek,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4. zapisanie jako prezentacja tylko do odczytu,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5. nagrywanie narracji i dołączanie jej do prezentacji,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6. opatrywanie slajdów notatkami dla prezentera,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7. umieszczanie i formatowanie tekstów, obiektów graficznych, tabel, nagrań dźwiękowych i wideo,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8. umieszczanie tabel i wykresów pochodzących z arkusza kalkulacyjnego,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9. odświeżenie wykresu znajdującego się w prezentacji po zmianie danych w źródłowym arkuszu kalkulacyjnym,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10. tworzenie animacji obiektów i całych slajdów,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11. pełną zgodność z formatami plików utworzonych za pomocą oprogramowania MS PowerPoint 2003, MS PowerPoint 2007 i 2010 i 2013 i 2016. </w:t>
            </w:r>
          </w:p>
          <w:p w:rsidR="006F2981" w:rsidRPr="006A6857" w:rsidRDefault="006F2981" w:rsidP="006F2981">
            <w:pPr>
              <w:suppressAutoHyphens w:val="0"/>
              <w:autoSpaceDE w:val="0"/>
              <w:autoSpaceDN w:val="0"/>
              <w:adjustRightInd w:val="0"/>
              <w:rPr>
                <w:rFonts w:ascii="Times New Roman" w:hAnsi="Times New Roman" w:cs="Times New Roman"/>
                <w:color w:val="000000"/>
              </w:rPr>
            </w:pPr>
          </w:p>
          <w:p w:rsidR="006F2981" w:rsidRPr="00AF4955" w:rsidRDefault="006F2981" w:rsidP="006F2981">
            <w:pPr>
              <w:suppressAutoHyphens w:val="0"/>
              <w:autoSpaceDE w:val="0"/>
              <w:autoSpaceDN w:val="0"/>
              <w:adjustRightInd w:val="0"/>
              <w:rPr>
                <w:rFonts w:ascii="Times New Roman" w:hAnsi="Times New Roman" w:cs="Times New Roman"/>
                <w:b/>
                <w:color w:val="000000"/>
              </w:rPr>
            </w:pPr>
            <w:r w:rsidRPr="00AF4955">
              <w:rPr>
                <w:rFonts w:ascii="Times New Roman" w:hAnsi="Times New Roman" w:cs="Times New Roman"/>
                <w:b/>
                <w:bCs/>
                <w:color w:val="000000"/>
              </w:rPr>
              <w:t xml:space="preserve">Narzędzie do zarządzania informacją prywatną (pocztą elektroniczną) musi umożliwiać: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1. pobieranie i wysyłanie poczty elektronicznej z serwera pocztowego MS Exchange 2010/2013,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2. przechowywanie wiadomości na serwerze lub w lokalnym pliku tworzonym z zastosowaniem efektywnej kompresji danych,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3. filtrowanie niechcianej poczty elektronicznej (SPAM) oraz określanie list zablokowanych i bezpiecznych nadawców,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4. tworzenie katalogów, pozwalających katalogować pocztę elektroniczną, </w:t>
            </w:r>
          </w:p>
          <w:p w:rsidR="006F2981" w:rsidRPr="006A6857" w:rsidRDefault="006F2981" w:rsidP="00AF4955">
            <w:pPr>
              <w:suppressAutoHyphens w:val="0"/>
              <w:autoSpaceDE w:val="0"/>
              <w:autoSpaceDN w:val="0"/>
              <w:adjustRightInd w:val="0"/>
              <w:rPr>
                <w:rFonts w:ascii="Times New Roman" w:hAnsi="Times New Roman" w:cs="Times New Roman"/>
                <w:color w:val="000000"/>
              </w:rPr>
            </w:pPr>
            <w:r w:rsidRPr="006A6857">
              <w:rPr>
                <w:rFonts w:ascii="Times New Roman" w:hAnsi="Times New Roman" w:cs="Times New Roman"/>
                <w:color w:val="000000"/>
              </w:rPr>
              <w:t xml:space="preserve">5. oprogramowanie zastosowane przez Wykonawcę nie może w momencie składania przez niego oferty mieć statusu zakończenia wsparcia technicznego producenta. </w:t>
            </w:r>
          </w:p>
          <w:p w:rsidR="00D23398" w:rsidRPr="006A6857" w:rsidRDefault="00D23398" w:rsidP="00744C53">
            <w:pPr>
              <w:pStyle w:val="Tretekstu"/>
              <w:rPr>
                <w:rFonts w:ascii="Times New Roman" w:hAnsi="Times New Roman" w:cs="Times New Roman"/>
                <w:b w:val="0"/>
                <w:sz w:val="22"/>
                <w:szCs w:val="22"/>
              </w:rPr>
            </w:pPr>
          </w:p>
        </w:tc>
      </w:tr>
    </w:tbl>
    <w:p w:rsidR="00D23398" w:rsidRDefault="00D23398" w:rsidP="00D23398">
      <w:pPr>
        <w:rPr>
          <w:rFonts w:ascii="Times New Roman" w:hAnsi="Times New Roman" w:cs="Times New Roman"/>
        </w:rPr>
      </w:pPr>
    </w:p>
    <w:p w:rsidR="00A119F0" w:rsidRDefault="00A119F0" w:rsidP="00D23398">
      <w:pPr>
        <w:rPr>
          <w:rFonts w:ascii="Times New Roman" w:hAnsi="Times New Roman" w:cs="Times New Roman"/>
        </w:rPr>
      </w:pPr>
    </w:p>
    <w:p w:rsidR="00A119F0" w:rsidRDefault="00A119F0" w:rsidP="00D23398">
      <w:pPr>
        <w:rPr>
          <w:rFonts w:ascii="Times New Roman" w:hAnsi="Times New Roman" w:cs="Times New Roman"/>
        </w:rPr>
      </w:pPr>
    </w:p>
    <w:p w:rsidR="00A119F0" w:rsidRDefault="00A119F0" w:rsidP="00D23398">
      <w:pPr>
        <w:rPr>
          <w:rFonts w:ascii="Times New Roman" w:hAnsi="Times New Roman" w:cs="Times New Roman"/>
        </w:rPr>
      </w:pPr>
    </w:p>
    <w:p w:rsidR="00262293" w:rsidRDefault="00262293" w:rsidP="008D602D">
      <w:pPr>
        <w:ind w:left="360"/>
        <w:rPr>
          <w:rFonts w:ascii="Times New Roman" w:eastAsia="Calibri" w:hAnsi="Times New Roman" w:cs="Times New Roman"/>
          <w:b/>
        </w:rPr>
      </w:pPr>
    </w:p>
    <w:p w:rsidR="00B06AB1" w:rsidRDefault="00B06AB1" w:rsidP="00B06AB1">
      <w:pPr>
        <w:rPr>
          <w:rFonts w:ascii="Times New Roman" w:eastAsia="Calibri" w:hAnsi="Times New Roman" w:cs="Times New Roman"/>
          <w:b/>
        </w:rPr>
      </w:pPr>
      <w:r>
        <w:rPr>
          <w:rFonts w:ascii="Times New Roman" w:eastAsia="Calibri" w:hAnsi="Times New Roman" w:cs="Times New Roman"/>
          <w:b/>
        </w:rPr>
        <w:t xml:space="preserve"> Część II</w:t>
      </w:r>
    </w:p>
    <w:p w:rsidR="00D23398" w:rsidRDefault="008D602D" w:rsidP="00B06AB1">
      <w:pPr>
        <w:rPr>
          <w:rFonts w:ascii="Times New Roman" w:eastAsia="Calibri" w:hAnsi="Times New Roman" w:cs="Times New Roman"/>
          <w:b/>
        </w:rPr>
      </w:pPr>
      <w:r w:rsidRPr="006A6857">
        <w:rPr>
          <w:rFonts w:ascii="Times New Roman" w:eastAsia="Calibri" w:hAnsi="Times New Roman" w:cs="Times New Roman"/>
          <w:b/>
        </w:rPr>
        <w:t xml:space="preserve"> </w:t>
      </w:r>
      <w:r w:rsidR="00EC30B9">
        <w:rPr>
          <w:rFonts w:ascii="Times New Roman" w:eastAsia="Calibri" w:hAnsi="Times New Roman" w:cs="Times New Roman"/>
          <w:b/>
        </w:rPr>
        <w:t>Zakup urządzenia</w:t>
      </w:r>
      <w:r w:rsidR="000E2B74">
        <w:rPr>
          <w:rFonts w:ascii="Times New Roman" w:eastAsia="Calibri" w:hAnsi="Times New Roman" w:cs="Times New Roman"/>
          <w:b/>
        </w:rPr>
        <w:t xml:space="preserve"> wielofunkcyjne</w:t>
      </w:r>
      <w:r w:rsidR="00EC30B9">
        <w:rPr>
          <w:rFonts w:ascii="Times New Roman" w:eastAsia="Calibri" w:hAnsi="Times New Roman" w:cs="Times New Roman"/>
          <w:b/>
        </w:rPr>
        <w:t>go</w:t>
      </w:r>
    </w:p>
    <w:p w:rsidR="00CD3361" w:rsidRPr="00CD3361" w:rsidRDefault="00CD3361" w:rsidP="008D602D">
      <w:pPr>
        <w:ind w:left="360"/>
        <w:rPr>
          <w:rFonts w:ascii="Times New Roman" w:eastAsia="Calibri" w:hAnsi="Times New Roman" w:cs="Times New Roman"/>
        </w:rPr>
      </w:pPr>
      <w:r>
        <w:rPr>
          <w:rFonts w:ascii="Times New Roman" w:eastAsia="Calibri" w:hAnsi="Times New Roman" w:cs="Times New Roman"/>
        </w:rPr>
        <w:t xml:space="preserve">Urządzenie wielofunkcyjne ( druk/skan/kopia) laserowe, monochromatyczne, z ADF, z możliwością automatycznego </w:t>
      </w:r>
      <w:r w:rsidR="00262293">
        <w:rPr>
          <w:rFonts w:ascii="Times New Roman" w:eastAsia="Calibri" w:hAnsi="Times New Roman" w:cs="Times New Roman"/>
        </w:rPr>
        <w:t>dwustronnego: druku, skanowania i kopiowania</w:t>
      </w:r>
      <w:r>
        <w:rPr>
          <w:rFonts w:ascii="Times New Roman" w:eastAsia="Calibri" w:hAnsi="Times New Roman" w:cs="Times New Roman"/>
        </w:rPr>
        <w:t>, z możliwością pracy w sieci LAN (przewodowej).</w:t>
      </w:r>
    </w:p>
    <w:p w:rsidR="00421A0B" w:rsidRPr="006A6857" w:rsidRDefault="00421A0B" w:rsidP="008D602D">
      <w:pPr>
        <w:ind w:left="360"/>
        <w:rPr>
          <w:rFonts w:ascii="Times New Roman" w:hAnsi="Times New Roman" w:cs="Times New Roman"/>
          <w:b/>
        </w:rPr>
      </w:pPr>
    </w:p>
    <w:tbl>
      <w:tblPr>
        <w:tblStyle w:val="Tabela-Siatka"/>
        <w:tblW w:w="0" w:type="auto"/>
        <w:tblInd w:w="534" w:type="dxa"/>
        <w:tblLook w:val="04A0" w:firstRow="1" w:lastRow="0" w:firstColumn="1" w:lastColumn="0" w:noHBand="0" w:noVBand="1"/>
      </w:tblPr>
      <w:tblGrid>
        <w:gridCol w:w="3714"/>
        <w:gridCol w:w="4814"/>
      </w:tblGrid>
      <w:tr w:rsidR="00D23398" w:rsidRPr="00ED60F3" w:rsidTr="00262293">
        <w:tc>
          <w:tcPr>
            <w:tcW w:w="3714" w:type="dxa"/>
          </w:tcPr>
          <w:p w:rsidR="00D23398" w:rsidRPr="00262293" w:rsidRDefault="00D23398" w:rsidP="002B47CD">
            <w:pPr>
              <w:pStyle w:val="Tretekstu"/>
              <w:rPr>
                <w:rFonts w:ascii="Times New Roman" w:hAnsi="Times New Roman" w:cs="Times New Roman"/>
                <w:sz w:val="22"/>
                <w:szCs w:val="22"/>
              </w:rPr>
            </w:pPr>
            <w:r w:rsidRPr="00262293">
              <w:rPr>
                <w:rFonts w:ascii="Times New Roman" w:hAnsi="Times New Roman" w:cs="Times New Roman"/>
                <w:sz w:val="22"/>
                <w:szCs w:val="22"/>
              </w:rPr>
              <w:t>Nazwa elementu, parametru lub cechy</w:t>
            </w:r>
          </w:p>
        </w:tc>
        <w:tc>
          <w:tcPr>
            <w:tcW w:w="4814" w:type="dxa"/>
          </w:tcPr>
          <w:p w:rsidR="00D23398" w:rsidRPr="00262293" w:rsidRDefault="00D23398" w:rsidP="002B47CD">
            <w:pPr>
              <w:pStyle w:val="Tretekstu"/>
              <w:ind w:firstLine="708"/>
              <w:rPr>
                <w:rFonts w:ascii="Times New Roman" w:hAnsi="Times New Roman" w:cs="Times New Roman"/>
                <w:sz w:val="22"/>
                <w:szCs w:val="22"/>
              </w:rPr>
            </w:pPr>
            <w:r w:rsidRPr="00262293">
              <w:rPr>
                <w:rFonts w:ascii="Times New Roman" w:hAnsi="Times New Roman" w:cs="Times New Roman"/>
                <w:sz w:val="22"/>
                <w:szCs w:val="22"/>
              </w:rPr>
              <w:t>Wymagania minimalne</w:t>
            </w:r>
          </w:p>
        </w:tc>
      </w:tr>
      <w:tr w:rsidR="00D23398" w:rsidRPr="006A6857" w:rsidTr="00262293">
        <w:tc>
          <w:tcPr>
            <w:tcW w:w="3714" w:type="dxa"/>
          </w:tcPr>
          <w:p w:rsidR="00D23398" w:rsidRPr="00262293" w:rsidRDefault="00D23398" w:rsidP="002B47CD">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Typ</w:t>
            </w:r>
          </w:p>
        </w:tc>
        <w:tc>
          <w:tcPr>
            <w:tcW w:w="4814" w:type="dxa"/>
          </w:tcPr>
          <w:p w:rsidR="008D602D" w:rsidRPr="00262293" w:rsidRDefault="00421A0B" w:rsidP="00AF4955">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Urządzenie wielofunkcyjne laserowe, monochromatyczne</w:t>
            </w:r>
          </w:p>
        </w:tc>
      </w:tr>
      <w:tr w:rsidR="00D23398" w:rsidRPr="006A6857" w:rsidTr="00262293">
        <w:tc>
          <w:tcPr>
            <w:tcW w:w="3714" w:type="dxa"/>
          </w:tcPr>
          <w:p w:rsidR="00D23398" w:rsidRPr="00262293" w:rsidRDefault="00421A0B" w:rsidP="002B47CD">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Maksymalny format druku</w:t>
            </w:r>
          </w:p>
        </w:tc>
        <w:tc>
          <w:tcPr>
            <w:tcW w:w="4814" w:type="dxa"/>
          </w:tcPr>
          <w:p w:rsidR="00D23398" w:rsidRPr="00262293" w:rsidRDefault="00421A0B" w:rsidP="002B47CD">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A4</w:t>
            </w:r>
          </w:p>
        </w:tc>
      </w:tr>
      <w:tr w:rsidR="008D602D" w:rsidRPr="006A6857" w:rsidTr="00262293">
        <w:tc>
          <w:tcPr>
            <w:tcW w:w="3714" w:type="dxa"/>
          </w:tcPr>
          <w:p w:rsidR="008D602D" w:rsidRPr="00262293" w:rsidRDefault="00421A0B" w:rsidP="002B47CD">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Prędkość druku –</w:t>
            </w:r>
            <w:r w:rsidR="00CD3361" w:rsidRPr="00262293">
              <w:rPr>
                <w:rFonts w:ascii="Times New Roman" w:hAnsi="Times New Roman" w:cs="Times New Roman"/>
                <w:b w:val="0"/>
                <w:color w:val="000000"/>
                <w:sz w:val="22"/>
                <w:szCs w:val="22"/>
              </w:rPr>
              <w:t xml:space="preserve"> </w:t>
            </w:r>
            <w:r w:rsidRPr="00262293">
              <w:rPr>
                <w:rFonts w:ascii="Times New Roman" w:hAnsi="Times New Roman" w:cs="Times New Roman"/>
                <w:b w:val="0"/>
                <w:color w:val="000000"/>
                <w:sz w:val="22"/>
                <w:szCs w:val="22"/>
              </w:rPr>
              <w:t>czerń</w:t>
            </w:r>
          </w:p>
        </w:tc>
        <w:tc>
          <w:tcPr>
            <w:tcW w:w="4814" w:type="dxa"/>
          </w:tcPr>
          <w:p w:rsidR="008D602D" w:rsidRPr="00262293" w:rsidRDefault="00421A0B" w:rsidP="002B47CD">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38 str/min</w:t>
            </w:r>
          </w:p>
        </w:tc>
      </w:tr>
      <w:tr w:rsidR="00D23398" w:rsidRPr="006A6857" w:rsidTr="00262293">
        <w:tc>
          <w:tcPr>
            <w:tcW w:w="3714" w:type="dxa"/>
          </w:tcPr>
          <w:p w:rsidR="00D23398" w:rsidRPr="00262293" w:rsidRDefault="00421A0B" w:rsidP="002B47CD">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Obciążenie</w:t>
            </w:r>
            <w:r w:rsidR="004B2B7D">
              <w:rPr>
                <w:rFonts w:ascii="Times New Roman" w:hAnsi="Times New Roman" w:cs="Times New Roman"/>
                <w:b w:val="0"/>
                <w:sz w:val="22"/>
                <w:szCs w:val="22"/>
              </w:rPr>
              <w:t xml:space="preserve"> maksymalne</w:t>
            </w:r>
            <w:bookmarkStart w:id="0" w:name="_GoBack"/>
            <w:bookmarkEnd w:id="0"/>
          </w:p>
        </w:tc>
        <w:tc>
          <w:tcPr>
            <w:tcW w:w="4814" w:type="dxa"/>
          </w:tcPr>
          <w:p w:rsidR="00D23398" w:rsidRPr="00262293" w:rsidRDefault="00421A0B" w:rsidP="002B47CD">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80000 str/mc</w:t>
            </w:r>
          </w:p>
        </w:tc>
      </w:tr>
      <w:tr w:rsidR="00CD3361" w:rsidRPr="006A6857" w:rsidTr="00262293">
        <w:tc>
          <w:tcPr>
            <w:tcW w:w="3714" w:type="dxa"/>
          </w:tcPr>
          <w:p w:rsidR="00CD3361" w:rsidRPr="00262293" w:rsidRDefault="00CD3361" w:rsidP="00CD3361">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Podajnik automatyczny dokumentów (ADF)</w:t>
            </w:r>
          </w:p>
        </w:tc>
        <w:tc>
          <w:tcPr>
            <w:tcW w:w="4814" w:type="dxa"/>
          </w:tcPr>
          <w:p w:rsidR="00CD3361" w:rsidRPr="00262293" w:rsidRDefault="00CD3361" w:rsidP="00CD3361">
            <w:pPr>
              <w:pStyle w:val="Default"/>
              <w:rPr>
                <w:rFonts w:ascii="Times New Roman" w:hAnsi="Times New Roman" w:cs="Times New Roman"/>
                <w:sz w:val="22"/>
                <w:szCs w:val="22"/>
              </w:rPr>
            </w:pPr>
            <w:r w:rsidRPr="00262293">
              <w:rPr>
                <w:rFonts w:ascii="Times New Roman" w:hAnsi="Times New Roman" w:cs="Times New Roman"/>
                <w:sz w:val="22"/>
                <w:szCs w:val="22"/>
              </w:rPr>
              <w:t>Tak</w:t>
            </w:r>
          </w:p>
        </w:tc>
      </w:tr>
      <w:tr w:rsidR="00421A0B" w:rsidRPr="006A6857" w:rsidTr="00262293">
        <w:tc>
          <w:tcPr>
            <w:tcW w:w="3714" w:type="dxa"/>
          </w:tcPr>
          <w:p w:rsidR="00421A0B" w:rsidRPr="00262293" w:rsidRDefault="00421A0B" w:rsidP="002B47CD">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Pojemność podajnika ADF</w:t>
            </w:r>
          </w:p>
        </w:tc>
        <w:tc>
          <w:tcPr>
            <w:tcW w:w="4814" w:type="dxa"/>
          </w:tcPr>
          <w:p w:rsidR="00421A0B" w:rsidRPr="00262293" w:rsidRDefault="00CD3361" w:rsidP="00AF4955">
            <w:pPr>
              <w:pStyle w:val="Default"/>
              <w:rPr>
                <w:rFonts w:ascii="Times New Roman" w:hAnsi="Times New Roman" w:cs="Times New Roman"/>
                <w:sz w:val="22"/>
                <w:szCs w:val="22"/>
              </w:rPr>
            </w:pPr>
            <w:r w:rsidRPr="00262293">
              <w:rPr>
                <w:rFonts w:ascii="Times New Roman" w:hAnsi="Times New Roman" w:cs="Times New Roman"/>
                <w:sz w:val="22"/>
                <w:szCs w:val="22"/>
              </w:rPr>
              <w:t>50</w:t>
            </w:r>
            <w:r w:rsidR="00421A0B" w:rsidRPr="00262293">
              <w:rPr>
                <w:rFonts w:ascii="Times New Roman" w:hAnsi="Times New Roman" w:cs="Times New Roman"/>
                <w:sz w:val="22"/>
                <w:szCs w:val="22"/>
              </w:rPr>
              <w:t xml:space="preserve"> arkuszy</w:t>
            </w:r>
          </w:p>
        </w:tc>
      </w:tr>
      <w:tr w:rsidR="00CD3361" w:rsidRPr="006A6857" w:rsidTr="00262293">
        <w:tc>
          <w:tcPr>
            <w:tcW w:w="3714" w:type="dxa"/>
          </w:tcPr>
          <w:p w:rsidR="00CD3361" w:rsidRPr="00262293" w:rsidRDefault="00CD3361" w:rsidP="002B47CD">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Pojemność podajnika głównego</w:t>
            </w:r>
          </w:p>
        </w:tc>
        <w:tc>
          <w:tcPr>
            <w:tcW w:w="4814" w:type="dxa"/>
          </w:tcPr>
          <w:p w:rsidR="00CD3361" w:rsidRPr="00262293" w:rsidRDefault="00CD3361" w:rsidP="00CC1B52">
            <w:pPr>
              <w:spacing w:line="276" w:lineRule="auto"/>
              <w:jc w:val="both"/>
              <w:rPr>
                <w:rFonts w:ascii="Times New Roman" w:hAnsi="Times New Roman" w:cs="Times New Roman"/>
                <w:bCs/>
              </w:rPr>
            </w:pPr>
            <w:r w:rsidRPr="00262293">
              <w:rPr>
                <w:rFonts w:ascii="Times New Roman" w:hAnsi="Times New Roman" w:cs="Times New Roman"/>
                <w:bCs/>
              </w:rPr>
              <w:t>250 arkuszy</w:t>
            </w:r>
          </w:p>
        </w:tc>
      </w:tr>
      <w:tr w:rsidR="00CD3361" w:rsidRPr="006A6857" w:rsidTr="00262293">
        <w:tc>
          <w:tcPr>
            <w:tcW w:w="3714" w:type="dxa"/>
          </w:tcPr>
          <w:p w:rsidR="00CD3361" w:rsidRPr="00262293" w:rsidRDefault="00CD3361" w:rsidP="00CD3361">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Automatyczny druk dwustronny</w:t>
            </w:r>
          </w:p>
        </w:tc>
        <w:tc>
          <w:tcPr>
            <w:tcW w:w="4814" w:type="dxa"/>
          </w:tcPr>
          <w:p w:rsidR="00CD3361" w:rsidRPr="00262293" w:rsidRDefault="00CD3361" w:rsidP="00CD3361">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Tak</w:t>
            </w:r>
          </w:p>
        </w:tc>
      </w:tr>
      <w:tr w:rsidR="00D23398" w:rsidRPr="006A6857" w:rsidTr="00262293">
        <w:tc>
          <w:tcPr>
            <w:tcW w:w="3714" w:type="dxa"/>
          </w:tcPr>
          <w:p w:rsidR="00D23398" w:rsidRPr="00262293" w:rsidRDefault="00421A0B" w:rsidP="002B47CD">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Skanowanie dwustronne</w:t>
            </w:r>
          </w:p>
        </w:tc>
        <w:tc>
          <w:tcPr>
            <w:tcW w:w="4814" w:type="dxa"/>
          </w:tcPr>
          <w:p w:rsidR="00CC1B52" w:rsidRPr="00262293" w:rsidRDefault="00CD3361" w:rsidP="00CC1B52">
            <w:pPr>
              <w:spacing w:line="276" w:lineRule="auto"/>
              <w:jc w:val="both"/>
              <w:rPr>
                <w:rFonts w:ascii="Times New Roman" w:hAnsi="Times New Roman" w:cs="Times New Roman"/>
                <w:bCs/>
              </w:rPr>
            </w:pPr>
            <w:r w:rsidRPr="00262293">
              <w:rPr>
                <w:rFonts w:ascii="Times New Roman" w:hAnsi="Times New Roman" w:cs="Times New Roman"/>
                <w:bCs/>
              </w:rPr>
              <w:t>tak</w:t>
            </w:r>
            <w:r w:rsidRPr="00262293">
              <w:rPr>
                <w:rFonts w:ascii="Times New Roman" w:hAnsi="Times New Roman" w:cs="Times New Roman"/>
              </w:rPr>
              <w:t xml:space="preserve"> (Jednoprzebiegowe skanowanie dwustronne z automatycznym podajnikiem dokumentów)</w:t>
            </w:r>
          </w:p>
        </w:tc>
      </w:tr>
      <w:tr w:rsidR="00D23398" w:rsidRPr="006A6857" w:rsidTr="00262293">
        <w:tc>
          <w:tcPr>
            <w:tcW w:w="3714" w:type="dxa"/>
          </w:tcPr>
          <w:p w:rsidR="00D23398" w:rsidRPr="00262293" w:rsidRDefault="00421A0B" w:rsidP="002B47CD">
            <w:pPr>
              <w:pStyle w:val="Tretekstu"/>
              <w:rPr>
                <w:rFonts w:ascii="Times New Roman" w:hAnsi="Times New Roman" w:cs="Times New Roman"/>
                <w:b w:val="0"/>
                <w:color w:val="000000"/>
                <w:sz w:val="22"/>
                <w:szCs w:val="22"/>
              </w:rPr>
            </w:pPr>
            <w:r w:rsidRPr="00262293">
              <w:rPr>
                <w:rFonts w:ascii="Times New Roman" w:hAnsi="Times New Roman" w:cs="Times New Roman"/>
                <w:b w:val="0"/>
                <w:color w:val="000000"/>
                <w:sz w:val="22"/>
                <w:szCs w:val="22"/>
              </w:rPr>
              <w:t xml:space="preserve">Automatyczne kopiowanie dwustronne </w:t>
            </w:r>
          </w:p>
        </w:tc>
        <w:tc>
          <w:tcPr>
            <w:tcW w:w="4814" w:type="dxa"/>
          </w:tcPr>
          <w:p w:rsidR="00225094" w:rsidRPr="00262293" w:rsidRDefault="00421A0B" w:rsidP="002B47CD">
            <w:pPr>
              <w:spacing w:line="276" w:lineRule="auto"/>
              <w:jc w:val="both"/>
              <w:rPr>
                <w:rFonts w:ascii="Times New Roman" w:hAnsi="Times New Roman" w:cs="Times New Roman"/>
                <w:bCs/>
              </w:rPr>
            </w:pPr>
            <w:r w:rsidRPr="00262293">
              <w:rPr>
                <w:rFonts w:ascii="Times New Roman" w:hAnsi="Times New Roman" w:cs="Times New Roman"/>
                <w:bCs/>
              </w:rPr>
              <w:t>Tak</w:t>
            </w:r>
          </w:p>
        </w:tc>
      </w:tr>
      <w:tr w:rsidR="00D23398" w:rsidRPr="006A6857" w:rsidTr="00262293">
        <w:tc>
          <w:tcPr>
            <w:tcW w:w="3714" w:type="dxa"/>
          </w:tcPr>
          <w:p w:rsidR="00D23398" w:rsidRPr="00262293" w:rsidRDefault="00262293" w:rsidP="00CD3361">
            <w:pPr>
              <w:suppressAutoHyphens w:val="0"/>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CD3361" w:rsidRPr="00CD3361">
              <w:rPr>
                <w:rFonts w:ascii="Times New Roman" w:eastAsia="Times New Roman" w:hAnsi="Times New Roman" w:cs="Times New Roman"/>
                <w:lang w:eastAsia="pl-PL"/>
              </w:rPr>
              <w:t>kanowanie do e-maila</w:t>
            </w:r>
          </w:p>
        </w:tc>
        <w:tc>
          <w:tcPr>
            <w:tcW w:w="4814" w:type="dxa"/>
          </w:tcPr>
          <w:p w:rsidR="00D23398" w:rsidRPr="00262293" w:rsidRDefault="00CD3361" w:rsidP="002B47CD">
            <w:pPr>
              <w:spacing w:line="276" w:lineRule="auto"/>
              <w:jc w:val="both"/>
              <w:rPr>
                <w:rFonts w:ascii="Times New Roman" w:hAnsi="Times New Roman" w:cs="Times New Roman"/>
              </w:rPr>
            </w:pPr>
            <w:r w:rsidRPr="00262293">
              <w:rPr>
                <w:rFonts w:ascii="Times New Roman" w:hAnsi="Times New Roman" w:cs="Times New Roman"/>
              </w:rPr>
              <w:t>Tak</w:t>
            </w:r>
          </w:p>
        </w:tc>
      </w:tr>
      <w:tr w:rsidR="00D23398" w:rsidRPr="006A6857" w:rsidTr="00262293">
        <w:tc>
          <w:tcPr>
            <w:tcW w:w="3714" w:type="dxa"/>
          </w:tcPr>
          <w:p w:rsidR="00D23398" w:rsidRPr="00262293" w:rsidRDefault="00262293" w:rsidP="008B121A">
            <w:pPr>
              <w:suppressAutoHyphens w:val="0"/>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CD3361" w:rsidRPr="00CD3361">
              <w:rPr>
                <w:rFonts w:ascii="Times New Roman" w:eastAsia="Times New Roman" w:hAnsi="Times New Roman" w:cs="Times New Roman"/>
                <w:lang w:eastAsia="pl-PL"/>
              </w:rPr>
              <w:t>kanowanie do plików w formacie</w:t>
            </w:r>
          </w:p>
        </w:tc>
        <w:tc>
          <w:tcPr>
            <w:tcW w:w="4814" w:type="dxa"/>
          </w:tcPr>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PDF</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JPG</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TIFF</w:t>
            </w:r>
            <w:r w:rsidRPr="008B121A">
              <w:rPr>
                <w:rFonts w:ascii="Times New Roman" w:eastAsia="Times New Roman" w:hAnsi="Times New Roman" w:cs="Times New Roman"/>
                <w:lang w:eastAsia="pl-PL"/>
              </w:rPr>
              <w:t xml:space="preserve"> </w:t>
            </w:r>
          </w:p>
          <w:p w:rsidR="00D23398" w:rsidRPr="00262293" w:rsidRDefault="00D23398" w:rsidP="002B47CD">
            <w:pPr>
              <w:pStyle w:val="Tretekstu"/>
              <w:rPr>
                <w:rFonts w:ascii="Times New Roman" w:hAnsi="Times New Roman" w:cs="Times New Roman"/>
                <w:b w:val="0"/>
                <w:sz w:val="22"/>
                <w:szCs w:val="22"/>
              </w:rPr>
            </w:pPr>
          </w:p>
        </w:tc>
      </w:tr>
      <w:tr w:rsidR="00262293" w:rsidRPr="006A6857" w:rsidTr="00262293">
        <w:tc>
          <w:tcPr>
            <w:tcW w:w="3714" w:type="dxa"/>
          </w:tcPr>
          <w:p w:rsidR="00262293" w:rsidRPr="00262293" w:rsidRDefault="00262293" w:rsidP="00262293">
            <w:pPr>
              <w:rPr>
                <w:rFonts w:ascii="Times New Roman" w:hAnsi="Times New Roman" w:cs="Times New Roman"/>
              </w:rPr>
            </w:pPr>
            <w:r>
              <w:rPr>
                <w:rFonts w:ascii="Times New Roman" w:hAnsi="Times New Roman" w:cs="Times New Roman"/>
              </w:rPr>
              <w:t>I</w:t>
            </w:r>
            <w:r w:rsidRPr="00262293">
              <w:rPr>
                <w:rFonts w:ascii="Times New Roman" w:hAnsi="Times New Roman" w:cs="Times New Roman"/>
              </w:rPr>
              <w:t>nne cechy skanera</w:t>
            </w:r>
          </w:p>
        </w:tc>
        <w:tc>
          <w:tcPr>
            <w:tcW w:w="4814" w:type="dxa"/>
          </w:tcPr>
          <w:p w:rsidR="00262293" w:rsidRPr="00262293" w:rsidRDefault="00262293" w:rsidP="00262293">
            <w:pPr>
              <w:rPr>
                <w:rFonts w:ascii="Times New Roman" w:hAnsi="Times New Roman" w:cs="Times New Roman"/>
              </w:rPr>
            </w:pPr>
            <w:r w:rsidRPr="00262293">
              <w:rPr>
                <w:rFonts w:ascii="Times New Roman" w:hAnsi="Times New Roman" w:cs="Times New Roman"/>
                <w:bCs/>
              </w:rPr>
              <w:t>Skanowanie do wiadomości e-mail</w:t>
            </w:r>
            <w:r w:rsidRPr="00262293">
              <w:rPr>
                <w:rFonts w:ascii="Times New Roman" w:hAnsi="Times New Roman" w:cs="Times New Roman"/>
                <w:bCs/>
              </w:rPr>
              <w:t xml:space="preserve">, </w:t>
            </w:r>
            <w:r w:rsidRPr="00262293">
              <w:rPr>
                <w:rFonts w:ascii="Times New Roman" w:hAnsi="Times New Roman" w:cs="Times New Roman"/>
                <w:bCs/>
              </w:rPr>
              <w:t xml:space="preserve"> S</w:t>
            </w:r>
            <w:r w:rsidRPr="00262293">
              <w:rPr>
                <w:rFonts w:ascii="Times New Roman" w:hAnsi="Times New Roman" w:cs="Times New Roman"/>
                <w:bCs/>
              </w:rPr>
              <w:t>kanowanie do folderu sieciowego,</w:t>
            </w:r>
            <w:r w:rsidRPr="00262293">
              <w:rPr>
                <w:rFonts w:ascii="Times New Roman" w:hAnsi="Times New Roman" w:cs="Times New Roman"/>
                <w:bCs/>
              </w:rPr>
              <w:t xml:space="preserve"> </w:t>
            </w:r>
            <w:r w:rsidRPr="00262293">
              <w:rPr>
                <w:rFonts w:ascii="Times New Roman" w:hAnsi="Times New Roman" w:cs="Times New Roman"/>
                <w:bCs/>
              </w:rPr>
              <w:t>skanowanie do pamięci USB</w:t>
            </w:r>
          </w:p>
        </w:tc>
      </w:tr>
      <w:tr w:rsidR="00D23398" w:rsidRPr="006A6857" w:rsidTr="00262293">
        <w:tc>
          <w:tcPr>
            <w:tcW w:w="3714" w:type="dxa"/>
          </w:tcPr>
          <w:p w:rsidR="00D23398" w:rsidRPr="00262293" w:rsidRDefault="00262293" w:rsidP="002B47CD">
            <w:pPr>
              <w:pStyle w:val="Tretekstu"/>
              <w:rPr>
                <w:rFonts w:ascii="Times New Roman" w:hAnsi="Times New Roman" w:cs="Times New Roman"/>
                <w:b w:val="0"/>
                <w:sz w:val="22"/>
                <w:szCs w:val="22"/>
              </w:rPr>
            </w:pPr>
            <w:r>
              <w:rPr>
                <w:rFonts w:ascii="Times New Roman" w:hAnsi="Times New Roman" w:cs="Times New Roman"/>
                <w:b w:val="0"/>
                <w:sz w:val="22"/>
                <w:szCs w:val="22"/>
              </w:rPr>
              <w:t>P</w:t>
            </w:r>
            <w:r w:rsidR="008B121A" w:rsidRPr="00262293">
              <w:rPr>
                <w:rFonts w:ascii="Times New Roman" w:hAnsi="Times New Roman" w:cs="Times New Roman"/>
                <w:b w:val="0"/>
                <w:sz w:val="22"/>
                <w:szCs w:val="22"/>
              </w:rPr>
              <w:t>anel sterowania</w:t>
            </w:r>
          </w:p>
        </w:tc>
        <w:tc>
          <w:tcPr>
            <w:tcW w:w="4814" w:type="dxa"/>
          </w:tcPr>
          <w:p w:rsidR="00225094" w:rsidRPr="00262293" w:rsidRDefault="008B121A" w:rsidP="002B47CD">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Kolorowy, dotykowy</w:t>
            </w:r>
          </w:p>
        </w:tc>
      </w:tr>
      <w:tr w:rsidR="00225094" w:rsidRPr="006A6857" w:rsidTr="00262293">
        <w:tc>
          <w:tcPr>
            <w:tcW w:w="3714" w:type="dxa"/>
          </w:tcPr>
          <w:p w:rsidR="00225094" w:rsidRPr="00262293" w:rsidRDefault="008B121A" w:rsidP="002B47CD">
            <w:pPr>
              <w:pStyle w:val="Tretekstu"/>
              <w:rPr>
                <w:rFonts w:ascii="Times New Roman" w:hAnsi="Times New Roman" w:cs="Times New Roman"/>
                <w:b w:val="0"/>
                <w:sz w:val="22"/>
                <w:szCs w:val="22"/>
              </w:rPr>
            </w:pPr>
            <w:r w:rsidRPr="00262293">
              <w:rPr>
                <w:rFonts w:ascii="Times New Roman" w:hAnsi="Times New Roman" w:cs="Times New Roman"/>
                <w:b w:val="0"/>
                <w:sz w:val="22"/>
                <w:szCs w:val="22"/>
              </w:rPr>
              <w:t>Komunikacja</w:t>
            </w:r>
          </w:p>
        </w:tc>
        <w:tc>
          <w:tcPr>
            <w:tcW w:w="4814" w:type="dxa"/>
          </w:tcPr>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USB</w:t>
            </w:r>
            <w:r w:rsidRPr="00262293">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USB Host</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Ethernet</w:t>
            </w:r>
            <w:r w:rsidRPr="008B121A">
              <w:rPr>
                <w:rFonts w:ascii="Times New Roman" w:eastAsia="Times New Roman" w:hAnsi="Times New Roman" w:cs="Times New Roman"/>
                <w:lang w:eastAsia="pl-PL"/>
              </w:rPr>
              <w:t xml:space="preserve"> (10/100/1000BASE-T) </w:t>
            </w:r>
          </w:p>
          <w:p w:rsidR="00225094" w:rsidRPr="00262293" w:rsidRDefault="00225094" w:rsidP="00225094">
            <w:pPr>
              <w:suppressAutoHyphens w:val="0"/>
              <w:rPr>
                <w:rFonts w:ascii="Times New Roman" w:eastAsia="Times New Roman" w:hAnsi="Times New Roman" w:cs="Times New Roman"/>
                <w:lang w:eastAsia="pl-PL"/>
              </w:rPr>
            </w:pPr>
          </w:p>
        </w:tc>
      </w:tr>
      <w:tr w:rsidR="008B121A" w:rsidRPr="006A6857" w:rsidTr="00262293">
        <w:tc>
          <w:tcPr>
            <w:tcW w:w="3714" w:type="dxa"/>
          </w:tcPr>
          <w:p w:rsidR="008B121A" w:rsidRPr="00262293" w:rsidRDefault="00262293" w:rsidP="008B121A">
            <w:pPr>
              <w:rPr>
                <w:rFonts w:ascii="Times New Roman" w:hAnsi="Times New Roman" w:cs="Times New Roman"/>
              </w:rPr>
            </w:pPr>
            <w:r>
              <w:rPr>
                <w:rFonts w:ascii="Times New Roman" w:hAnsi="Times New Roman" w:cs="Times New Roman"/>
              </w:rPr>
              <w:t>O</w:t>
            </w:r>
            <w:r w:rsidR="008B121A" w:rsidRPr="00262293">
              <w:rPr>
                <w:rFonts w:ascii="Times New Roman" w:hAnsi="Times New Roman" w:cs="Times New Roman"/>
              </w:rPr>
              <w:t>bsługiwane formaty nośników</w:t>
            </w:r>
          </w:p>
        </w:tc>
        <w:tc>
          <w:tcPr>
            <w:tcW w:w="4814" w:type="dxa"/>
          </w:tcPr>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A4</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A5</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A5-R</w:t>
            </w:r>
            <w:r w:rsidRPr="008B121A">
              <w:rPr>
                <w:rFonts w:ascii="Times New Roman" w:eastAsia="Times New Roman" w:hAnsi="Times New Roman" w:cs="Times New Roman"/>
                <w:lang w:eastAsia="pl-PL"/>
              </w:rPr>
              <w:t xml:space="preserve"> (JIS)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A6</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B5</w:t>
            </w:r>
            <w:r w:rsidRPr="008B121A">
              <w:rPr>
                <w:rFonts w:ascii="Times New Roman" w:eastAsia="Times New Roman" w:hAnsi="Times New Roman" w:cs="Times New Roman"/>
                <w:lang w:eastAsia="pl-PL"/>
              </w:rPr>
              <w:t xml:space="preserve"> (JIS)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B6</w:t>
            </w:r>
            <w:r w:rsidRPr="008B121A">
              <w:rPr>
                <w:rFonts w:ascii="Times New Roman" w:eastAsia="Times New Roman" w:hAnsi="Times New Roman" w:cs="Times New Roman"/>
                <w:lang w:eastAsia="pl-PL"/>
              </w:rPr>
              <w:t xml:space="preserve"> (JIS)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koperty</w:t>
            </w:r>
            <w:r w:rsidRPr="008B121A">
              <w:rPr>
                <w:rFonts w:ascii="Times New Roman" w:eastAsia="Times New Roman" w:hAnsi="Times New Roman" w:cs="Times New Roman"/>
                <w:lang w:eastAsia="pl-PL"/>
              </w:rPr>
              <w:t xml:space="preserve"> (nr 10, Monarch, B5, C5, DL) </w:t>
            </w:r>
          </w:p>
          <w:p w:rsidR="008B121A" w:rsidRPr="00262293" w:rsidRDefault="008B121A" w:rsidP="008B121A">
            <w:pPr>
              <w:rPr>
                <w:rFonts w:ascii="Times New Roman" w:hAnsi="Times New Roman" w:cs="Times New Roman"/>
              </w:rPr>
            </w:pPr>
          </w:p>
        </w:tc>
      </w:tr>
      <w:tr w:rsidR="008B121A" w:rsidRPr="006A6857" w:rsidTr="00262293">
        <w:tc>
          <w:tcPr>
            <w:tcW w:w="3714" w:type="dxa"/>
          </w:tcPr>
          <w:p w:rsidR="008B121A" w:rsidRPr="00262293" w:rsidRDefault="00262293" w:rsidP="008B121A">
            <w:pPr>
              <w:rPr>
                <w:rFonts w:ascii="Times New Roman" w:hAnsi="Times New Roman" w:cs="Times New Roman"/>
              </w:rPr>
            </w:pPr>
            <w:r>
              <w:rPr>
                <w:rFonts w:ascii="Times New Roman" w:hAnsi="Times New Roman" w:cs="Times New Roman"/>
              </w:rPr>
              <w:t>O</w:t>
            </w:r>
            <w:r w:rsidR="008B121A" w:rsidRPr="00262293">
              <w:rPr>
                <w:rFonts w:ascii="Times New Roman" w:hAnsi="Times New Roman" w:cs="Times New Roman"/>
              </w:rPr>
              <w:t>bsługiwane rodzaje nośników</w:t>
            </w:r>
          </w:p>
        </w:tc>
        <w:tc>
          <w:tcPr>
            <w:tcW w:w="4814" w:type="dxa"/>
          </w:tcPr>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zwykły</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o niskiej gramaturze</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o wysokiej gramaturze</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kolorowy</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wstępnie zadrukowany</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dziurkowany</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makulaturowy</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papier szorstki</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lastRenderedPageBreak/>
              <w:t>etykiety</w:t>
            </w:r>
            <w:r w:rsidRPr="008B121A">
              <w:rPr>
                <w:rFonts w:ascii="Times New Roman" w:eastAsia="Times New Roman" w:hAnsi="Times New Roman" w:cs="Times New Roman"/>
                <w:lang w:eastAsia="pl-PL"/>
              </w:rPr>
              <w:t xml:space="preserve"> </w:t>
            </w:r>
          </w:p>
          <w:p w:rsidR="008B121A" w:rsidRPr="008B121A" w:rsidRDefault="008B121A" w:rsidP="008B121A">
            <w:pPr>
              <w:suppressAutoHyphens w:val="0"/>
              <w:rPr>
                <w:rFonts w:ascii="Times New Roman" w:eastAsia="Times New Roman" w:hAnsi="Times New Roman" w:cs="Times New Roman"/>
                <w:lang w:eastAsia="pl-PL"/>
              </w:rPr>
            </w:pPr>
            <w:r w:rsidRPr="008B121A">
              <w:rPr>
                <w:rFonts w:ascii="Times New Roman" w:eastAsia="Times New Roman" w:hAnsi="Times New Roman" w:cs="Times New Roman"/>
                <w:bCs/>
                <w:lang w:eastAsia="pl-PL"/>
              </w:rPr>
              <w:t>koperty</w:t>
            </w:r>
            <w:r w:rsidRPr="008B121A">
              <w:rPr>
                <w:rFonts w:ascii="Times New Roman" w:eastAsia="Times New Roman" w:hAnsi="Times New Roman" w:cs="Times New Roman"/>
                <w:lang w:eastAsia="pl-PL"/>
              </w:rPr>
              <w:t xml:space="preserve"> </w:t>
            </w:r>
          </w:p>
          <w:p w:rsidR="008B121A" w:rsidRPr="00262293" w:rsidRDefault="008B121A" w:rsidP="008B121A">
            <w:pPr>
              <w:rPr>
                <w:rFonts w:ascii="Times New Roman" w:hAnsi="Times New Roman" w:cs="Times New Roman"/>
              </w:rPr>
            </w:pPr>
          </w:p>
        </w:tc>
      </w:tr>
      <w:tr w:rsidR="00262293" w:rsidRPr="006A6857" w:rsidTr="00262293">
        <w:tc>
          <w:tcPr>
            <w:tcW w:w="3714" w:type="dxa"/>
          </w:tcPr>
          <w:p w:rsidR="00262293" w:rsidRPr="00262293" w:rsidRDefault="00262293" w:rsidP="00262293">
            <w:pPr>
              <w:suppressAutoHyphens w:val="0"/>
              <w:rPr>
                <w:rFonts w:ascii="Times New Roman" w:eastAsia="Times New Roman" w:hAnsi="Times New Roman" w:cs="Times New Roman"/>
                <w:sz w:val="24"/>
                <w:szCs w:val="24"/>
                <w:lang w:eastAsia="pl-PL"/>
              </w:rPr>
            </w:pPr>
            <w:r w:rsidRPr="00262293">
              <w:rPr>
                <w:rFonts w:ascii="Times New Roman" w:eastAsia="Times New Roman" w:hAnsi="Times New Roman" w:cs="Times New Roman"/>
                <w:sz w:val="24"/>
                <w:szCs w:val="24"/>
                <w:lang w:eastAsia="pl-PL"/>
              </w:rPr>
              <w:lastRenderedPageBreak/>
              <w:t>maksymalna gramatura nośników</w:t>
            </w:r>
          </w:p>
        </w:tc>
        <w:tc>
          <w:tcPr>
            <w:tcW w:w="4814" w:type="dxa"/>
          </w:tcPr>
          <w:p w:rsidR="00262293" w:rsidRPr="007A43B1" w:rsidRDefault="00262293" w:rsidP="008B121A">
            <w:pPr>
              <w:suppressAutoHyphens w:val="0"/>
              <w:rPr>
                <w:rFonts w:ascii="Times New Roman" w:eastAsia="Times New Roman" w:hAnsi="Times New Roman" w:cs="Times New Roman"/>
                <w:bCs/>
                <w:lang w:eastAsia="pl-PL"/>
              </w:rPr>
            </w:pPr>
            <w:r w:rsidRPr="007A43B1">
              <w:rPr>
                <w:rFonts w:ascii="Times New Roman" w:hAnsi="Times New Roman" w:cs="Times New Roman"/>
              </w:rPr>
              <w:t xml:space="preserve">do </w:t>
            </w:r>
            <w:r w:rsidRPr="007A43B1">
              <w:rPr>
                <w:rFonts w:ascii="Times New Roman" w:hAnsi="Times New Roman" w:cs="Times New Roman"/>
                <w:bCs/>
              </w:rPr>
              <w:t>175</w:t>
            </w:r>
            <w:r w:rsidRPr="007A43B1">
              <w:rPr>
                <w:rFonts w:ascii="Times New Roman" w:hAnsi="Times New Roman" w:cs="Times New Roman"/>
              </w:rPr>
              <w:t xml:space="preserve"> g/m²</w:t>
            </w:r>
          </w:p>
        </w:tc>
      </w:tr>
      <w:tr w:rsidR="008B121A" w:rsidRPr="006A6857" w:rsidTr="00262293">
        <w:tc>
          <w:tcPr>
            <w:tcW w:w="3714" w:type="dxa"/>
          </w:tcPr>
          <w:p w:rsidR="008B121A" w:rsidRPr="00262293" w:rsidRDefault="008B121A" w:rsidP="008B121A">
            <w:pPr>
              <w:rPr>
                <w:rFonts w:ascii="Times New Roman" w:hAnsi="Times New Roman" w:cs="Times New Roman"/>
              </w:rPr>
            </w:pPr>
            <w:r w:rsidRPr="00262293">
              <w:rPr>
                <w:rFonts w:ascii="Times New Roman" w:hAnsi="Times New Roman" w:cs="Times New Roman"/>
              </w:rPr>
              <w:t>Obsługiwane systemy operacyjne</w:t>
            </w:r>
          </w:p>
        </w:tc>
        <w:tc>
          <w:tcPr>
            <w:tcW w:w="4814" w:type="dxa"/>
          </w:tcPr>
          <w:p w:rsidR="008B121A" w:rsidRPr="00262293" w:rsidRDefault="008B121A" w:rsidP="008B121A">
            <w:pPr>
              <w:suppressAutoHyphens w:val="0"/>
              <w:rPr>
                <w:rFonts w:ascii="Times New Roman" w:eastAsia="Times New Roman" w:hAnsi="Times New Roman" w:cs="Times New Roman"/>
                <w:bCs/>
                <w:lang w:eastAsia="pl-PL"/>
              </w:rPr>
            </w:pPr>
            <w:r w:rsidRPr="00262293">
              <w:rPr>
                <w:rFonts w:ascii="Times New Roman" w:eastAsia="Times New Roman" w:hAnsi="Times New Roman" w:cs="Times New Roman"/>
                <w:bCs/>
                <w:lang w:eastAsia="pl-PL"/>
              </w:rPr>
              <w:t>Win 11, Win 10, Win7</w:t>
            </w:r>
          </w:p>
        </w:tc>
      </w:tr>
      <w:tr w:rsidR="00262293" w:rsidRPr="006A6857" w:rsidTr="00262293">
        <w:tc>
          <w:tcPr>
            <w:tcW w:w="3714" w:type="dxa"/>
          </w:tcPr>
          <w:p w:rsidR="00262293" w:rsidRPr="00262293" w:rsidRDefault="00262293" w:rsidP="00262293">
            <w:pPr>
              <w:suppressAutoHyphens w:val="0"/>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262293">
              <w:rPr>
                <w:rFonts w:ascii="Times New Roman" w:eastAsia="Times New Roman" w:hAnsi="Times New Roman" w:cs="Times New Roman"/>
                <w:lang w:eastAsia="pl-PL"/>
              </w:rPr>
              <w:t>ydajność tonera standardowego</w:t>
            </w:r>
          </w:p>
        </w:tc>
        <w:tc>
          <w:tcPr>
            <w:tcW w:w="4814" w:type="dxa"/>
          </w:tcPr>
          <w:p w:rsidR="00262293" w:rsidRPr="00262293" w:rsidRDefault="00262293" w:rsidP="008B121A">
            <w:pPr>
              <w:suppressAutoHyphens w:val="0"/>
              <w:rPr>
                <w:rFonts w:ascii="Times New Roman" w:eastAsia="Times New Roman" w:hAnsi="Times New Roman" w:cs="Times New Roman"/>
                <w:bCs/>
                <w:lang w:eastAsia="pl-PL"/>
              </w:rPr>
            </w:pPr>
            <w:r w:rsidRPr="00262293">
              <w:rPr>
                <w:rFonts w:ascii="Times New Roman" w:eastAsia="Times New Roman" w:hAnsi="Times New Roman" w:cs="Times New Roman"/>
                <w:bCs/>
                <w:lang w:eastAsia="pl-PL"/>
              </w:rPr>
              <w:t xml:space="preserve">10 000 str A4  </w:t>
            </w:r>
            <w:r w:rsidRPr="00262293">
              <w:rPr>
                <w:rFonts w:ascii="Times New Roman" w:hAnsi="Times New Roman" w:cs="Times New Roman"/>
              </w:rPr>
              <w:t>(5% pokrycie strony, wydruk ciągły)</w:t>
            </w:r>
          </w:p>
        </w:tc>
      </w:tr>
      <w:tr w:rsidR="004B2B7D" w:rsidRPr="006A6857" w:rsidTr="00262293">
        <w:tc>
          <w:tcPr>
            <w:tcW w:w="3714" w:type="dxa"/>
          </w:tcPr>
          <w:p w:rsidR="004B2B7D" w:rsidRDefault="004B2B7D" w:rsidP="00262293">
            <w:pPr>
              <w:suppressAutoHyphens w:val="0"/>
              <w:rPr>
                <w:rFonts w:ascii="Times New Roman" w:eastAsia="Times New Roman" w:hAnsi="Times New Roman" w:cs="Times New Roman"/>
                <w:lang w:eastAsia="pl-PL"/>
              </w:rPr>
            </w:pPr>
            <w:r>
              <w:rPr>
                <w:rFonts w:ascii="Times New Roman" w:eastAsia="Times New Roman" w:hAnsi="Times New Roman" w:cs="Times New Roman"/>
                <w:lang w:eastAsia="pl-PL"/>
              </w:rPr>
              <w:t>Gwarancja</w:t>
            </w:r>
          </w:p>
        </w:tc>
        <w:tc>
          <w:tcPr>
            <w:tcW w:w="4814" w:type="dxa"/>
          </w:tcPr>
          <w:p w:rsidR="004B2B7D" w:rsidRPr="00262293" w:rsidRDefault="004B2B7D" w:rsidP="008B121A">
            <w:pPr>
              <w:suppressAutoHyphens w:val="0"/>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min. 12 m-cy </w:t>
            </w:r>
          </w:p>
        </w:tc>
      </w:tr>
    </w:tbl>
    <w:p w:rsidR="00A119F0" w:rsidRPr="008B121A" w:rsidRDefault="00A119F0" w:rsidP="000E2B74">
      <w:pPr>
        <w:rPr>
          <w:rFonts w:ascii="Times New Roman" w:hAnsi="Times New Roman" w:cs="Times New Roman"/>
          <w:b/>
          <w:sz w:val="28"/>
          <w:szCs w:val="28"/>
          <w:u w:val="single"/>
        </w:rPr>
      </w:pPr>
    </w:p>
    <w:sectPr w:rsidR="00A119F0" w:rsidRPr="008B121A" w:rsidSect="002B47CD">
      <w:pgSz w:w="11906" w:h="16838"/>
      <w:pgMar w:top="1417" w:right="1417" w:bottom="1134" w:left="1417" w:header="426" w:footer="0" w:gutter="0"/>
      <w:cols w:space="708"/>
      <w:formProt w:val="0"/>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27" w:rsidRDefault="00C90327">
      <w:pPr>
        <w:spacing w:after="0" w:line="240" w:lineRule="auto"/>
      </w:pPr>
      <w:r>
        <w:separator/>
      </w:r>
    </w:p>
  </w:endnote>
  <w:endnote w:type="continuationSeparator" w:id="0">
    <w:p w:rsidR="00C90327" w:rsidRDefault="00C9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27" w:rsidRDefault="00C90327">
      <w:pPr>
        <w:spacing w:after="0" w:line="240" w:lineRule="auto"/>
      </w:pPr>
      <w:r>
        <w:separator/>
      </w:r>
    </w:p>
  </w:footnote>
  <w:footnote w:type="continuationSeparator" w:id="0">
    <w:p w:rsidR="00C90327" w:rsidRDefault="00C90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CC82C9"/>
    <w:multiLevelType w:val="hybridMultilevel"/>
    <w:tmpl w:val="81E84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AD3D0D"/>
    <w:multiLevelType w:val="hybridMultilevel"/>
    <w:tmpl w:val="877693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E5AABF"/>
    <w:multiLevelType w:val="hybridMultilevel"/>
    <w:tmpl w:val="BF3B3D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B0830F"/>
    <w:multiLevelType w:val="hybridMultilevel"/>
    <w:tmpl w:val="7CB6B94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95E65C"/>
    <w:multiLevelType w:val="hybridMultilevel"/>
    <w:tmpl w:val="6BCF5C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771E46"/>
    <w:multiLevelType w:val="hybridMultilevel"/>
    <w:tmpl w:val="BCD3F6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A062B1"/>
    <w:multiLevelType w:val="hybridMultilevel"/>
    <w:tmpl w:val="62755B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065A88"/>
    <w:multiLevelType w:val="hybridMultilevel"/>
    <w:tmpl w:val="9718F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BAF86"/>
    <w:multiLevelType w:val="hybridMultilevel"/>
    <w:tmpl w:val="85C9AF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1B7DBD"/>
    <w:multiLevelType w:val="hybridMultilevel"/>
    <w:tmpl w:val="C55454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774FFF"/>
    <w:multiLevelType w:val="hybridMultilevel"/>
    <w:tmpl w:val="D7FC57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334C71"/>
    <w:multiLevelType w:val="hybridMultilevel"/>
    <w:tmpl w:val="CFCF64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751FB8"/>
    <w:multiLevelType w:val="multilevel"/>
    <w:tmpl w:val="3C921C5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3" w15:restartNumberingAfterBreak="0">
    <w:nsid w:val="1C192602"/>
    <w:multiLevelType w:val="hybridMultilevel"/>
    <w:tmpl w:val="93221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A54F16"/>
    <w:multiLevelType w:val="hybridMultilevel"/>
    <w:tmpl w:val="289B68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607E49"/>
    <w:multiLevelType w:val="hybridMultilevel"/>
    <w:tmpl w:val="30769AC2"/>
    <w:lvl w:ilvl="0" w:tplc="E3E8CB7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1395A"/>
    <w:multiLevelType w:val="hybridMultilevel"/>
    <w:tmpl w:val="E7566F2E"/>
    <w:lvl w:ilvl="0" w:tplc="CF047110">
      <w:start w:val="1"/>
      <w:numFmt w:val="decimal"/>
      <w:lvlText w:val="%1."/>
      <w:lvlJc w:val="left"/>
      <w:pPr>
        <w:ind w:left="473" w:hanging="361"/>
      </w:pPr>
      <w:rPr>
        <w:rFonts w:ascii="Times New Roman" w:eastAsia="Times New Roman" w:hAnsi="Times New Roman" w:cs="Times New Roman" w:hint="default"/>
        <w:w w:val="100"/>
        <w:sz w:val="22"/>
        <w:szCs w:val="22"/>
        <w:lang w:val="pl-PL" w:eastAsia="en-US" w:bidi="ar-SA"/>
      </w:rPr>
    </w:lvl>
    <w:lvl w:ilvl="1" w:tplc="E5C2D2F8">
      <w:numFmt w:val="bullet"/>
      <w:lvlText w:val=""/>
      <w:lvlJc w:val="left"/>
      <w:pPr>
        <w:ind w:left="1193" w:hanging="360"/>
      </w:pPr>
      <w:rPr>
        <w:rFonts w:ascii="Symbol" w:eastAsia="Symbol" w:hAnsi="Symbol" w:cs="Symbol" w:hint="default"/>
        <w:w w:val="100"/>
        <w:sz w:val="22"/>
        <w:szCs w:val="22"/>
        <w:lang w:val="pl-PL" w:eastAsia="en-US" w:bidi="ar-SA"/>
      </w:rPr>
    </w:lvl>
    <w:lvl w:ilvl="2" w:tplc="345040C6">
      <w:numFmt w:val="bullet"/>
      <w:lvlText w:val="•"/>
      <w:lvlJc w:val="left"/>
      <w:pPr>
        <w:ind w:left="2176" w:hanging="360"/>
      </w:pPr>
      <w:rPr>
        <w:rFonts w:hint="default"/>
        <w:lang w:val="pl-PL" w:eastAsia="en-US" w:bidi="ar-SA"/>
      </w:rPr>
    </w:lvl>
    <w:lvl w:ilvl="3" w:tplc="5FD4D9E8">
      <w:numFmt w:val="bullet"/>
      <w:lvlText w:val="•"/>
      <w:lvlJc w:val="left"/>
      <w:pPr>
        <w:ind w:left="3152" w:hanging="360"/>
      </w:pPr>
      <w:rPr>
        <w:rFonts w:hint="default"/>
        <w:lang w:val="pl-PL" w:eastAsia="en-US" w:bidi="ar-SA"/>
      </w:rPr>
    </w:lvl>
    <w:lvl w:ilvl="4" w:tplc="4FE2E436">
      <w:numFmt w:val="bullet"/>
      <w:lvlText w:val="•"/>
      <w:lvlJc w:val="left"/>
      <w:pPr>
        <w:ind w:left="4128" w:hanging="360"/>
      </w:pPr>
      <w:rPr>
        <w:rFonts w:hint="default"/>
        <w:lang w:val="pl-PL" w:eastAsia="en-US" w:bidi="ar-SA"/>
      </w:rPr>
    </w:lvl>
    <w:lvl w:ilvl="5" w:tplc="84A6453A">
      <w:numFmt w:val="bullet"/>
      <w:lvlText w:val="•"/>
      <w:lvlJc w:val="left"/>
      <w:pPr>
        <w:ind w:left="5105" w:hanging="360"/>
      </w:pPr>
      <w:rPr>
        <w:rFonts w:hint="default"/>
        <w:lang w:val="pl-PL" w:eastAsia="en-US" w:bidi="ar-SA"/>
      </w:rPr>
    </w:lvl>
    <w:lvl w:ilvl="6" w:tplc="2900677C">
      <w:numFmt w:val="bullet"/>
      <w:lvlText w:val="•"/>
      <w:lvlJc w:val="left"/>
      <w:pPr>
        <w:ind w:left="6081" w:hanging="360"/>
      </w:pPr>
      <w:rPr>
        <w:rFonts w:hint="default"/>
        <w:lang w:val="pl-PL" w:eastAsia="en-US" w:bidi="ar-SA"/>
      </w:rPr>
    </w:lvl>
    <w:lvl w:ilvl="7" w:tplc="6040EF48">
      <w:numFmt w:val="bullet"/>
      <w:lvlText w:val="•"/>
      <w:lvlJc w:val="left"/>
      <w:pPr>
        <w:ind w:left="7057" w:hanging="360"/>
      </w:pPr>
      <w:rPr>
        <w:rFonts w:hint="default"/>
        <w:lang w:val="pl-PL" w:eastAsia="en-US" w:bidi="ar-SA"/>
      </w:rPr>
    </w:lvl>
    <w:lvl w:ilvl="8" w:tplc="4F38A5A6">
      <w:numFmt w:val="bullet"/>
      <w:lvlText w:val="•"/>
      <w:lvlJc w:val="left"/>
      <w:pPr>
        <w:ind w:left="8033" w:hanging="360"/>
      </w:pPr>
      <w:rPr>
        <w:rFonts w:hint="default"/>
        <w:lang w:val="pl-PL" w:eastAsia="en-US" w:bidi="ar-SA"/>
      </w:rPr>
    </w:lvl>
  </w:abstractNum>
  <w:abstractNum w:abstractNumId="17" w15:restartNumberingAfterBreak="0">
    <w:nsid w:val="29233038"/>
    <w:multiLevelType w:val="hybridMultilevel"/>
    <w:tmpl w:val="CBB17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856A98"/>
    <w:multiLevelType w:val="hybridMultilevel"/>
    <w:tmpl w:val="383EF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26655"/>
    <w:multiLevelType w:val="hybridMultilevel"/>
    <w:tmpl w:val="226E4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863EAD"/>
    <w:multiLevelType w:val="hybridMultilevel"/>
    <w:tmpl w:val="2220C4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1BF404E"/>
    <w:multiLevelType w:val="hybridMultilevel"/>
    <w:tmpl w:val="3BA8BC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5EDF041"/>
    <w:multiLevelType w:val="hybridMultilevel"/>
    <w:tmpl w:val="9F611B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FF70A95"/>
    <w:multiLevelType w:val="hybridMultilevel"/>
    <w:tmpl w:val="43CD5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6355C91"/>
    <w:multiLevelType w:val="hybridMultilevel"/>
    <w:tmpl w:val="F23ED236"/>
    <w:lvl w:ilvl="0" w:tplc="CA500A22">
      <w:start w:val="1"/>
      <w:numFmt w:val="decimal"/>
      <w:lvlText w:val="%1."/>
      <w:lvlJc w:val="left"/>
      <w:pPr>
        <w:ind w:left="2771" w:hanging="360"/>
      </w:pPr>
      <w:rPr>
        <w:rFonts w:hint="default"/>
      </w:rPr>
    </w:lvl>
    <w:lvl w:ilvl="1" w:tplc="FFFFFFFF">
      <w:start w:val="1"/>
      <w:numFmt w:val="ideographDigital"/>
      <w:lvlText w:val="•"/>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0101FE"/>
    <w:multiLevelType w:val="hybridMultilevel"/>
    <w:tmpl w:val="184EC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5545D2"/>
    <w:multiLevelType w:val="hybridMultilevel"/>
    <w:tmpl w:val="AE6014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684CF5"/>
    <w:multiLevelType w:val="hybridMultilevel"/>
    <w:tmpl w:val="EE5EA8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38C012D"/>
    <w:multiLevelType w:val="hybridMultilevel"/>
    <w:tmpl w:val="82265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5A7291"/>
    <w:multiLevelType w:val="hybridMultilevel"/>
    <w:tmpl w:val="BDE0ED32"/>
    <w:lvl w:ilvl="0" w:tplc="CA500A22">
      <w:start w:val="1"/>
      <w:numFmt w:val="decimal"/>
      <w:lvlText w:val="%1."/>
      <w:lvlJc w:val="left"/>
      <w:pPr>
        <w:ind w:left="2771" w:hanging="360"/>
      </w:pPr>
      <w:rPr>
        <w:rFonts w:hint="default"/>
      </w:rPr>
    </w:lvl>
    <w:lvl w:ilvl="1" w:tplc="57CA5FEE">
      <w:numFmt w:val="bullet"/>
      <w:lvlText w:val=""/>
      <w:lvlJc w:val="left"/>
      <w:pPr>
        <w:ind w:left="3491" w:hanging="360"/>
      </w:pPr>
      <w:rPr>
        <w:rFonts w:ascii="Symbol" w:eastAsia="Times New Roman" w:hAnsi="Symbol" w:cs="Times New Roman" w:hint="default"/>
      </w:r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0" w15:restartNumberingAfterBreak="0">
    <w:nsid w:val="78EA6B3B"/>
    <w:multiLevelType w:val="hybridMultilevel"/>
    <w:tmpl w:val="18E08D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050DAA"/>
    <w:multiLevelType w:val="hybridMultilevel"/>
    <w:tmpl w:val="3AFE8FB2"/>
    <w:lvl w:ilvl="0" w:tplc="25BCE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F106F4"/>
    <w:multiLevelType w:val="hybridMultilevel"/>
    <w:tmpl w:val="B7469D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5"/>
  </w:num>
  <w:num w:numId="3">
    <w:abstractNumId w:val="31"/>
  </w:num>
  <w:num w:numId="4">
    <w:abstractNumId w:val="29"/>
  </w:num>
  <w:num w:numId="5">
    <w:abstractNumId w:val="0"/>
  </w:num>
  <w:num w:numId="6">
    <w:abstractNumId w:val="11"/>
  </w:num>
  <w:num w:numId="7">
    <w:abstractNumId w:val="20"/>
  </w:num>
  <w:num w:numId="8">
    <w:abstractNumId w:val="6"/>
  </w:num>
  <w:num w:numId="9">
    <w:abstractNumId w:val="23"/>
  </w:num>
  <w:num w:numId="10">
    <w:abstractNumId w:val="14"/>
  </w:num>
  <w:num w:numId="11">
    <w:abstractNumId w:val="2"/>
  </w:num>
  <w:num w:numId="12">
    <w:abstractNumId w:val="27"/>
  </w:num>
  <w:num w:numId="13">
    <w:abstractNumId w:val="1"/>
  </w:num>
  <w:num w:numId="14">
    <w:abstractNumId w:val="10"/>
  </w:num>
  <w:num w:numId="15">
    <w:abstractNumId w:val="9"/>
  </w:num>
  <w:num w:numId="16">
    <w:abstractNumId w:val="21"/>
  </w:num>
  <w:num w:numId="17">
    <w:abstractNumId w:val="4"/>
  </w:num>
  <w:num w:numId="18">
    <w:abstractNumId w:val="17"/>
  </w:num>
  <w:num w:numId="19">
    <w:abstractNumId w:val="8"/>
  </w:num>
  <w:num w:numId="20">
    <w:abstractNumId w:val="22"/>
  </w:num>
  <w:num w:numId="21">
    <w:abstractNumId w:val="32"/>
  </w:num>
  <w:num w:numId="22">
    <w:abstractNumId w:val="3"/>
  </w:num>
  <w:num w:numId="23">
    <w:abstractNumId w:val="5"/>
  </w:num>
  <w:num w:numId="24">
    <w:abstractNumId w:val="16"/>
  </w:num>
  <w:num w:numId="25">
    <w:abstractNumId w:val="18"/>
  </w:num>
  <w:num w:numId="26">
    <w:abstractNumId w:val="25"/>
  </w:num>
  <w:num w:numId="27">
    <w:abstractNumId w:val="13"/>
  </w:num>
  <w:num w:numId="28">
    <w:abstractNumId w:val="28"/>
  </w:num>
  <w:num w:numId="29">
    <w:abstractNumId w:val="26"/>
  </w:num>
  <w:num w:numId="30">
    <w:abstractNumId w:val="7"/>
  </w:num>
  <w:num w:numId="31">
    <w:abstractNumId w:val="19"/>
  </w:num>
  <w:num w:numId="32">
    <w:abstractNumId w:val="3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98"/>
    <w:rsid w:val="000201ED"/>
    <w:rsid w:val="00026B43"/>
    <w:rsid w:val="0005184A"/>
    <w:rsid w:val="000641FE"/>
    <w:rsid w:val="000B6093"/>
    <w:rsid w:val="000E2B74"/>
    <w:rsid w:val="000E3173"/>
    <w:rsid w:val="000E4C34"/>
    <w:rsid w:val="00124D50"/>
    <w:rsid w:val="00127409"/>
    <w:rsid w:val="0016607A"/>
    <w:rsid w:val="001905C4"/>
    <w:rsid w:val="001A1C3A"/>
    <w:rsid w:val="001B1205"/>
    <w:rsid w:val="001B661E"/>
    <w:rsid w:val="001C323B"/>
    <w:rsid w:val="001E2192"/>
    <w:rsid w:val="001E21ED"/>
    <w:rsid w:val="001E48F7"/>
    <w:rsid w:val="00201008"/>
    <w:rsid w:val="00206F15"/>
    <w:rsid w:val="002165AC"/>
    <w:rsid w:val="0022339F"/>
    <w:rsid w:val="00225094"/>
    <w:rsid w:val="00262293"/>
    <w:rsid w:val="0026628E"/>
    <w:rsid w:val="00270805"/>
    <w:rsid w:val="00285F14"/>
    <w:rsid w:val="00295348"/>
    <w:rsid w:val="002B13DC"/>
    <w:rsid w:val="002B47CD"/>
    <w:rsid w:val="00340559"/>
    <w:rsid w:val="00351183"/>
    <w:rsid w:val="003605A0"/>
    <w:rsid w:val="00375967"/>
    <w:rsid w:val="00386C50"/>
    <w:rsid w:val="003B1F5B"/>
    <w:rsid w:val="00413DF9"/>
    <w:rsid w:val="00421A0B"/>
    <w:rsid w:val="0042746B"/>
    <w:rsid w:val="00431C79"/>
    <w:rsid w:val="00432785"/>
    <w:rsid w:val="00434378"/>
    <w:rsid w:val="0047288D"/>
    <w:rsid w:val="004935CB"/>
    <w:rsid w:val="004A0883"/>
    <w:rsid w:val="004B2B7D"/>
    <w:rsid w:val="004D4067"/>
    <w:rsid w:val="004F6933"/>
    <w:rsid w:val="00501266"/>
    <w:rsid w:val="00507720"/>
    <w:rsid w:val="00520F3D"/>
    <w:rsid w:val="005238C1"/>
    <w:rsid w:val="00525F09"/>
    <w:rsid w:val="00527EB6"/>
    <w:rsid w:val="00531DBA"/>
    <w:rsid w:val="00532ABA"/>
    <w:rsid w:val="00534608"/>
    <w:rsid w:val="00542367"/>
    <w:rsid w:val="00551859"/>
    <w:rsid w:val="0056090E"/>
    <w:rsid w:val="00560FC2"/>
    <w:rsid w:val="005645AD"/>
    <w:rsid w:val="005848A9"/>
    <w:rsid w:val="00586345"/>
    <w:rsid w:val="00587AB8"/>
    <w:rsid w:val="005B55EB"/>
    <w:rsid w:val="005C1FB1"/>
    <w:rsid w:val="005D50B8"/>
    <w:rsid w:val="005D69A3"/>
    <w:rsid w:val="005D7A18"/>
    <w:rsid w:val="00600555"/>
    <w:rsid w:val="00604B09"/>
    <w:rsid w:val="00616148"/>
    <w:rsid w:val="0061636F"/>
    <w:rsid w:val="00616D2A"/>
    <w:rsid w:val="0064041F"/>
    <w:rsid w:val="006752A0"/>
    <w:rsid w:val="00676CDB"/>
    <w:rsid w:val="00687A76"/>
    <w:rsid w:val="006A6857"/>
    <w:rsid w:val="006D6F74"/>
    <w:rsid w:val="006D7A06"/>
    <w:rsid w:val="006E4828"/>
    <w:rsid w:val="006F1862"/>
    <w:rsid w:val="006F2981"/>
    <w:rsid w:val="006F493A"/>
    <w:rsid w:val="00707138"/>
    <w:rsid w:val="00722615"/>
    <w:rsid w:val="00744C53"/>
    <w:rsid w:val="0076258A"/>
    <w:rsid w:val="00784CEE"/>
    <w:rsid w:val="0079180A"/>
    <w:rsid w:val="007A43B1"/>
    <w:rsid w:val="007E33A4"/>
    <w:rsid w:val="007F7E30"/>
    <w:rsid w:val="00820FBC"/>
    <w:rsid w:val="00824CFA"/>
    <w:rsid w:val="008274CA"/>
    <w:rsid w:val="00845267"/>
    <w:rsid w:val="0084708D"/>
    <w:rsid w:val="00847B80"/>
    <w:rsid w:val="008623C1"/>
    <w:rsid w:val="00892E86"/>
    <w:rsid w:val="008A4ECE"/>
    <w:rsid w:val="008B121A"/>
    <w:rsid w:val="008D602D"/>
    <w:rsid w:val="008D7CC3"/>
    <w:rsid w:val="008E6494"/>
    <w:rsid w:val="008F2346"/>
    <w:rsid w:val="008F54B6"/>
    <w:rsid w:val="008F7ABF"/>
    <w:rsid w:val="009059F6"/>
    <w:rsid w:val="00907F92"/>
    <w:rsid w:val="009229EE"/>
    <w:rsid w:val="00940C07"/>
    <w:rsid w:val="00944A3B"/>
    <w:rsid w:val="0094691A"/>
    <w:rsid w:val="009653AC"/>
    <w:rsid w:val="00967A98"/>
    <w:rsid w:val="00973AC8"/>
    <w:rsid w:val="00974BDF"/>
    <w:rsid w:val="00986D1D"/>
    <w:rsid w:val="00993EA9"/>
    <w:rsid w:val="009C4E19"/>
    <w:rsid w:val="009C5AA5"/>
    <w:rsid w:val="009E456C"/>
    <w:rsid w:val="009F082B"/>
    <w:rsid w:val="009F44A3"/>
    <w:rsid w:val="00A07E43"/>
    <w:rsid w:val="00A1124E"/>
    <w:rsid w:val="00A118DD"/>
    <w:rsid w:val="00A119F0"/>
    <w:rsid w:val="00A52CA3"/>
    <w:rsid w:val="00A74341"/>
    <w:rsid w:val="00AA17C7"/>
    <w:rsid w:val="00AE4A1C"/>
    <w:rsid w:val="00AF18C5"/>
    <w:rsid w:val="00AF4955"/>
    <w:rsid w:val="00B0529B"/>
    <w:rsid w:val="00B06AB1"/>
    <w:rsid w:val="00B32126"/>
    <w:rsid w:val="00B45408"/>
    <w:rsid w:val="00B55F23"/>
    <w:rsid w:val="00B73FBE"/>
    <w:rsid w:val="00B80265"/>
    <w:rsid w:val="00B81651"/>
    <w:rsid w:val="00BA701A"/>
    <w:rsid w:val="00BE0AB0"/>
    <w:rsid w:val="00BE0C21"/>
    <w:rsid w:val="00BE17B0"/>
    <w:rsid w:val="00C26ABC"/>
    <w:rsid w:val="00C31DCF"/>
    <w:rsid w:val="00C34347"/>
    <w:rsid w:val="00C90078"/>
    <w:rsid w:val="00C90327"/>
    <w:rsid w:val="00CC1B52"/>
    <w:rsid w:val="00CD270C"/>
    <w:rsid w:val="00CD3361"/>
    <w:rsid w:val="00CE5F95"/>
    <w:rsid w:val="00CF496A"/>
    <w:rsid w:val="00D0179D"/>
    <w:rsid w:val="00D02AC2"/>
    <w:rsid w:val="00D075F3"/>
    <w:rsid w:val="00D23398"/>
    <w:rsid w:val="00D4380A"/>
    <w:rsid w:val="00D6099D"/>
    <w:rsid w:val="00D77B0C"/>
    <w:rsid w:val="00D805A7"/>
    <w:rsid w:val="00D91D05"/>
    <w:rsid w:val="00DA0ADE"/>
    <w:rsid w:val="00DA0D2C"/>
    <w:rsid w:val="00DA5994"/>
    <w:rsid w:val="00DC3E73"/>
    <w:rsid w:val="00E0388D"/>
    <w:rsid w:val="00E20AC8"/>
    <w:rsid w:val="00E21CA6"/>
    <w:rsid w:val="00E5113B"/>
    <w:rsid w:val="00E51E2E"/>
    <w:rsid w:val="00E773E2"/>
    <w:rsid w:val="00E77BDF"/>
    <w:rsid w:val="00E9392C"/>
    <w:rsid w:val="00EB1A27"/>
    <w:rsid w:val="00EB7CD8"/>
    <w:rsid w:val="00EC30B9"/>
    <w:rsid w:val="00ED60F3"/>
    <w:rsid w:val="00EF12B5"/>
    <w:rsid w:val="00F045F7"/>
    <w:rsid w:val="00F2332A"/>
    <w:rsid w:val="00F52E38"/>
    <w:rsid w:val="00F53454"/>
    <w:rsid w:val="00F57559"/>
    <w:rsid w:val="00F64EA7"/>
    <w:rsid w:val="00F71769"/>
    <w:rsid w:val="00FA666F"/>
    <w:rsid w:val="00FD02C4"/>
    <w:rsid w:val="00FF0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B2F71-4042-4107-AE82-F83ADDFD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398"/>
    <w:pPr>
      <w:suppressAutoHyphens/>
    </w:pPr>
  </w:style>
  <w:style w:type="paragraph" w:styleId="Nagwek2">
    <w:name w:val="heading 2"/>
    <w:basedOn w:val="Normalny"/>
    <w:next w:val="Normalny"/>
    <w:link w:val="Nagwek2Znak"/>
    <w:uiPriority w:val="9"/>
    <w:unhideWhenUsed/>
    <w:qFormat/>
    <w:rsid w:val="00D23398"/>
    <w:pPr>
      <w:keepNext/>
      <w:keepLines/>
      <w:spacing w:before="16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D23398"/>
    <w:rPr>
      <w:rFonts w:asciiTheme="majorHAnsi" w:eastAsiaTheme="majorEastAsia" w:hAnsiTheme="majorHAnsi" w:cstheme="majorBidi"/>
      <w:color w:val="2E74B5" w:themeColor="accent1" w:themeShade="BF"/>
      <w:sz w:val="26"/>
      <w:szCs w:val="26"/>
    </w:rPr>
  </w:style>
  <w:style w:type="character" w:customStyle="1" w:styleId="NagwekZnak">
    <w:name w:val="Nagłówek Znak"/>
    <w:basedOn w:val="Domylnaczcionkaakapitu"/>
    <w:link w:val="Nagwek"/>
    <w:uiPriority w:val="99"/>
    <w:qFormat/>
    <w:rsid w:val="00D23398"/>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link w:val="Akapitzlist"/>
    <w:uiPriority w:val="99"/>
    <w:qFormat/>
    <w:locked/>
    <w:rsid w:val="00D23398"/>
  </w:style>
  <w:style w:type="paragraph" w:styleId="Nagwek">
    <w:name w:val="header"/>
    <w:basedOn w:val="Normalny"/>
    <w:next w:val="Tekstpodstawowy"/>
    <w:link w:val="NagwekZnak"/>
    <w:uiPriority w:val="99"/>
    <w:unhideWhenUsed/>
    <w:qFormat/>
    <w:rsid w:val="00D23398"/>
    <w:pPr>
      <w:tabs>
        <w:tab w:val="center" w:pos="4536"/>
        <w:tab w:val="right" w:pos="9072"/>
      </w:tabs>
      <w:spacing w:after="0" w:line="240" w:lineRule="auto"/>
    </w:pPr>
  </w:style>
  <w:style w:type="character" w:customStyle="1" w:styleId="NagwekZnak1">
    <w:name w:val="Nagłówek Znak1"/>
    <w:basedOn w:val="Domylnaczcionkaakapitu"/>
    <w:uiPriority w:val="99"/>
    <w:semiHidden/>
    <w:rsid w:val="00D23398"/>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uiPriority w:val="99"/>
    <w:qFormat/>
    <w:rsid w:val="00D23398"/>
    <w:pPr>
      <w:ind w:left="720"/>
      <w:contextualSpacing/>
    </w:pPr>
  </w:style>
  <w:style w:type="paragraph" w:customStyle="1" w:styleId="Standard">
    <w:name w:val="Standard"/>
    <w:qFormat/>
    <w:rsid w:val="00D23398"/>
    <w:pPr>
      <w:widowControl w:val="0"/>
      <w:suppressAutoHyphens/>
      <w:spacing w:after="0" w:line="240" w:lineRule="auto"/>
    </w:pPr>
    <w:rPr>
      <w:rFonts w:ascii="Times New Roman" w:eastAsia="SimSun" w:hAnsi="Times New Roman" w:cs="Mangal"/>
      <w:kern w:val="2"/>
      <w:sz w:val="24"/>
      <w:szCs w:val="24"/>
      <w:lang w:eastAsia="zh-CN" w:bidi="hi-IN"/>
    </w:rPr>
  </w:style>
  <w:style w:type="table" w:styleId="Tabela-Siatka">
    <w:name w:val="Table Grid"/>
    <w:basedOn w:val="Standardowy"/>
    <w:uiPriority w:val="39"/>
    <w:rsid w:val="00D2339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retekstu"/>
    <w:qFormat/>
    <w:rsid w:val="00D23398"/>
    <w:rPr>
      <w:rFonts w:ascii="Tahoma" w:eastAsia="Times New Roman" w:hAnsi="Tahoma" w:cs="Tahoma"/>
      <w:b/>
      <w:bCs/>
      <w:sz w:val="24"/>
      <w:szCs w:val="20"/>
      <w:lang w:eastAsia="pl-PL"/>
    </w:rPr>
  </w:style>
  <w:style w:type="paragraph" w:customStyle="1" w:styleId="Tretekstu">
    <w:name w:val="Treść tekstu"/>
    <w:basedOn w:val="Normalny"/>
    <w:link w:val="TekstpodstawowyZnak"/>
    <w:unhideWhenUsed/>
    <w:rsid w:val="00D23398"/>
    <w:pPr>
      <w:suppressAutoHyphens w:val="0"/>
      <w:spacing w:after="0" w:line="240" w:lineRule="auto"/>
    </w:pPr>
    <w:rPr>
      <w:rFonts w:ascii="Tahoma" w:eastAsia="Times New Roman" w:hAnsi="Tahoma" w:cs="Tahoma"/>
      <w:b/>
      <w:bCs/>
      <w:sz w:val="24"/>
      <w:szCs w:val="20"/>
      <w:lang w:eastAsia="pl-PL"/>
    </w:rPr>
  </w:style>
  <w:style w:type="character" w:styleId="Hipercze">
    <w:name w:val="Hyperlink"/>
    <w:basedOn w:val="Domylnaczcionkaakapitu"/>
    <w:uiPriority w:val="99"/>
    <w:unhideWhenUsed/>
    <w:rsid w:val="00D23398"/>
    <w:rPr>
      <w:color w:val="0563C1" w:themeColor="hyperlink"/>
      <w:u w:val="single"/>
    </w:rPr>
  </w:style>
  <w:style w:type="paragraph" w:customStyle="1" w:styleId="Default">
    <w:name w:val="Default"/>
    <w:rsid w:val="00D23398"/>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1"/>
    <w:uiPriority w:val="99"/>
    <w:semiHidden/>
    <w:unhideWhenUsed/>
    <w:rsid w:val="00D23398"/>
    <w:pPr>
      <w:spacing w:after="120"/>
    </w:pPr>
  </w:style>
  <w:style w:type="character" w:customStyle="1" w:styleId="TekstpodstawowyZnak1">
    <w:name w:val="Tekst podstawowy Znak1"/>
    <w:basedOn w:val="Domylnaczcionkaakapitu"/>
    <w:link w:val="Tekstpodstawowy"/>
    <w:uiPriority w:val="99"/>
    <w:semiHidden/>
    <w:rsid w:val="00D23398"/>
  </w:style>
  <w:style w:type="character" w:customStyle="1" w:styleId="markedcontent">
    <w:name w:val="markedcontent"/>
    <w:basedOn w:val="Domylnaczcionkaakapitu"/>
    <w:rsid w:val="00744C53"/>
  </w:style>
  <w:style w:type="character" w:styleId="UyteHipercze">
    <w:name w:val="FollowedHyperlink"/>
    <w:basedOn w:val="Domylnaczcionkaakapitu"/>
    <w:uiPriority w:val="99"/>
    <w:semiHidden/>
    <w:unhideWhenUsed/>
    <w:rsid w:val="00820FBC"/>
    <w:rPr>
      <w:color w:val="954F72" w:themeColor="followedHyperlink"/>
      <w:u w:val="single"/>
    </w:rPr>
  </w:style>
  <w:style w:type="paragraph" w:styleId="Stopka">
    <w:name w:val="footer"/>
    <w:basedOn w:val="Normalny"/>
    <w:link w:val="StopkaZnak"/>
    <w:uiPriority w:val="99"/>
    <w:unhideWhenUsed/>
    <w:rsid w:val="00974B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457">
      <w:bodyDiv w:val="1"/>
      <w:marLeft w:val="0"/>
      <w:marRight w:val="0"/>
      <w:marTop w:val="0"/>
      <w:marBottom w:val="0"/>
      <w:divBdr>
        <w:top w:val="none" w:sz="0" w:space="0" w:color="auto"/>
        <w:left w:val="none" w:sz="0" w:space="0" w:color="auto"/>
        <w:bottom w:val="none" w:sz="0" w:space="0" w:color="auto"/>
        <w:right w:val="none" w:sz="0" w:space="0" w:color="auto"/>
      </w:divBdr>
      <w:divsChild>
        <w:div w:id="483393911">
          <w:marLeft w:val="0"/>
          <w:marRight w:val="0"/>
          <w:marTop w:val="0"/>
          <w:marBottom w:val="0"/>
          <w:divBdr>
            <w:top w:val="none" w:sz="0" w:space="0" w:color="auto"/>
            <w:left w:val="none" w:sz="0" w:space="0" w:color="auto"/>
            <w:bottom w:val="none" w:sz="0" w:space="0" w:color="auto"/>
            <w:right w:val="none" w:sz="0" w:space="0" w:color="auto"/>
          </w:divBdr>
          <w:divsChild>
            <w:div w:id="489640036">
              <w:marLeft w:val="0"/>
              <w:marRight w:val="0"/>
              <w:marTop w:val="0"/>
              <w:marBottom w:val="0"/>
              <w:divBdr>
                <w:top w:val="none" w:sz="0" w:space="0" w:color="auto"/>
                <w:left w:val="none" w:sz="0" w:space="0" w:color="auto"/>
                <w:bottom w:val="none" w:sz="0" w:space="0" w:color="auto"/>
                <w:right w:val="none" w:sz="0" w:space="0" w:color="auto"/>
              </w:divBdr>
            </w:div>
          </w:divsChild>
        </w:div>
        <w:div w:id="1143355165">
          <w:marLeft w:val="0"/>
          <w:marRight w:val="0"/>
          <w:marTop w:val="0"/>
          <w:marBottom w:val="0"/>
          <w:divBdr>
            <w:top w:val="none" w:sz="0" w:space="0" w:color="auto"/>
            <w:left w:val="none" w:sz="0" w:space="0" w:color="auto"/>
            <w:bottom w:val="none" w:sz="0" w:space="0" w:color="auto"/>
            <w:right w:val="none" w:sz="0" w:space="0" w:color="auto"/>
          </w:divBdr>
        </w:div>
        <w:div w:id="2047560286">
          <w:marLeft w:val="0"/>
          <w:marRight w:val="0"/>
          <w:marTop w:val="0"/>
          <w:marBottom w:val="0"/>
          <w:divBdr>
            <w:top w:val="none" w:sz="0" w:space="0" w:color="auto"/>
            <w:left w:val="none" w:sz="0" w:space="0" w:color="auto"/>
            <w:bottom w:val="none" w:sz="0" w:space="0" w:color="auto"/>
            <w:right w:val="none" w:sz="0" w:space="0" w:color="auto"/>
          </w:divBdr>
        </w:div>
        <w:div w:id="421680110">
          <w:marLeft w:val="0"/>
          <w:marRight w:val="0"/>
          <w:marTop w:val="0"/>
          <w:marBottom w:val="0"/>
          <w:divBdr>
            <w:top w:val="none" w:sz="0" w:space="0" w:color="auto"/>
            <w:left w:val="none" w:sz="0" w:space="0" w:color="auto"/>
            <w:bottom w:val="none" w:sz="0" w:space="0" w:color="auto"/>
            <w:right w:val="none" w:sz="0" w:space="0" w:color="auto"/>
          </w:divBdr>
        </w:div>
        <w:div w:id="2018265178">
          <w:marLeft w:val="0"/>
          <w:marRight w:val="0"/>
          <w:marTop w:val="0"/>
          <w:marBottom w:val="0"/>
          <w:divBdr>
            <w:top w:val="none" w:sz="0" w:space="0" w:color="auto"/>
            <w:left w:val="none" w:sz="0" w:space="0" w:color="auto"/>
            <w:bottom w:val="none" w:sz="0" w:space="0" w:color="auto"/>
            <w:right w:val="none" w:sz="0" w:space="0" w:color="auto"/>
          </w:divBdr>
        </w:div>
        <w:div w:id="940336068">
          <w:marLeft w:val="0"/>
          <w:marRight w:val="0"/>
          <w:marTop w:val="0"/>
          <w:marBottom w:val="0"/>
          <w:divBdr>
            <w:top w:val="none" w:sz="0" w:space="0" w:color="auto"/>
            <w:left w:val="none" w:sz="0" w:space="0" w:color="auto"/>
            <w:bottom w:val="none" w:sz="0" w:space="0" w:color="auto"/>
            <w:right w:val="none" w:sz="0" w:space="0" w:color="auto"/>
          </w:divBdr>
        </w:div>
      </w:divsChild>
    </w:div>
    <w:div w:id="237253990">
      <w:bodyDiv w:val="1"/>
      <w:marLeft w:val="0"/>
      <w:marRight w:val="0"/>
      <w:marTop w:val="0"/>
      <w:marBottom w:val="0"/>
      <w:divBdr>
        <w:top w:val="none" w:sz="0" w:space="0" w:color="auto"/>
        <w:left w:val="none" w:sz="0" w:space="0" w:color="auto"/>
        <w:bottom w:val="none" w:sz="0" w:space="0" w:color="auto"/>
        <w:right w:val="none" w:sz="0" w:space="0" w:color="auto"/>
      </w:divBdr>
      <w:divsChild>
        <w:div w:id="1166897358">
          <w:marLeft w:val="0"/>
          <w:marRight w:val="0"/>
          <w:marTop w:val="0"/>
          <w:marBottom w:val="0"/>
          <w:divBdr>
            <w:top w:val="none" w:sz="0" w:space="0" w:color="auto"/>
            <w:left w:val="none" w:sz="0" w:space="0" w:color="auto"/>
            <w:bottom w:val="none" w:sz="0" w:space="0" w:color="auto"/>
            <w:right w:val="none" w:sz="0" w:space="0" w:color="auto"/>
          </w:divBdr>
        </w:div>
        <w:div w:id="686709758">
          <w:marLeft w:val="0"/>
          <w:marRight w:val="0"/>
          <w:marTop w:val="0"/>
          <w:marBottom w:val="0"/>
          <w:divBdr>
            <w:top w:val="none" w:sz="0" w:space="0" w:color="auto"/>
            <w:left w:val="none" w:sz="0" w:space="0" w:color="auto"/>
            <w:bottom w:val="none" w:sz="0" w:space="0" w:color="auto"/>
            <w:right w:val="none" w:sz="0" w:space="0" w:color="auto"/>
          </w:divBdr>
        </w:div>
        <w:div w:id="1191183333">
          <w:marLeft w:val="0"/>
          <w:marRight w:val="0"/>
          <w:marTop w:val="0"/>
          <w:marBottom w:val="0"/>
          <w:divBdr>
            <w:top w:val="none" w:sz="0" w:space="0" w:color="auto"/>
            <w:left w:val="none" w:sz="0" w:space="0" w:color="auto"/>
            <w:bottom w:val="none" w:sz="0" w:space="0" w:color="auto"/>
            <w:right w:val="none" w:sz="0" w:space="0" w:color="auto"/>
          </w:divBdr>
        </w:div>
        <w:div w:id="1584296776">
          <w:marLeft w:val="0"/>
          <w:marRight w:val="0"/>
          <w:marTop w:val="0"/>
          <w:marBottom w:val="0"/>
          <w:divBdr>
            <w:top w:val="none" w:sz="0" w:space="0" w:color="auto"/>
            <w:left w:val="none" w:sz="0" w:space="0" w:color="auto"/>
            <w:bottom w:val="none" w:sz="0" w:space="0" w:color="auto"/>
            <w:right w:val="none" w:sz="0" w:space="0" w:color="auto"/>
          </w:divBdr>
        </w:div>
        <w:div w:id="951479022">
          <w:marLeft w:val="0"/>
          <w:marRight w:val="0"/>
          <w:marTop w:val="0"/>
          <w:marBottom w:val="0"/>
          <w:divBdr>
            <w:top w:val="none" w:sz="0" w:space="0" w:color="auto"/>
            <w:left w:val="none" w:sz="0" w:space="0" w:color="auto"/>
            <w:bottom w:val="none" w:sz="0" w:space="0" w:color="auto"/>
            <w:right w:val="none" w:sz="0" w:space="0" w:color="auto"/>
          </w:divBdr>
        </w:div>
        <w:div w:id="1578514658">
          <w:marLeft w:val="0"/>
          <w:marRight w:val="0"/>
          <w:marTop w:val="0"/>
          <w:marBottom w:val="0"/>
          <w:divBdr>
            <w:top w:val="none" w:sz="0" w:space="0" w:color="auto"/>
            <w:left w:val="none" w:sz="0" w:space="0" w:color="auto"/>
            <w:bottom w:val="none" w:sz="0" w:space="0" w:color="auto"/>
            <w:right w:val="none" w:sz="0" w:space="0" w:color="auto"/>
          </w:divBdr>
        </w:div>
        <w:div w:id="1193610502">
          <w:marLeft w:val="0"/>
          <w:marRight w:val="0"/>
          <w:marTop w:val="0"/>
          <w:marBottom w:val="0"/>
          <w:divBdr>
            <w:top w:val="none" w:sz="0" w:space="0" w:color="auto"/>
            <w:left w:val="none" w:sz="0" w:space="0" w:color="auto"/>
            <w:bottom w:val="none" w:sz="0" w:space="0" w:color="auto"/>
            <w:right w:val="none" w:sz="0" w:space="0" w:color="auto"/>
          </w:divBdr>
        </w:div>
        <w:div w:id="654649564">
          <w:marLeft w:val="0"/>
          <w:marRight w:val="0"/>
          <w:marTop w:val="0"/>
          <w:marBottom w:val="0"/>
          <w:divBdr>
            <w:top w:val="none" w:sz="0" w:space="0" w:color="auto"/>
            <w:left w:val="none" w:sz="0" w:space="0" w:color="auto"/>
            <w:bottom w:val="none" w:sz="0" w:space="0" w:color="auto"/>
            <w:right w:val="none" w:sz="0" w:space="0" w:color="auto"/>
          </w:divBdr>
        </w:div>
        <w:div w:id="39744751">
          <w:marLeft w:val="0"/>
          <w:marRight w:val="0"/>
          <w:marTop w:val="0"/>
          <w:marBottom w:val="0"/>
          <w:divBdr>
            <w:top w:val="none" w:sz="0" w:space="0" w:color="auto"/>
            <w:left w:val="none" w:sz="0" w:space="0" w:color="auto"/>
            <w:bottom w:val="none" w:sz="0" w:space="0" w:color="auto"/>
            <w:right w:val="none" w:sz="0" w:space="0" w:color="auto"/>
          </w:divBdr>
        </w:div>
        <w:div w:id="809709880">
          <w:marLeft w:val="0"/>
          <w:marRight w:val="0"/>
          <w:marTop w:val="0"/>
          <w:marBottom w:val="0"/>
          <w:divBdr>
            <w:top w:val="none" w:sz="0" w:space="0" w:color="auto"/>
            <w:left w:val="none" w:sz="0" w:space="0" w:color="auto"/>
            <w:bottom w:val="none" w:sz="0" w:space="0" w:color="auto"/>
            <w:right w:val="none" w:sz="0" w:space="0" w:color="auto"/>
          </w:divBdr>
        </w:div>
        <w:div w:id="1023483096">
          <w:marLeft w:val="0"/>
          <w:marRight w:val="0"/>
          <w:marTop w:val="0"/>
          <w:marBottom w:val="0"/>
          <w:divBdr>
            <w:top w:val="none" w:sz="0" w:space="0" w:color="auto"/>
            <w:left w:val="none" w:sz="0" w:space="0" w:color="auto"/>
            <w:bottom w:val="none" w:sz="0" w:space="0" w:color="auto"/>
            <w:right w:val="none" w:sz="0" w:space="0" w:color="auto"/>
          </w:divBdr>
        </w:div>
      </w:divsChild>
    </w:div>
    <w:div w:id="451285982">
      <w:bodyDiv w:val="1"/>
      <w:marLeft w:val="0"/>
      <w:marRight w:val="0"/>
      <w:marTop w:val="0"/>
      <w:marBottom w:val="0"/>
      <w:divBdr>
        <w:top w:val="none" w:sz="0" w:space="0" w:color="auto"/>
        <w:left w:val="none" w:sz="0" w:space="0" w:color="auto"/>
        <w:bottom w:val="none" w:sz="0" w:space="0" w:color="auto"/>
        <w:right w:val="none" w:sz="0" w:space="0" w:color="auto"/>
      </w:divBdr>
      <w:divsChild>
        <w:div w:id="617874753">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0"/>
              <w:divBdr>
                <w:top w:val="none" w:sz="0" w:space="0" w:color="auto"/>
                <w:left w:val="none" w:sz="0" w:space="0" w:color="auto"/>
                <w:bottom w:val="none" w:sz="0" w:space="0" w:color="auto"/>
                <w:right w:val="none" w:sz="0" w:space="0" w:color="auto"/>
              </w:divBdr>
            </w:div>
            <w:div w:id="1601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0184">
      <w:bodyDiv w:val="1"/>
      <w:marLeft w:val="0"/>
      <w:marRight w:val="0"/>
      <w:marTop w:val="0"/>
      <w:marBottom w:val="0"/>
      <w:divBdr>
        <w:top w:val="none" w:sz="0" w:space="0" w:color="auto"/>
        <w:left w:val="none" w:sz="0" w:space="0" w:color="auto"/>
        <w:bottom w:val="none" w:sz="0" w:space="0" w:color="auto"/>
        <w:right w:val="none" w:sz="0" w:space="0" w:color="auto"/>
      </w:divBdr>
      <w:divsChild>
        <w:div w:id="715620028">
          <w:marLeft w:val="0"/>
          <w:marRight w:val="0"/>
          <w:marTop w:val="0"/>
          <w:marBottom w:val="0"/>
          <w:divBdr>
            <w:top w:val="none" w:sz="0" w:space="0" w:color="auto"/>
            <w:left w:val="none" w:sz="0" w:space="0" w:color="auto"/>
            <w:bottom w:val="none" w:sz="0" w:space="0" w:color="auto"/>
            <w:right w:val="none" w:sz="0" w:space="0" w:color="auto"/>
          </w:divBdr>
          <w:divsChild>
            <w:div w:id="9172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001">
      <w:bodyDiv w:val="1"/>
      <w:marLeft w:val="0"/>
      <w:marRight w:val="0"/>
      <w:marTop w:val="0"/>
      <w:marBottom w:val="0"/>
      <w:divBdr>
        <w:top w:val="none" w:sz="0" w:space="0" w:color="auto"/>
        <w:left w:val="none" w:sz="0" w:space="0" w:color="auto"/>
        <w:bottom w:val="none" w:sz="0" w:space="0" w:color="auto"/>
        <w:right w:val="none" w:sz="0" w:space="0" w:color="auto"/>
      </w:divBdr>
      <w:divsChild>
        <w:div w:id="614099663">
          <w:marLeft w:val="0"/>
          <w:marRight w:val="0"/>
          <w:marTop w:val="0"/>
          <w:marBottom w:val="0"/>
          <w:divBdr>
            <w:top w:val="none" w:sz="0" w:space="0" w:color="auto"/>
            <w:left w:val="none" w:sz="0" w:space="0" w:color="auto"/>
            <w:bottom w:val="none" w:sz="0" w:space="0" w:color="auto"/>
            <w:right w:val="none" w:sz="0" w:space="0" w:color="auto"/>
          </w:divBdr>
          <w:divsChild>
            <w:div w:id="5800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4744">
      <w:bodyDiv w:val="1"/>
      <w:marLeft w:val="0"/>
      <w:marRight w:val="0"/>
      <w:marTop w:val="0"/>
      <w:marBottom w:val="0"/>
      <w:divBdr>
        <w:top w:val="none" w:sz="0" w:space="0" w:color="auto"/>
        <w:left w:val="none" w:sz="0" w:space="0" w:color="auto"/>
        <w:bottom w:val="none" w:sz="0" w:space="0" w:color="auto"/>
        <w:right w:val="none" w:sz="0" w:space="0" w:color="auto"/>
      </w:divBdr>
      <w:divsChild>
        <w:div w:id="1531338760">
          <w:marLeft w:val="0"/>
          <w:marRight w:val="0"/>
          <w:marTop w:val="0"/>
          <w:marBottom w:val="0"/>
          <w:divBdr>
            <w:top w:val="none" w:sz="0" w:space="0" w:color="auto"/>
            <w:left w:val="none" w:sz="0" w:space="0" w:color="auto"/>
            <w:bottom w:val="none" w:sz="0" w:space="0" w:color="auto"/>
            <w:right w:val="none" w:sz="0" w:space="0" w:color="auto"/>
          </w:divBdr>
          <w:divsChild>
            <w:div w:id="1722750763">
              <w:marLeft w:val="0"/>
              <w:marRight w:val="0"/>
              <w:marTop w:val="0"/>
              <w:marBottom w:val="0"/>
              <w:divBdr>
                <w:top w:val="none" w:sz="0" w:space="0" w:color="auto"/>
                <w:left w:val="none" w:sz="0" w:space="0" w:color="auto"/>
                <w:bottom w:val="none" w:sz="0" w:space="0" w:color="auto"/>
                <w:right w:val="none" w:sz="0" w:space="0" w:color="auto"/>
              </w:divBdr>
            </w:div>
            <w:div w:id="1764953367">
              <w:marLeft w:val="0"/>
              <w:marRight w:val="0"/>
              <w:marTop w:val="0"/>
              <w:marBottom w:val="0"/>
              <w:divBdr>
                <w:top w:val="none" w:sz="0" w:space="0" w:color="auto"/>
                <w:left w:val="none" w:sz="0" w:space="0" w:color="auto"/>
                <w:bottom w:val="none" w:sz="0" w:space="0" w:color="auto"/>
                <w:right w:val="none" w:sz="0" w:space="0" w:color="auto"/>
              </w:divBdr>
            </w:div>
            <w:div w:id="11335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54236">
      <w:bodyDiv w:val="1"/>
      <w:marLeft w:val="0"/>
      <w:marRight w:val="0"/>
      <w:marTop w:val="0"/>
      <w:marBottom w:val="0"/>
      <w:divBdr>
        <w:top w:val="none" w:sz="0" w:space="0" w:color="auto"/>
        <w:left w:val="none" w:sz="0" w:space="0" w:color="auto"/>
        <w:bottom w:val="none" w:sz="0" w:space="0" w:color="auto"/>
        <w:right w:val="none" w:sz="0" w:space="0" w:color="auto"/>
      </w:divBdr>
      <w:divsChild>
        <w:div w:id="1692995863">
          <w:marLeft w:val="0"/>
          <w:marRight w:val="0"/>
          <w:marTop w:val="0"/>
          <w:marBottom w:val="0"/>
          <w:divBdr>
            <w:top w:val="none" w:sz="0" w:space="0" w:color="auto"/>
            <w:left w:val="none" w:sz="0" w:space="0" w:color="auto"/>
            <w:bottom w:val="none" w:sz="0" w:space="0" w:color="auto"/>
            <w:right w:val="none" w:sz="0" w:space="0" w:color="auto"/>
          </w:divBdr>
          <w:divsChild>
            <w:div w:id="2446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561">
      <w:bodyDiv w:val="1"/>
      <w:marLeft w:val="0"/>
      <w:marRight w:val="0"/>
      <w:marTop w:val="0"/>
      <w:marBottom w:val="0"/>
      <w:divBdr>
        <w:top w:val="none" w:sz="0" w:space="0" w:color="auto"/>
        <w:left w:val="none" w:sz="0" w:space="0" w:color="auto"/>
        <w:bottom w:val="none" w:sz="0" w:space="0" w:color="auto"/>
        <w:right w:val="none" w:sz="0" w:space="0" w:color="auto"/>
      </w:divBdr>
      <w:divsChild>
        <w:div w:id="1059090134">
          <w:marLeft w:val="0"/>
          <w:marRight w:val="0"/>
          <w:marTop w:val="0"/>
          <w:marBottom w:val="0"/>
          <w:divBdr>
            <w:top w:val="none" w:sz="0" w:space="0" w:color="auto"/>
            <w:left w:val="none" w:sz="0" w:space="0" w:color="auto"/>
            <w:bottom w:val="none" w:sz="0" w:space="0" w:color="auto"/>
            <w:right w:val="none" w:sz="0" w:space="0" w:color="auto"/>
          </w:divBdr>
        </w:div>
        <w:div w:id="982808708">
          <w:marLeft w:val="0"/>
          <w:marRight w:val="0"/>
          <w:marTop w:val="0"/>
          <w:marBottom w:val="0"/>
          <w:divBdr>
            <w:top w:val="none" w:sz="0" w:space="0" w:color="auto"/>
            <w:left w:val="none" w:sz="0" w:space="0" w:color="auto"/>
            <w:bottom w:val="none" w:sz="0" w:space="0" w:color="auto"/>
            <w:right w:val="none" w:sz="0" w:space="0" w:color="auto"/>
          </w:divBdr>
        </w:div>
        <w:div w:id="200285951">
          <w:marLeft w:val="0"/>
          <w:marRight w:val="0"/>
          <w:marTop w:val="0"/>
          <w:marBottom w:val="0"/>
          <w:divBdr>
            <w:top w:val="none" w:sz="0" w:space="0" w:color="auto"/>
            <w:left w:val="none" w:sz="0" w:space="0" w:color="auto"/>
            <w:bottom w:val="none" w:sz="0" w:space="0" w:color="auto"/>
            <w:right w:val="none" w:sz="0" w:space="0" w:color="auto"/>
          </w:divBdr>
        </w:div>
        <w:div w:id="727806398">
          <w:marLeft w:val="0"/>
          <w:marRight w:val="0"/>
          <w:marTop w:val="0"/>
          <w:marBottom w:val="0"/>
          <w:divBdr>
            <w:top w:val="none" w:sz="0" w:space="0" w:color="auto"/>
            <w:left w:val="none" w:sz="0" w:space="0" w:color="auto"/>
            <w:bottom w:val="none" w:sz="0" w:space="0" w:color="auto"/>
            <w:right w:val="none" w:sz="0" w:space="0" w:color="auto"/>
          </w:divBdr>
        </w:div>
        <w:div w:id="1043401899">
          <w:marLeft w:val="0"/>
          <w:marRight w:val="0"/>
          <w:marTop w:val="0"/>
          <w:marBottom w:val="0"/>
          <w:divBdr>
            <w:top w:val="none" w:sz="0" w:space="0" w:color="auto"/>
            <w:left w:val="none" w:sz="0" w:space="0" w:color="auto"/>
            <w:bottom w:val="none" w:sz="0" w:space="0" w:color="auto"/>
            <w:right w:val="none" w:sz="0" w:space="0" w:color="auto"/>
          </w:divBdr>
        </w:div>
        <w:div w:id="84503024">
          <w:marLeft w:val="0"/>
          <w:marRight w:val="0"/>
          <w:marTop w:val="0"/>
          <w:marBottom w:val="0"/>
          <w:divBdr>
            <w:top w:val="none" w:sz="0" w:space="0" w:color="auto"/>
            <w:left w:val="none" w:sz="0" w:space="0" w:color="auto"/>
            <w:bottom w:val="none" w:sz="0" w:space="0" w:color="auto"/>
            <w:right w:val="none" w:sz="0" w:space="0" w:color="auto"/>
          </w:divBdr>
        </w:div>
      </w:divsChild>
    </w:div>
    <w:div w:id="908492708">
      <w:bodyDiv w:val="1"/>
      <w:marLeft w:val="0"/>
      <w:marRight w:val="0"/>
      <w:marTop w:val="0"/>
      <w:marBottom w:val="0"/>
      <w:divBdr>
        <w:top w:val="none" w:sz="0" w:space="0" w:color="auto"/>
        <w:left w:val="none" w:sz="0" w:space="0" w:color="auto"/>
        <w:bottom w:val="none" w:sz="0" w:space="0" w:color="auto"/>
        <w:right w:val="none" w:sz="0" w:space="0" w:color="auto"/>
      </w:divBdr>
      <w:divsChild>
        <w:div w:id="1670062460">
          <w:marLeft w:val="0"/>
          <w:marRight w:val="0"/>
          <w:marTop w:val="0"/>
          <w:marBottom w:val="0"/>
          <w:divBdr>
            <w:top w:val="none" w:sz="0" w:space="0" w:color="auto"/>
            <w:left w:val="none" w:sz="0" w:space="0" w:color="auto"/>
            <w:bottom w:val="none" w:sz="0" w:space="0" w:color="auto"/>
            <w:right w:val="none" w:sz="0" w:space="0" w:color="auto"/>
          </w:divBdr>
          <w:divsChild>
            <w:div w:id="1030647618">
              <w:marLeft w:val="0"/>
              <w:marRight w:val="0"/>
              <w:marTop w:val="0"/>
              <w:marBottom w:val="0"/>
              <w:divBdr>
                <w:top w:val="none" w:sz="0" w:space="0" w:color="auto"/>
                <w:left w:val="none" w:sz="0" w:space="0" w:color="auto"/>
                <w:bottom w:val="none" w:sz="0" w:space="0" w:color="auto"/>
                <w:right w:val="none" w:sz="0" w:space="0" w:color="auto"/>
              </w:divBdr>
            </w:div>
          </w:divsChild>
        </w:div>
        <w:div w:id="337385405">
          <w:marLeft w:val="0"/>
          <w:marRight w:val="0"/>
          <w:marTop w:val="0"/>
          <w:marBottom w:val="0"/>
          <w:divBdr>
            <w:top w:val="none" w:sz="0" w:space="0" w:color="auto"/>
            <w:left w:val="none" w:sz="0" w:space="0" w:color="auto"/>
            <w:bottom w:val="none" w:sz="0" w:space="0" w:color="auto"/>
            <w:right w:val="none" w:sz="0" w:space="0" w:color="auto"/>
          </w:divBdr>
        </w:div>
        <w:div w:id="825242819">
          <w:marLeft w:val="0"/>
          <w:marRight w:val="0"/>
          <w:marTop w:val="0"/>
          <w:marBottom w:val="0"/>
          <w:divBdr>
            <w:top w:val="none" w:sz="0" w:space="0" w:color="auto"/>
            <w:left w:val="none" w:sz="0" w:space="0" w:color="auto"/>
            <w:bottom w:val="none" w:sz="0" w:space="0" w:color="auto"/>
            <w:right w:val="none" w:sz="0" w:space="0" w:color="auto"/>
          </w:divBdr>
        </w:div>
      </w:divsChild>
    </w:div>
    <w:div w:id="1027559071">
      <w:bodyDiv w:val="1"/>
      <w:marLeft w:val="0"/>
      <w:marRight w:val="0"/>
      <w:marTop w:val="0"/>
      <w:marBottom w:val="0"/>
      <w:divBdr>
        <w:top w:val="none" w:sz="0" w:space="0" w:color="auto"/>
        <w:left w:val="none" w:sz="0" w:space="0" w:color="auto"/>
        <w:bottom w:val="none" w:sz="0" w:space="0" w:color="auto"/>
        <w:right w:val="none" w:sz="0" w:space="0" w:color="auto"/>
      </w:divBdr>
      <w:divsChild>
        <w:div w:id="1310552017">
          <w:marLeft w:val="0"/>
          <w:marRight w:val="0"/>
          <w:marTop w:val="0"/>
          <w:marBottom w:val="0"/>
          <w:divBdr>
            <w:top w:val="none" w:sz="0" w:space="0" w:color="auto"/>
            <w:left w:val="none" w:sz="0" w:space="0" w:color="auto"/>
            <w:bottom w:val="none" w:sz="0" w:space="0" w:color="auto"/>
            <w:right w:val="none" w:sz="0" w:space="0" w:color="auto"/>
          </w:divBdr>
          <w:divsChild>
            <w:div w:id="17493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1429">
      <w:bodyDiv w:val="1"/>
      <w:marLeft w:val="0"/>
      <w:marRight w:val="0"/>
      <w:marTop w:val="0"/>
      <w:marBottom w:val="0"/>
      <w:divBdr>
        <w:top w:val="none" w:sz="0" w:space="0" w:color="auto"/>
        <w:left w:val="none" w:sz="0" w:space="0" w:color="auto"/>
        <w:bottom w:val="none" w:sz="0" w:space="0" w:color="auto"/>
        <w:right w:val="none" w:sz="0" w:space="0" w:color="auto"/>
      </w:divBdr>
      <w:divsChild>
        <w:div w:id="215437726">
          <w:marLeft w:val="0"/>
          <w:marRight w:val="0"/>
          <w:marTop w:val="0"/>
          <w:marBottom w:val="0"/>
          <w:divBdr>
            <w:top w:val="none" w:sz="0" w:space="0" w:color="auto"/>
            <w:left w:val="none" w:sz="0" w:space="0" w:color="auto"/>
            <w:bottom w:val="none" w:sz="0" w:space="0" w:color="auto"/>
            <w:right w:val="none" w:sz="0" w:space="0" w:color="auto"/>
          </w:divBdr>
          <w:divsChild>
            <w:div w:id="241262892">
              <w:marLeft w:val="0"/>
              <w:marRight w:val="0"/>
              <w:marTop w:val="0"/>
              <w:marBottom w:val="0"/>
              <w:divBdr>
                <w:top w:val="none" w:sz="0" w:space="0" w:color="auto"/>
                <w:left w:val="none" w:sz="0" w:space="0" w:color="auto"/>
                <w:bottom w:val="none" w:sz="0" w:space="0" w:color="auto"/>
                <w:right w:val="none" w:sz="0" w:space="0" w:color="auto"/>
              </w:divBdr>
            </w:div>
            <w:div w:id="2014987837">
              <w:marLeft w:val="0"/>
              <w:marRight w:val="0"/>
              <w:marTop w:val="0"/>
              <w:marBottom w:val="0"/>
              <w:divBdr>
                <w:top w:val="none" w:sz="0" w:space="0" w:color="auto"/>
                <w:left w:val="none" w:sz="0" w:space="0" w:color="auto"/>
                <w:bottom w:val="none" w:sz="0" w:space="0" w:color="auto"/>
                <w:right w:val="none" w:sz="0" w:space="0" w:color="auto"/>
              </w:divBdr>
            </w:div>
            <w:div w:id="10799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4513">
      <w:bodyDiv w:val="1"/>
      <w:marLeft w:val="0"/>
      <w:marRight w:val="0"/>
      <w:marTop w:val="0"/>
      <w:marBottom w:val="0"/>
      <w:divBdr>
        <w:top w:val="none" w:sz="0" w:space="0" w:color="auto"/>
        <w:left w:val="none" w:sz="0" w:space="0" w:color="auto"/>
        <w:bottom w:val="none" w:sz="0" w:space="0" w:color="auto"/>
        <w:right w:val="none" w:sz="0" w:space="0" w:color="auto"/>
      </w:divBdr>
      <w:divsChild>
        <w:div w:id="1541479905">
          <w:marLeft w:val="0"/>
          <w:marRight w:val="0"/>
          <w:marTop w:val="0"/>
          <w:marBottom w:val="0"/>
          <w:divBdr>
            <w:top w:val="none" w:sz="0" w:space="0" w:color="auto"/>
            <w:left w:val="none" w:sz="0" w:space="0" w:color="auto"/>
            <w:bottom w:val="none" w:sz="0" w:space="0" w:color="auto"/>
            <w:right w:val="none" w:sz="0" w:space="0" w:color="auto"/>
          </w:divBdr>
        </w:div>
        <w:div w:id="1226179278">
          <w:marLeft w:val="0"/>
          <w:marRight w:val="0"/>
          <w:marTop w:val="0"/>
          <w:marBottom w:val="0"/>
          <w:divBdr>
            <w:top w:val="none" w:sz="0" w:space="0" w:color="auto"/>
            <w:left w:val="none" w:sz="0" w:space="0" w:color="auto"/>
            <w:bottom w:val="none" w:sz="0" w:space="0" w:color="auto"/>
            <w:right w:val="none" w:sz="0" w:space="0" w:color="auto"/>
          </w:divBdr>
        </w:div>
        <w:div w:id="808942096">
          <w:marLeft w:val="0"/>
          <w:marRight w:val="0"/>
          <w:marTop w:val="0"/>
          <w:marBottom w:val="0"/>
          <w:divBdr>
            <w:top w:val="none" w:sz="0" w:space="0" w:color="auto"/>
            <w:left w:val="none" w:sz="0" w:space="0" w:color="auto"/>
            <w:bottom w:val="none" w:sz="0" w:space="0" w:color="auto"/>
            <w:right w:val="none" w:sz="0" w:space="0" w:color="auto"/>
          </w:divBdr>
        </w:div>
        <w:div w:id="1932348848">
          <w:marLeft w:val="0"/>
          <w:marRight w:val="0"/>
          <w:marTop w:val="0"/>
          <w:marBottom w:val="0"/>
          <w:divBdr>
            <w:top w:val="none" w:sz="0" w:space="0" w:color="auto"/>
            <w:left w:val="none" w:sz="0" w:space="0" w:color="auto"/>
            <w:bottom w:val="none" w:sz="0" w:space="0" w:color="auto"/>
            <w:right w:val="none" w:sz="0" w:space="0" w:color="auto"/>
          </w:divBdr>
        </w:div>
        <w:div w:id="131145610">
          <w:marLeft w:val="0"/>
          <w:marRight w:val="0"/>
          <w:marTop w:val="0"/>
          <w:marBottom w:val="0"/>
          <w:divBdr>
            <w:top w:val="none" w:sz="0" w:space="0" w:color="auto"/>
            <w:left w:val="none" w:sz="0" w:space="0" w:color="auto"/>
            <w:bottom w:val="none" w:sz="0" w:space="0" w:color="auto"/>
            <w:right w:val="none" w:sz="0" w:space="0" w:color="auto"/>
          </w:divBdr>
        </w:div>
        <w:div w:id="2146316729">
          <w:marLeft w:val="0"/>
          <w:marRight w:val="0"/>
          <w:marTop w:val="0"/>
          <w:marBottom w:val="0"/>
          <w:divBdr>
            <w:top w:val="none" w:sz="0" w:space="0" w:color="auto"/>
            <w:left w:val="none" w:sz="0" w:space="0" w:color="auto"/>
            <w:bottom w:val="none" w:sz="0" w:space="0" w:color="auto"/>
            <w:right w:val="none" w:sz="0" w:space="0" w:color="auto"/>
          </w:divBdr>
        </w:div>
        <w:div w:id="246765869">
          <w:marLeft w:val="0"/>
          <w:marRight w:val="0"/>
          <w:marTop w:val="0"/>
          <w:marBottom w:val="0"/>
          <w:divBdr>
            <w:top w:val="none" w:sz="0" w:space="0" w:color="auto"/>
            <w:left w:val="none" w:sz="0" w:space="0" w:color="auto"/>
            <w:bottom w:val="none" w:sz="0" w:space="0" w:color="auto"/>
            <w:right w:val="none" w:sz="0" w:space="0" w:color="auto"/>
          </w:divBdr>
        </w:div>
      </w:divsChild>
    </w:div>
    <w:div w:id="1200513340">
      <w:bodyDiv w:val="1"/>
      <w:marLeft w:val="0"/>
      <w:marRight w:val="0"/>
      <w:marTop w:val="0"/>
      <w:marBottom w:val="0"/>
      <w:divBdr>
        <w:top w:val="none" w:sz="0" w:space="0" w:color="auto"/>
        <w:left w:val="none" w:sz="0" w:space="0" w:color="auto"/>
        <w:bottom w:val="none" w:sz="0" w:space="0" w:color="auto"/>
        <w:right w:val="none" w:sz="0" w:space="0" w:color="auto"/>
      </w:divBdr>
      <w:divsChild>
        <w:div w:id="979067913">
          <w:marLeft w:val="0"/>
          <w:marRight w:val="0"/>
          <w:marTop w:val="0"/>
          <w:marBottom w:val="0"/>
          <w:divBdr>
            <w:top w:val="none" w:sz="0" w:space="0" w:color="auto"/>
            <w:left w:val="none" w:sz="0" w:space="0" w:color="auto"/>
            <w:bottom w:val="none" w:sz="0" w:space="0" w:color="auto"/>
            <w:right w:val="none" w:sz="0" w:space="0" w:color="auto"/>
          </w:divBdr>
          <w:divsChild>
            <w:div w:id="15899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2608">
      <w:bodyDiv w:val="1"/>
      <w:marLeft w:val="0"/>
      <w:marRight w:val="0"/>
      <w:marTop w:val="0"/>
      <w:marBottom w:val="0"/>
      <w:divBdr>
        <w:top w:val="none" w:sz="0" w:space="0" w:color="auto"/>
        <w:left w:val="none" w:sz="0" w:space="0" w:color="auto"/>
        <w:bottom w:val="none" w:sz="0" w:space="0" w:color="auto"/>
        <w:right w:val="none" w:sz="0" w:space="0" w:color="auto"/>
      </w:divBdr>
    </w:div>
    <w:div w:id="1361781809">
      <w:bodyDiv w:val="1"/>
      <w:marLeft w:val="0"/>
      <w:marRight w:val="0"/>
      <w:marTop w:val="0"/>
      <w:marBottom w:val="0"/>
      <w:divBdr>
        <w:top w:val="none" w:sz="0" w:space="0" w:color="auto"/>
        <w:left w:val="none" w:sz="0" w:space="0" w:color="auto"/>
        <w:bottom w:val="none" w:sz="0" w:space="0" w:color="auto"/>
        <w:right w:val="none" w:sz="0" w:space="0" w:color="auto"/>
      </w:divBdr>
      <w:divsChild>
        <w:div w:id="625350019">
          <w:marLeft w:val="0"/>
          <w:marRight w:val="0"/>
          <w:marTop w:val="0"/>
          <w:marBottom w:val="0"/>
          <w:divBdr>
            <w:top w:val="none" w:sz="0" w:space="0" w:color="auto"/>
            <w:left w:val="none" w:sz="0" w:space="0" w:color="auto"/>
            <w:bottom w:val="none" w:sz="0" w:space="0" w:color="auto"/>
            <w:right w:val="none" w:sz="0" w:space="0" w:color="auto"/>
          </w:divBdr>
          <w:divsChild>
            <w:div w:id="9453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513">
      <w:bodyDiv w:val="1"/>
      <w:marLeft w:val="0"/>
      <w:marRight w:val="0"/>
      <w:marTop w:val="0"/>
      <w:marBottom w:val="0"/>
      <w:divBdr>
        <w:top w:val="none" w:sz="0" w:space="0" w:color="auto"/>
        <w:left w:val="none" w:sz="0" w:space="0" w:color="auto"/>
        <w:bottom w:val="none" w:sz="0" w:space="0" w:color="auto"/>
        <w:right w:val="none" w:sz="0" w:space="0" w:color="auto"/>
      </w:divBdr>
      <w:divsChild>
        <w:div w:id="358506535">
          <w:marLeft w:val="0"/>
          <w:marRight w:val="0"/>
          <w:marTop w:val="0"/>
          <w:marBottom w:val="0"/>
          <w:divBdr>
            <w:top w:val="none" w:sz="0" w:space="0" w:color="auto"/>
            <w:left w:val="none" w:sz="0" w:space="0" w:color="auto"/>
            <w:bottom w:val="none" w:sz="0" w:space="0" w:color="auto"/>
            <w:right w:val="none" w:sz="0" w:space="0" w:color="auto"/>
          </w:divBdr>
          <w:divsChild>
            <w:div w:id="13917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7871">
      <w:bodyDiv w:val="1"/>
      <w:marLeft w:val="0"/>
      <w:marRight w:val="0"/>
      <w:marTop w:val="0"/>
      <w:marBottom w:val="0"/>
      <w:divBdr>
        <w:top w:val="none" w:sz="0" w:space="0" w:color="auto"/>
        <w:left w:val="none" w:sz="0" w:space="0" w:color="auto"/>
        <w:bottom w:val="none" w:sz="0" w:space="0" w:color="auto"/>
        <w:right w:val="none" w:sz="0" w:space="0" w:color="auto"/>
      </w:divBdr>
      <w:divsChild>
        <w:div w:id="979456148">
          <w:marLeft w:val="0"/>
          <w:marRight w:val="0"/>
          <w:marTop w:val="0"/>
          <w:marBottom w:val="0"/>
          <w:divBdr>
            <w:top w:val="none" w:sz="0" w:space="0" w:color="auto"/>
            <w:left w:val="none" w:sz="0" w:space="0" w:color="auto"/>
            <w:bottom w:val="none" w:sz="0" w:space="0" w:color="auto"/>
            <w:right w:val="none" w:sz="0" w:space="0" w:color="auto"/>
          </w:divBdr>
          <w:divsChild>
            <w:div w:id="167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68822">
      <w:bodyDiv w:val="1"/>
      <w:marLeft w:val="0"/>
      <w:marRight w:val="0"/>
      <w:marTop w:val="0"/>
      <w:marBottom w:val="0"/>
      <w:divBdr>
        <w:top w:val="none" w:sz="0" w:space="0" w:color="auto"/>
        <w:left w:val="none" w:sz="0" w:space="0" w:color="auto"/>
        <w:bottom w:val="none" w:sz="0" w:space="0" w:color="auto"/>
        <w:right w:val="none" w:sz="0" w:space="0" w:color="auto"/>
      </w:divBdr>
      <w:divsChild>
        <w:div w:id="845248246">
          <w:marLeft w:val="0"/>
          <w:marRight w:val="0"/>
          <w:marTop w:val="0"/>
          <w:marBottom w:val="0"/>
          <w:divBdr>
            <w:top w:val="none" w:sz="0" w:space="0" w:color="auto"/>
            <w:left w:val="none" w:sz="0" w:space="0" w:color="auto"/>
            <w:bottom w:val="none" w:sz="0" w:space="0" w:color="auto"/>
            <w:right w:val="none" w:sz="0" w:space="0" w:color="auto"/>
          </w:divBdr>
          <w:divsChild>
            <w:div w:id="15939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545">
      <w:bodyDiv w:val="1"/>
      <w:marLeft w:val="0"/>
      <w:marRight w:val="0"/>
      <w:marTop w:val="0"/>
      <w:marBottom w:val="0"/>
      <w:divBdr>
        <w:top w:val="none" w:sz="0" w:space="0" w:color="auto"/>
        <w:left w:val="none" w:sz="0" w:space="0" w:color="auto"/>
        <w:bottom w:val="none" w:sz="0" w:space="0" w:color="auto"/>
        <w:right w:val="none" w:sz="0" w:space="0" w:color="auto"/>
      </w:divBdr>
      <w:divsChild>
        <w:div w:id="96874414">
          <w:marLeft w:val="0"/>
          <w:marRight w:val="0"/>
          <w:marTop w:val="0"/>
          <w:marBottom w:val="0"/>
          <w:divBdr>
            <w:top w:val="none" w:sz="0" w:space="0" w:color="auto"/>
            <w:left w:val="none" w:sz="0" w:space="0" w:color="auto"/>
            <w:bottom w:val="none" w:sz="0" w:space="0" w:color="auto"/>
            <w:right w:val="none" w:sz="0" w:space="0" w:color="auto"/>
          </w:divBdr>
        </w:div>
        <w:div w:id="1283880601">
          <w:marLeft w:val="0"/>
          <w:marRight w:val="0"/>
          <w:marTop w:val="0"/>
          <w:marBottom w:val="0"/>
          <w:divBdr>
            <w:top w:val="none" w:sz="0" w:space="0" w:color="auto"/>
            <w:left w:val="none" w:sz="0" w:space="0" w:color="auto"/>
            <w:bottom w:val="none" w:sz="0" w:space="0" w:color="auto"/>
            <w:right w:val="none" w:sz="0" w:space="0" w:color="auto"/>
          </w:divBdr>
        </w:div>
        <w:div w:id="1972664701">
          <w:marLeft w:val="0"/>
          <w:marRight w:val="0"/>
          <w:marTop w:val="0"/>
          <w:marBottom w:val="0"/>
          <w:divBdr>
            <w:top w:val="none" w:sz="0" w:space="0" w:color="auto"/>
            <w:left w:val="none" w:sz="0" w:space="0" w:color="auto"/>
            <w:bottom w:val="none" w:sz="0" w:space="0" w:color="auto"/>
            <w:right w:val="none" w:sz="0" w:space="0" w:color="auto"/>
          </w:divBdr>
        </w:div>
        <w:div w:id="1465657093">
          <w:marLeft w:val="0"/>
          <w:marRight w:val="0"/>
          <w:marTop w:val="0"/>
          <w:marBottom w:val="0"/>
          <w:divBdr>
            <w:top w:val="none" w:sz="0" w:space="0" w:color="auto"/>
            <w:left w:val="none" w:sz="0" w:space="0" w:color="auto"/>
            <w:bottom w:val="none" w:sz="0" w:space="0" w:color="auto"/>
            <w:right w:val="none" w:sz="0" w:space="0" w:color="auto"/>
          </w:divBdr>
        </w:div>
        <w:div w:id="67657096">
          <w:marLeft w:val="0"/>
          <w:marRight w:val="0"/>
          <w:marTop w:val="0"/>
          <w:marBottom w:val="0"/>
          <w:divBdr>
            <w:top w:val="none" w:sz="0" w:space="0" w:color="auto"/>
            <w:left w:val="none" w:sz="0" w:space="0" w:color="auto"/>
            <w:bottom w:val="none" w:sz="0" w:space="0" w:color="auto"/>
            <w:right w:val="none" w:sz="0" w:space="0" w:color="auto"/>
          </w:divBdr>
        </w:div>
        <w:div w:id="1303657247">
          <w:marLeft w:val="0"/>
          <w:marRight w:val="0"/>
          <w:marTop w:val="0"/>
          <w:marBottom w:val="0"/>
          <w:divBdr>
            <w:top w:val="none" w:sz="0" w:space="0" w:color="auto"/>
            <w:left w:val="none" w:sz="0" w:space="0" w:color="auto"/>
            <w:bottom w:val="none" w:sz="0" w:space="0" w:color="auto"/>
            <w:right w:val="none" w:sz="0" w:space="0" w:color="auto"/>
          </w:divBdr>
        </w:div>
        <w:div w:id="1023241249">
          <w:marLeft w:val="0"/>
          <w:marRight w:val="0"/>
          <w:marTop w:val="0"/>
          <w:marBottom w:val="0"/>
          <w:divBdr>
            <w:top w:val="none" w:sz="0" w:space="0" w:color="auto"/>
            <w:left w:val="none" w:sz="0" w:space="0" w:color="auto"/>
            <w:bottom w:val="none" w:sz="0" w:space="0" w:color="auto"/>
            <w:right w:val="none" w:sz="0" w:space="0" w:color="auto"/>
          </w:divBdr>
        </w:div>
        <w:div w:id="1743986020">
          <w:marLeft w:val="0"/>
          <w:marRight w:val="0"/>
          <w:marTop w:val="0"/>
          <w:marBottom w:val="0"/>
          <w:divBdr>
            <w:top w:val="none" w:sz="0" w:space="0" w:color="auto"/>
            <w:left w:val="none" w:sz="0" w:space="0" w:color="auto"/>
            <w:bottom w:val="none" w:sz="0" w:space="0" w:color="auto"/>
            <w:right w:val="none" w:sz="0" w:space="0" w:color="auto"/>
          </w:divBdr>
        </w:div>
        <w:div w:id="324096098">
          <w:marLeft w:val="0"/>
          <w:marRight w:val="0"/>
          <w:marTop w:val="0"/>
          <w:marBottom w:val="0"/>
          <w:divBdr>
            <w:top w:val="none" w:sz="0" w:space="0" w:color="auto"/>
            <w:left w:val="none" w:sz="0" w:space="0" w:color="auto"/>
            <w:bottom w:val="none" w:sz="0" w:space="0" w:color="auto"/>
            <w:right w:val="none" w:sz="0" w:space="0" w:color="auto"/>
          </w:divBdr>
        </w:div>
        <w:div w:id="1543901795">
          <w:marLeft w:val="0"/>
          <w:marRight w:val="0"/>
          <w:marTop w:val="0"/>
          <w:marBottom w:val="0"/>
          <w:divBdr>
            <w:top w:val="none" w:sz="0" w:space="0" w:color="auto"/>
            <w:left w:val="none" w:sz="0" w:space="0" w:color="auto"/>
            <w:bottom w:val="none" w:sz="0" w:space="0" w:color="auto"/>
            <w:right w:val="none" w:sz="0" w:space="0" w:color="auto"/>
          </w:divBdr>
        </w:div>
      </w:divsChild>
    </w:div>
    <w:div w:id="1807046592">
      <w:bodyDiv w:val="1"/>
      <w:marLeft w:val="0"/>
      <w:marRight w:val="0"/>
      <w:marTop w:val="0"/>
      <w:marBottom w:val="0"/>
      <w:divBdr>
        <w:top w:val="none" w:sz="0" w:space="0" w:color="auto"/>
        <w:left w:val="none" w:sz="0" w:space="0" w:color="auto"/>
        <w:bottom w:val="none" w:sz="0" w:space="0" w:color="auto"/>
        <w:right w:val="none" w:sz="0" w:space="0" w:color="auto"/>
      </w:divBdr>
      <w:divsChild>
        <w:div w:id="1285502368">
          <w:marLeft w:val="0"/>
          <w:marRight w:val="0"/>
          <w:marTop w:val="0"/>
          <w:marBottom w:val="0"/>
          <w:divBdr>
            <w:top w:val="none" w:sz="0" w:space="0" w:color="auto"/>
            <w:left w:val="none" w:sz="0" w:space="0" w:color="auto"/>
            <w:bottom w:val="none" w:sz="0" w:space="0" w:color="auto"/>
            <w:right w:val="none" w:sz="0" w:space="0" w:color="auto"/>
          </w:divBdr>
          <w:divsChild>
            <w:div w:id="2108034247">
              <w:marLeft w:val="0"/>
              <w:marRight w:val="0"/>
              <w:marTop w:val="0"/>
              <w:marBottom w:val="0"/>
              <w:divBdr>
                <w:top w:val="none" w:sz="0" w:space="0" w:color="auto"/>
                <w:left w:val="none" w:sz="0" w:space="0" w:color="auto"/>
                <w:bottom w:val="none" w:sz="0" w:space="0" w:color="auto"/>
                <w:right w:val="none" w:sz="0" w:space="0" w:color="auto"/>
              </w:divBdr>
            </w:div>
          </w:divsChild>
        </w:div>
        <w:div w:id="1655915064">
          <w:marLeft w:val="0"/>
          <w:marRight w:val="0"/>
          <w:marTop w:val="0"/>
          <w:marBottom w:val="0"/>
          <w:divBdr>
            <w:top w:val="none" w:sz="0" w:space="0" w:color="auto"/>
            <w:left w:val="none" w:sz="0" w:space="0" w:color="auto"/>
            <w:bottom w:val="none" w:sz="0" w:space="0" w:color="auto"/>
            <w:right w:val="none" w:sz="0" w:space="0" w:color="auto"/>
          </w:divBdr>
        </w:div>
        <w:div w:id="200835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A0D08-6009-475D-BA9F-290B797A1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1627</Words>
  <Characters>9768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Habera</dc:creator>
  <cp:keywords/>
  <dc:description/>
  <cp:lastModifiedBy>Habera</cp:lastModifiedBy>
  <cp:revision>19</cp:revision>
  <dcterms:created xsi:type="dcterms:W3CDTF">2022-09-28T07:07:00Z</dcterms:created>
  <dcterms:modified xsi:type="dcterms:W3CDTF">2022-12-15T12:50:00Z</dcterms:modified>
</cp:coreProperties>
</file>