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59A3B" w14:textId="77777777" w:rsidR="00C86853" w:rsidRDefault="00C86853" w:rsidP="00C86853">
      <w:pPr>
        <w:pStyle w:val="Nagwek2"/>
      </w:pPr>
    </w:p>
    <w:p w14:paraId="400B0B9A" w14:textId="72AADED8" w:rsidR="00C86853" w:rsidRDefault="00C86853" w:rsidP="00C86853">
      <w:pPr>
        <w:pStyle w:val="Nagwek2"/>
        <w:tabs>
          <w:tab w:val="left" w:pos="4111"/>
        </w:tabs>
      </w:pPr>
      <w:r>
        <w:t>U C H W A Ł A   Nr  X/</w:t>
      </w:r>
      <w:r w:rsidR="004C3246">
        <w:t>46</w:t>
      </w:r>
      <w:r>
        <w:t>/2022</w:t>
      </w:r>
    </w:p>
    <w:p w14:paraId="02C8DB55" w14:textId="77777777" w:rsidR="00C86853" w:rsidRDefault="00C86853" w:rsidP="00C86853">
      <w:pPr>
        <w:pStyle w:val="Nagwek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 Gminy  Radzanów</w:t>
      </w:r>
    </w:p>
    <w:p w14:paraId="6E92EAD2" w14:textId="7834C3EB" w:rsidR="00C86853" w:rsidRDefault="00C86853" w:rsidP="00C86853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32"/>
        </w:rPr>
        <w:t>z dnia 20 grudnia 2022roku</w:t>
      </w:r>
    </w:p>
    <w:p w14:paraId="15477B2C" w14:textId="77777777" w:rsidR="00C86853" w:rsidRDefault="00C86853" w:rsidP="00C86853">
      <w:pPr>
        <w:widowControl w:val="0"/>
        <w:autoSpaceDE w:val="0"/>
        <w:autoSpaceDN w:val="0"/>
        <w:adjustRightInd w:val="0"/>
        <w:jc w:val="both"/>
      </w:pPr>
    </w:p>
    <w:p w14:paraId="724CFB5B" w14:textId="77777777" w:rsidR="00C86853" w:rsidRDefault="00C86853" w:rsidP="00C86853">
      <w:pPr>
        <w:pStyle w:val="Tekstpodstawowy"/>
        <w:jc w:val="both"/>
        <w:rPr>
          <w:sz w:val="22"/>
          <w:szCs w:val="22"/>
        </w:rPr>
      </w:pPr>
      <w:r>
        <w:rPr>
          <w:b w:val="0"/>
          <w:sz w:val="24"/>
        </w:rPr>
        <w:t>w sprawie:</w:t>
      </w:r>
      <w:r>
        <w:rPr>
          <w:sz w:val="24"/>
        </w:rPr>
        <w:t xml:space="preserve"> </w:t>
      </w:r>
      <w:r>
        <w:rPr>
          <w:sz w:val="22"/>
          <w:szCs w:val="22"/>
        </w:rPr>
        <w:t xml:space="preserve">mieszkaniowego zasobu gminy Radzanów oraz uchwalenia wieloletniego programu </w:t>
      </w:r>
    </w:p>
    <w:p w14:paraId="0E53D0FE" w14:textId="63AE205E" w:rsidR="00C86853" w:rsidRDefault="00C86853" w:rsidP="00C86853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gospodarowania mieszkaniowym zasobem Gminy Radzanów na  lata  2023 – 2027.</w:t>
      </w:r>
    </w:p>
    <w:p w14:paraId="4085485C" w14:textId="77777777" w:rsidR="00C86853" w:rsidRDefault="00C86853" w:rsidP="00C86853">
      <w:pPr>
        <w:pStyle w:val="Tekstpodstawowy"/>
        <w:jc w:val="both"/>
        <w:rPr>
          <w:sz w:val="22"/>
          <w:szCs w:val="22"/>
        </w:rPr>
      </w:pPr>
    </w:p>
    <w:p w14:paraId="5435D214" w14:textId="77777777" w:rsidR="00C86853" w:rsidRDefault="00C86853" w:rsidP="00C86853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54263F87" w14:textId="772FE589" w:rsidR="00C86853" w:rsidRPr="00943071" w:rsidRDefault="00C86853" w:rsidP="00C86853">
      <w:pPr>
        <w:widowControl w:val="0"/>
        <w:autoSpaceDE w:val="0"/>
        <w:autoSpaceDN w:val="0"/>
        <w:adjustRightInd w:val="0"/>
        <w:jc w:val="both"/>
        <w:rPr>
          <w:b/>
          <w:sz w:val="22"/>
        </w:rPr>
      </w:pPr>
      <w:r>
        <w:t xml:space="preserve">                   </w:t>
      </w:r>
      <w:r>
        <w:rPr>
          <w:sz w:val="22"/>
        </w:rPr>
        <w:t xml:space="preserve">Na podstawie art.20 ust. 1 i art. 21 ust.1  ustawy z dnia 21 czerwca 2001 r.    o ochronie praw lokatorów, mieszkaniowym zasobie gminy i o zmianie Kodeksu cywilnego (t. j.  Dz. U. z 2022 r. poz.172 ze zm.  ) w związku z art. 18 ust. 2 pkt 15 oraz art. 40 ust. 2 pkt 4  ustawy  z dnia 8 marca 1990 r. o samorządzie gminnym (t. j.  Dz. U. z 2022r.  poz. 559 ze  zm. )   </w:t>
      </w:r>
      <w:r>
        <w:rPr>
          <w:b/>
          <w:bCs/>
          <w:sz w:val="22"/>
        </w:rPr>
        <w:t>Rada Gminy Radzanów uchwala co następuje:</w:t>
      </w:r>
    </w:p>
    <w:p w14:paraId="5A600E5C" w14:textId="77777777" w:rsidR="00C86853" w:rsidRDefault="00C86853" w:rsidP="00C8685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1.</w:t>
      </w:r>
    </w:p>
    <w:p w14:paraId="3213C3FA" w14:textId="77777777" w:rsidR="00C86853" w:rsidRDefault="00C86853" w:rsidP="00C8685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3B521E85" w14:textId="77777777" w:rsidR="00C86853" w:rsidRDefault="00C86853" w:rsidP="00C86853">
      <w:pPr>
        <w:widowControl w:val="0"/>
        <w:autoSpaceDE w:val="0"/>
        <w:autoSpaceDN w:val="0"/>
        <w:adjustRightInd w:val="0"/>
        <w:jc w:val="both"/>
        <w:rPr>
          <w:bCs/>
          <w:sz w:val="28"/>
        </w:rPr>
      </w:pPr>
      <w:r>
        <w:t>W skład mieszkaniowego zasobu gminy wchodzą:</w:t>
      </w:r>
    </w:p>
    <w:p w14:paraId="58699FD8" w14:textId="77777777" w:rsidR="00C86853" w:rsidRDefault="00C86853" w:rsidP="00C86853">
      <w:pPr>
        <w:widowControl w:val="0"/>
        <w:autoSpaceDE w:val="0"/>
        <w:autoSpaceDN w:val="0"/>
        <w:adjustRightInd w:val="0"/>
        <w:jc w:val="both"/>
      </w:pPr>
      <w:r>
        <w:t>- 9 lokali komunalnych  tj. 4 w miejscowości  Radzanów, 3 w miejscowości  Błeszno,                         1 w miejscowości Żydy  i 1 w miejscowości   Ratoszyn,</w:t>
      </w:r>
    </w:p>
    <w:p w14:paraId="6725FEE7" w14:textId="77777777" w:rsidR="00C86853" w:rsidRDefault="00C86853" w:rsidP="00C86853">
      <w:pPr>
        <w:widowControl w:val="0"/>
        <w:autoSpaceDE w:val="0"/>
        <w:autoSpaceDN w:val="0"/>
        <w:adjustRightInd w:val="0"/>
        <w:jc w:val="both"/>
        <w:rPr>
          <w:bCs/>
          <w:sz w:val="28"/>
        </w:rPr>
      </w:pPr>
      <w:r>
        <w:t>-  4 lokale socjalne w miejscowości  Radzanów.</w:t>
      </w:r>
    </w:p>
    <w:p w14:paraId="37B0D12A" w14:textId="77777777" w:rsidR="00C86853" w:rsidRDefault="00C86853" w:rsidP="00C86853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  <w:r>
        <w:rPr>
          <w:b/>
          <w:bCs/>
        </w:rPr>
        <w:t>§ 2.</w:t>
      </w:r>
    </w:p>
    <w:p w14:paraId="15550BA8" w14:textId="77777777" w:rsidR="00C86853" w:rsidRDefault="00C86853" w:rsidP="00C86853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</w:p>
    <w:p w14:paraId="7AACE5DF" w14:textId="77777777" w:rsidR="00C86853" w:rsidRDefault="00C86853" w:rsidP="00C86853">
      <w:pPr>
        <w:widowControl w:val="0"/>
        <w:autoSpaceDE w:val="0"/>
        <w:autoSpaceDN w:val="0"/>
        <w:adjustRightInd w:val="0"/>
        <w:jc w:val="both"/>
        <w:rPr>
          <w:bCs/>
          <w:sz w:val="28"/>
        </w:rPr>
      </w:pPr>
      <w:r>
        <w:t xml:space="preserve">Uchwala się wieloletni program gospodarowania mieszkaniowym zasobem gminy, o treści określonej   w załączniku do niniejszej uchwały. </w:t>
      </w:r>
    </w:p>
    <w:p w14:paraId="55FBA4E8" w14:textId="77777777" w:rsidR="00C86853" w:rsidRDefault="00C86853" w:rsidP="00C86853">
      <w:pPr>
        <w:widowControl w:val="0"/>
        <w:autoSpaceDE w:val="0"/>
        <w:autoSpaceDN w:val="0"/>
        <w:adjustRightInd w:val="0"/>
        <w:jc w:val="both"/>
        <w:rPr>
          <w:bCs/>
          <w:sz w:val="28"/>
        </w:rPr>
      </w:pPr>
    </w:p>
    <w:p w14:paraId="31F22CBA" w14:textId="77777777" w:rsidR="00C86853" w:rsidRDefault="00C86853" w:rsidP="00C8685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3.</w:t>
      </w:r>
    </w:p>
    <w:p w14:paraId="32AAAA3F" w14:textId="77777777" w:rsidR="00C86853" w:rsidRDefault="00C86853" w:rsidP="00C8685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58520216" w14:textId="77777777" w:rsidR="00C86853" w:rsidRDefault="00C86853" w:rsidP="00C86853">
      <w:pPr>
        <w:widowControl w:val="0"/>
        <w:autoSpaceDE w:val="0"/>
        <w:autoSpaceDN w:val="0"/>
        <w:adjustRightInd w:val="0"/>
        <w:jc w:val="both"/>
      </w:pPr>
      <w:r>
        <w:t>Zasady wynajmowania lokali komunalnych wchodzących w skład mieszkaniowego zasobu gminy Radzanów  reguluje odrębna uchwała Rady Gminy Radzanów.</w:t>
      </w:r>
    </w:p>
    <w:p w14:paraId="5D26DF9B" w14:textId="77777777" w:rsidR="00C86853" w:rsidRDefault="00C86853" w:rsidP="00C86853">
      <w:pPr>
        <w:widowControl w:val="0"/>
        <w:autoSpaceDE w:val="0"/>
        <w:autoSpaceDN w:val="0"/>
        <w:adjustRightInd w:val="0"/>
        <w:jc w:val="both"/>
      </w:pPr>
    </w:p>
    <w:p w14:paraId="375D2071" w14:textId="77777777" w:rsidR="00C86853" w:rsidRDefault="00C86853" w:rsidP="00C8685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4.</w:t>
      </w:r>
    </w:p>
    <w:p w14:paraId="0AB24E72" w14:textId="77777777" w:rsidR="00C86853" w:rsidRDefault="00C86853" w:rsidP="00C8685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75781226" w14:textId="77777777" w:rsidR="00C86853" w:rsidRDefault="00C86853" w:rsidP="00C86853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Wykonanie uchwały powierza się Wójtowi Gminy Radzanów.</w:t>
      </w:r>
    </w:p>
    <w:p w14:paraId="1A5D387D" w14:textId="77777777" w:rsidR="00C86853" w:rsidRDefault="00C86853" w:rsidP="00C8685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054CD07B" w14:textId="77777777" w:rsidR="00C86853" w:rsidRDefault="00C86853" w:rsidP="00C8685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5.</w:t>
      </w:r>
    </w:p>
    <w:p w14:paraId="6EE6B395" w14:textId="77777777" w:rsidR="00C86853" w:rsidRDefault="00C86853" w:rsidP="00C86853">
      <w:pPr>
        <w:widowControl w:val="0"/>
        <w:autoSpaceDE w:val="0"/>
        <w:autoSpaceDN w:val="0"/>
        <w:adjustRightInd w:val="0"/>
        <w:rPr>
          <w:b/>
          <w:bCs/>
        </w:rPr>
      </w:pPr>
    </w:p>
    <w:p w14:paraId="23843E1C" w14:textId="4F547C43" w:rsidR="00C86853" w:rsidRDefault="00C86853" w:rsidP="00C86853">
      <w:pPr>
        <w:pStyle w:val="Tekstpodstawowy2"/>
        <w:rPr>
          <w:szCs w:val="24"/>
        </w:rPr>
      </w:pPr>
      <w:r>
        <w:rPr>
          <w:szCs w:val="24"/>
        </w:rPr>
        <w:t>Z dniem wejścia w życie niniejszej uchwały, traci moc Uchwała Nr I/1/201</w:t>
      </w:r>
      <w:r w:rsidR="00943071">
        <w:rPr>
          <w:szCs w:val="24"/>
        </w:rPr>
        <w:t>8</w:t>
      </w:r>
      <w:r>
        <w:rPr>
          <w:szCs w:val="24"/>
        </w:rPr>
        <w:t xml:space="preserve"> Rady Gminy                   w Radzanowie z dnia </w:t>
      </w:r>
      <w:r w:rsidR="00943071">
        <w:rPr>
          <w:szCs w:val="24"/>
        </w:rPr>
        <w:t xml:space="preserve">29 </w:t>
      </w:r>
      <w:r>
        <w:rPr>
          <w:szCs w:val="24"/>
        </w:rPr>
        <w:t xml:space="preserve"> </w:t>
      </w:r>
      <w:r w:rsidR="00943071">
        <w:rPr>
          <w:szCs w:val="24"/>
        </w:rPr>
        <w:t xml:space="preserve">stycznia </w:t>
      </w:r>
      <w:r>
        <w:rPr>
          <w:szCs w:val="24"/>
        </w:rPr>
        <w:t xml:space="preserve">  201</w:t>
      </w:r>
      <w:r w:rsidR="00943071">
        <w:rPr>
          <w:szCs w:val="24"/>
        </w:rPr>
        <w:t>8</w:t>
      </w:r>
      <w:r>
        <w:rPr>
          <w:szCs w:val="24"/>
        </w:rPr>
        <w:t>r  w sprawie mieszkaniowego zasobu gminy Radzanów oraz uchwalenia programu gospodarowania mieszkaniowym zasobem Gminy Radzanów                      na lata  201</w:t>
      </w:r>
      <w:r w:rsidR="00943071">
        <w:rPr>
          <w:szCs w:val="24"/>
        </w:rPr>
        <w:t>8</w:t>
      </w:r>
      <w:r>
        <w:rPr>
          <w:szCs w:val="24"/>
        </w:rPr>
        <w:t>-20</w:t>
      </w:r>
      <w:r w:rsidR="00943071">
        <w:rPr>
          <w:szCs w:val="24"/>
        </w:rPr>
        <w:t>22</w:t>
      </w:r>
      <w:r>
        <w:rPr>
          <w:szCs w:val="24"/>
        </w:rPr>
        <w:t>.</w:t>
      </w:r>
    </w:p>
    <w:p w14:paraId="234F9011" w14:textId="77777777" w:rsidR="00C86853" w:rsidRDefault="00C86853" w:rsidP="00C8685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6.</w:t>
      </w:r>
    </w:p>
    <w:p w14:paraId="3E569220" w14:textId="77777777" w:rsidR="00C86853" w:rsidRDefault="00C86853" w:rsidP="00C8685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1A30A713" w14:textId="77777777" w:rsidR="00C86853" w:rsidRDefault="00C86853" w:rsidP="00C86853">
      <w:pPr>
        <w:widowControl w:val="0"/>
        <w:autoSpaceDE w:val="0"/>
        <w:autoSpaceDN w:val="0"/>
        <w:adjustRightInd w:val="0"/>
        <w:jc w:val="both"/>
        <w:rPr>
          <w:bCs/>
          <w:sz w:val="28"/>
        </w:rPr>
      </w:pPr>
      <w:r>
        <w:t xml:space="preserve">Uchwała wchodzi w życie po upływie 14 dni od dnia ogłoszenia w Dzienniku Urzędowym Województwa Mazowieckiego . </w:t>
      </w:r>
    </w:p>
    <w:p w14:paraId="57864863" w14:textId="77777777" w:rsidR="00C86853" w:rsidRDefault="00C86853" w:rsidP="00C86853">
      <w:pPr>
        <w:rPr>
          <w:sz w:val="22"/>
        </w:rPr>
      </w:pPr>
    </w:p>
    <w:p w14:paraId="5593D88D" w14:textId="77777777" w:rsidR="00C86853" w:rsidRDefault="00C86853" w:rsidP="00C86853">
      <w:pPr>
        <w:rPr>
          <w:sz w:val="22"/>
        </w:rPr>
      </w:pPr>
    </w:p>
    <w:p w14:paraId="5F9AAFCD" w14:textId="77777777" w:rsidR="00282F62" w:rsidRPr="00282F62" w:rsidRDefault="00282F62" w:rsidP="00282F62">
      <w:pPr>
        <w:spacing w:before="100" w:beforeAutospacing="1" w:after="100" w:afterAutospacing="1"/>
        <w:contextualSpacing/>
        <w:jc w:val="right"/>
        <w:rPr>
          <w:bCs/>
          <w:color w:val="212529"/>
        </w:rPr>
      </w:pPr>
      <w:r w:rsidRPr="00282F62">
        <w:rPr>
          <w:bCs/>
          <w:color w:val="212529"/>
        </w:rPr>
        <w:t>Przewodniczący Rady Gminy</w:t>
      </w:r>
    </w:p>
    <w:p w14:paraId="4C573C77" w14:textId="77777777" w:rsidR="00282F62" w:rsidRPr="00282F62" w:rsidRDefault="00282F62" w:rsidP="00282F62">
      <w:pPr>
        <w:spacing w:before="100" w:beforeAutospacing="1" w:after="100" w:afterAutospacing="1"/>
        <w:contextualSpacing/>
        <w:jc w:val="right"/>
        <w:rPr>
          <w:bCs/>
          <w:color w:val="212529"/>
        </w:rPr>
      </w:pPr>
      <w:r w:rsidRPr="00282F62">
        <w:rPr>
          <w:bCs/>
          <w:color w:val="212529"/>
        </w:rPr>
        <w:t>w Radzanowie</w:t>
      </w:r>
    </w:p>
    <w:p w14:paraId="49B777C6" w14:textId="77777777" w:rsidR="00282F62" w:rsidRPr="00282F62" w:rsidRDefault="00282F62" w:rsidP="00282F62">
      <w:pPr>
        <w:spacing w:before="100" w:beforeAutospacing="1" w:after="100" w:afterAutospacing="1"/>
        <w:contextualSpacing/>
        <w:jc w:val="right"/>
        <w:rPr>
          <w:bCs/>
          <w:color w:val="212529"/>
        </w:rPr>
      </w:pPr>
      <w:r w:rsidRPr="00282F62">
        <w:rPr>
          <w:bCs/>
          <w:color w:val="212529"/>
        </w:rPr>
        <w:t>Jarosław Sokołowski</w:t>
      </w:r>
    </w:p>
    <w:p w14:paraId="15E41559" w14:textId="6A13A3EA" w:rsidR="00A343DD" w:rsidRDefault="00A343DD"/>
    <w:p w14:paraId="0E8424C6" w14:textId="7E836E75" w:rsidR="00A343DD" w:rsidRDefault="00A343DD"/>
    <w:p w14:paraId="25F30F40" w14:textId="789CD866" w:rsidR="00A343DD" w:rsidRDefault="00A343DD"/>
    <w:sectPr w:rsidR="00A34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C0D0E"/>
    <w:multiLevelType w:val="hybridMultilevel"/>
    <w:tmpl w:val="1876C1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305B5"/>
    <w:multiLevelType w:val="singleLevel"/>
    <w:tmpl w:val="3E743546"/>
    <w:lvl w:ilvl="0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51AC0C97"/>
    <w:multiLevelType w:val="hybridMultilevel"/>
    <w:tmpl w:val="05667D0C"/>
    <w:lvl w:ilvl="0" w:tplc="CA3295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7242560">
    <w:abstractNumId w:val="1"/>
  </w:num>
  <w:num w:numId="2" w16cid:durableId="2146269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27477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77"/>
    <w:rsid w:val="00171372"/>
    <w:rsid w:val="00282F62"/>
    <w:rsid w:val="00300B0A"/>
    <w:rsid w:val="0039729F"/>
    <w:rsid w:val="004C3246"/>
    <w:rsid w:val="004F6B5A"/>
    <w:rsid w:val="0078156E"/>
    <w:rsid w:val="00943071"/>
    <w:rsid w:val="00944D77"/>
    <w:rsid w:val="00A343DD"/>
    <w:rsid w:val="00C86853"/>
    <w:rsid w:val="00E06BCA"/>
    <w:rsid w:val="00E9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CB50B"/>
  <w15:chartTrackingRefBased/>
  <w15:docId w15:val="{A4D36802-8866-4313-8A8F-43AAAA7E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853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86853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8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86853"/>
    <w:pPr>
      <w:keepNext/>
      <w:widowControl w:val="0"/>
      <w:autoSpaceDE w:val="0"/>
      <w:autoSpaceDN w:val="0"/>
      <w:adjustRightInd w:val="0"/>
      <w:jc w:val="center"/>
      <w:outlineLvl w:val="1"/>
    </w:pPr>
    <w:rPr>
      <w:rFonts w:eastAsia="Arial Unicode MS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43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6853"/>
    <w:rPr>
      <w:rFonts w:ascii="Arial" w:eastAsia="Times New Roman" w:hAnsi="Arial" w:cs="Arial"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C86853"/>
    <w:rPr>
      <w:rFonts w:ascii="Times New Roman" w:eastAsia="Arial Unicode MS" w:hAnsi="Times New Roman" w:cs="Times New Roman"/>
      <w:bCs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8685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86853"/>
    <w:rPr>
      <w:rFonts w:ascii="Times New Roman" w:eastAsia="Times New Roman" w:hAnsi="Times New Roman" w:cs="Times New Roman"/>
      <w:bCs/>
      <w:szCs w:val="28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86853"/>
    <w:pPr>
      <w:widowControl w:val="0"/>
      <w:autoSpaceDE w:val="0"/>
      <w:autoSpaceDN w:val="0"/>
      <w:adjustRightInd w:val="0"/>
      <w:jc w:val="both"/>
    </w:pPr>
    <w:rPr>
      <w:szCs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86853"/>
    <w:rPr>
      <w:rFonts w:ascii="Times New Roman" w:eastAsia="Times New Roman" w:hAnsi="Times New Roman" w:cs="Times New Roman"/>
      <w:b w:val="0"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43DD"/>
    <w:rPr>
      <w:rFonts w:eastAsiaTheme="majorEastAsia"/>
      <w:b w:val="0"/>
      <w:color w:val="1F3763" w:themeColor="accent1" w:themeShade="7F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343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343DD"/>
    <w:rPr>
      <w:rFonts w:ascii="Times New Roman" w:eastAsia="Times New Roman" w:hAnsi="Times New Roman" w:cs="Times New Roman"/>
      <w:b w:val="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A34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6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15</cp:revision>
  <cp:lastPrinted>2022-12-21T12:02:00Z</cp:lastPrinted>
  <dcterms:created xsi:type="dcterms:W3CDTF">2022-12-07T09:12:00Z</dcterms:created>
  <dcterms:modified xsi:type="dcterms:W3CDTF">2022-12-27T12:00:00Z</dcterms:modified>
</cp:coreProperties>
</file>