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65BD2C1B" w:rsidR="00CE69FE" w:rsidRDefault="00942998" w:rsidP="004238BE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</w:t>
      </w:r>
      <w:r w:rsidR="000D2FF0">
        <w:rPr>
          <w:b/>
        </w:rPr>
        <w:t>VIII/31/2021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22E7B391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D068D1">
        <w:rPr>
          <w:b/>
        </w:rPr>
        <w:t>2</w:t>
      </w:r>
      <w:r w:rsidR="00CF1342">
        <w:rPr>
          <w:b/>
        </w:rPr>
        <w:t>9</w:t>
      </w:r>
      <w:r w:rsidR="00046447">
        <w:rPr>
          <w:b/>
        </w:rPr>
        <w:t xml:space="preserve"> </w:t>
      </w:r>
      <w:r w:rsidR="00CF1342">
        <w:rPr>
          <w:b/>
        </w:rPr>
        <w:t>październik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4774C52D" w14:textId="25520311" w:rsidR="004238BE" w:rsidRPr="004238BE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0F56A249" w14:textId="7DDF9451" w:rsidR="009268D8" w:rsidRPr="00E36FD5" w:rsidRDefault="00942998" w:rsidP="004238BE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</w:t>
      </w:r>
      <w:r w:rsidR="00725E38">
        <w:t>1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725E38">
        <w:t>1372</w:t>
      </w:r>
      <w:r w:rsidR="00001E45">
        <w:t xml:space="preserve"> </w:t>
      </w:r>
      <w:r w:rsidR="00CF1342">
        <w:t>ze zm.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</w:t>
      </w:r>
      <w:r w:rsidR="004B2041">
        <w:rPr>
          <w:rFonts w:ascii="NeoSansPro-Regular" w:hAnsi="NeoSansPro-Regular" w:cs="NeoSansPro-Regular"/>
          <w:lang w:eastAsia="en-US"/>
        </w:rPr>
        <w:t>1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725E38">
        <w:rPr>
          <w:rFonts w:ascii="NeoSansPro-Regular" w:hAnsi="NeoSansPro-Regular" w:cs="NeoSansPro-Regular"/>
          <w:lang w:eastAsia="en-US"/>
        </w:rPr>
        <w:t>1672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</w:t>
      </w:r>
      <w:r w:rsidR="004B2041">
        <w:t>21</w:t>
      </w:r>
      <w:r>
        <w:t xml:space="preserve">r., poz. </w:t>
      </w:r>
      <w:r w:rsidR="004B2041">
        <w:t>305</w:t>
      </w:r>
      <w:r w:rsidR="00725E38">
        <w:t>ze zm.</w:t>
      </w:r>
      <w:r w:rsidRPr="00E36FD5">
        <w:t>)  Rada Gminy Radzanów uchwala co następuje:</w:t>
      </w: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7B9D217E" w:rsidR="00942998" w:rsidRDefault="00C134FE" w:rsidP="00942998">
      <w:r>
        <w:t>1.  Z</w:t>
      </w:r>
      <w:r w:rsidR="00CF1342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CF1342">
        <w:t>1</w:t>
      </w:r>
      <w:r w:rsidR="002B22C5">
        <w:t>18.37</w:t>
      </w:r>
      <w:r w:rsidR="007B36C3">
        <w:t>2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BE46D20" w14:textId="3633D445" w:rsidR="00942998" w:rsidRDefault="00CE69FE" w:rsidP="00942998">
      <w:r>
        <w:t>2.  Z</w:t>
      </w:r>
      <w:r w:rsidR="00CF1342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</w:t>
      </w:r>
      <w:r w:rsidR="00967ECB">
        <w:t>1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CF1342">
        <w:t>1</w:t>
      </w:r>
      <w:r w:rsidR="002B22C5">
        <w:t>18.37</w:t>
      </w:r>
      <w:r w:rsidR="007B36C3">
        <w:t>2</w:t>
      </w:r>
      <w:r w:rsidR="00637EA3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462C54EB" w14:textId="05010953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52C2AE19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CF1342">
        <w:rPr>
          <w:b/>
          <w:szCs w:val="16"/>
          <w:u w:val="single"/>
        </w:rPr>
        <w:t>2.</w:t>
      </w:r>
      <w:r w:rsidR="002B22C5">
        <w:rPr>
          <w:b/>
          <w:szCs w:val="16"/>
          <w:u w:val="single"/>
        </w:rPr>
        <w:t>189.8</w:t>
      </w:r>
      <w:r w:rsidR="007B36C3">
        <w:rPr>
          <w:b/>
          <w:szCs w:val="16"/>
          <w:u w:val="single"/>
        </w:rPr>
        <w:t>54</w:t>
      </w:r>
      <w:r w:rsidR="00CF1342">
        <w:rPr>
          <w:b/>
          <w:szCs w:val="16"/>
          <w:u w:val="single"/>
        </w:rPr>
        <w:t>,10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61E3581E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</w:t>
      </w:r>
      <w:r w:rsidR="00CF1342">
        <w:rPr>
          <w:szCs w:val="16"/>
        </w:rPr>
        <w:t>5</w:t>
      </w:r>
      <w:r w:rsidR="002B22C5">
        <w:rPr>
          <w:szCs w:val="16"/>
        </w:rPr>
        <w:t>28.796</w:t>
      </w:r>
      <w:r w:rsidR="00CF1342">
        <w:rPr>
          <w:szCs w:val="16"/>
        </w:rPr>
        <w:t>,10</w:t>
      </w:r>
      <w:r w:rsidR="00942998">
        <w:rPr>
          <w:szCs w:val="16"/>
        </w:rPr>
        <w:t xml:space="preserve"> zł,</w:t>
      </w:r>
    </w:p>
    <w:p w14:paraId="26CB2C50" w14:textId="635856A8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</w:t>
      </w:r>
      <w:r w:rsidR="00D068D1">
        <w:rPr>
          <w:szCs w:val="16"/>
        </w:rPr>
        <w:t xml:space="preserve"> </w:t>
      </w:r>
      <w:r w:rsidR="00725E38">
        <w:rPr>
          <w:szCs w:val="16"/>
        </w:rPr>
        <w:t xml:space="preserve">    </w:t>
      </w:r>
      <w:r w:rsidR="00215CD4">
        <w:rPr>
          <w:szCs w:val="16"/>
        </w:rPr>
        <w:t>661.058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537E12F6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CF1342">
        <w:t>563.478,10</w:t>
      </w:r>
      <w:r>
        <w:t xml:space="preserve"> zł. </w:t>
      </w:r>
    </w:p>
    <w:p w14:paraId="6E5ACE06" w14:textId="7420CB84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A1373A">
        <w:rPr>
          <w:b/>
        </w:rPr>
        <w:t>3.</w:t>
      </w:r>
      <w:r w:rsidR="006646E1">
        <w:rPr>
          <w:b/>
        </w:rPr>
        <w:t>4</w:t>
      </w:r>
      <w:r w:rsidR="002B22C5">
        <w:rPr>
          <w:b/>
        </w:rPr>
        <w:t>20.79</w:t>
      </w:r>
      <w:r w:rsidR="007B36C3">
        <w:rPr>
          <w:b/>
        </w:rPr>
        <w:t>0</w:t>
      </w:r>
      <w:r w:rsidR="006646E1">
        <w:rPr>
          <w:b/>
        </w:rPr>
        <w:t>,16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2070BD12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</w:t>
      </w:r>
      <w:r w:rsidR="00637EA3">
        <w:t>1.</w:t>
      </w:r>
      <w:r w:rsidR="006646E1">
        <w:t>9</w:t>
      </w:r>
      <w:r w:rsidR="002B22C5">
        <w:t>02.2</w:t>
      </w:r>
      <w:r w:rsidR="007B36C3">
        <w:t>64</w:t>
      </w:r>
      <w:r w:rsidR="006646E1">
        <w:t>,16</w:t>
      </w:r>
      <w:r w:rsidR="00725E38">
        <w:t xml:space="preserve"> </w:t>
      </w:r>
      <w:r w:rsidRPr="00E36FD5">
        <w:t>zł</w:t>
      </w:r>
    </w:p>
    <w:p w14:paraId="1ACB7E2A" w14:textId="02BEC7D3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</w:t>
      </w:r>
      <w:r w:rsidR="00725E38">
        <w:t>1.</w:t>
      </w:r>
      <w:r w:rsidR="00A1373A">
        <w:t>518</w:t>
      </w:r>
      <w:r w:rsidR="00725E38">
        <w:t>.526</w:t>
      </w:r>
      <w:r w:rsidR="00637EA3">
        <w:t>,-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1D11F9FB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CF1342">
        <w:t>563.478,10</w:t>
      </w:r>
      <w:r w:rsidR="004F0B99">
        <w:t xml:space="preserve"> </w:t>
      </w:r>
      <w:r w:rsidRPr="00E36FD5">
        <w:t>zł</w:t>
      </w:r>
      <w:r>
        <w:t>.</w:t>
      </w:r>
    </w:p>
    <w:p w14:paraId="24B9E4C8" w14:textId="1A655CF8" w:rsidR="00A6693F" w:rsidRDefault="00A6693F" w:rsidP="007B36C3">
      <w:pPr>
        <w:pStyle w:val="Tekstpodstawowywcity2"/>
        <w:spacing w:line="240" w:lineRule="auto"/>
        <w:ind w:right="-286"/>
        <w:jc w:val="left"/>
        <w:rPr>
          <w:b/>
          <w:szCs w:val="16"/>
        </w:rPr>
      </w:pPr>
      <w:r>
        <w:rPr>
          <w:b/>
          <w:szCs w:val="16"/>
        </w:rPr>
        <w:t>- § 5</w:t>
      </w:r>
      <w:r w:rsidRPr="00A6693F"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0A8A9FAE" w14:textId="1564BFC8" w:rsidR="00A6693F" w:rsidRDefault="00A6693F" w:rsidP="00A6693F">
      <w:pPr>
        <w:numPr>
          <w:ilvl w:val="0"/>
          <w:numId w:val="19"/>
        </w:numPr>
        <w:ind w:left="660" w:right="-286"/>
        <w:jc w:val="both"/>
        <w:rPr>
          <w:bCs/>
          <w:szCs w:val="16"/>
        </w:rPr>
      </w:pPr>
      <w:r>
        <w:rPr>
          <w:bCs/>
          <w:szCs w:val="16"/>
        </w:rPr>
        <w:t>Ustala się dochody w kwocie 48.328,- zł z tytułu wydania zezwoleń na sprzedaż napojów           alkoholowych.</w:t>
      </w:r>
    </w:p>
    <w:p w14:paraId="584CEE78" w14:textId="1092BAE0" w:rsidR="007B36C3" w:rsidRPr="004238BE" w:rsidRDefault="00A6693F" w:rsidP="004238BE">
      <w:pPr>
        <w:numPr>
          <w:ilvl w:val="0"/>
          <w:numId w:val="19"/>
        </w:numPr>
        <w:ind w:left="660" w:right="-286"/>
        <w:jc w:val="both"/>
        <w:rPr>
          <w:bCs/>
          <w:szCs w:val="16"/>
        </w:rPr>
      </w:pPr>
      <w:r>
        <w:rPr>
          <w:bCs/>
          <w:szCs w:val="16"/>
        </w:rPr>
        <w:t>Ustala się wydatki na realizację zadań określonych   w Gminnym Programie Profilaktyki            i Rozwiązywania Problemów Alkoholowych  w kwocie 47.828,00 zł oraz wydatki w kwocie 500,00 zł na realizację zadań określonych w Gminnym Programie Przeciwdziałania   Narkomanii.</w:t>
      </w:r>
    </w:p>
    <w:p w14:paraId="17BB9529" w14:textId="08266791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21275B20" w14:textId="6817DF77" w:rsidR="004238BE" w:rsidRDefault="00942998" w:rsidP="00942998">
      <w:r w:rsidRPr="00E36FD5">
        <w:t>Uchwała wchodzi w życie z dniem podjęcia</w:t>
      </w:r>
      <w:r w:rsidR="00214C06">
        <w:t>.</w:t>
      </w:r>
    </w:p>
    <w:p w14:paraId="13FA2CFA" w14:textId="77777777" w:rsidR="004238BE" w:rsidRDefault="004238BE" w:rsidP="004238BE">
      <w:pPr>
        <w:pStyle w:val="Standard"/>
        <w:spacing w:before="100" w:beforeAutospacing="1" w:after="100" w:afterAutospacing="1"/>
        <w:contextualSpacing/>
        <w:jc w:val="right"/>
      </w:pPr>
      <w:r>
        <w:t>Przewodniczący Rady Gminy</w:t>
      </w:r>
    </w:p>
    <w:p w14:paraId="7F9C2F0F" w14:textId="77777777" w:rsidR="004238BE" w:rsidRDefault="004238BE" w:rsidP="004238BE">
      <w:pPr>
        <w:pStyle w:val="Standard"/>
        <w:spacing w:before="100" w:beforeAutospacing="1" w:after="100" w:afterAutospacing="1"/>
        <w:contextualSpacing/>
        <w:jc w:val="right"/>
      </w:pPr>
      <w:r>
        <w:t xml:space="preserve">                                                                                                              w Radzanowie</w:t>
      </w:r>
    </w:p>
    <w:p w14:paraId="3DCD9C83" w14:textId="4E3CC172" w:rsidR="004238BE" w:rsidRPr="004238BE" w:rsidRDefault="004238BE" w:rsidP="004238BE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Jarosław Sokołowski                                                                   </w:t>
      </w:r>
    </w:p>
    <w:p w14:paraId="54845C51" w14:textId="2AB00571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527376DF" w:rsidR="00730FA5" w:rsidRDefault="00CD02B0" w:rsidP="00942998">
      <w:pPr>
        <w:jc w:val="both"/>
        <w:rPr>
          <w:b/>
          <w:sz w:val="22"/>
          <w:szCs w:val="22"/>
        </w:rPr>
      </w:pPr>
      <w:bookmarkStart w:id="0" w:name="_Hlk82694654"/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33B2B4DB" w14:textId="77777777" w:rsidR="007B36C3" w:rsidRDefault="007B36C3" w:rsidP="009429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7B36C3">
        <w:rPr>
          <w:bCs/>
          <w:sz w:val="22"/>
          <w:szCs w:val="22"/>
        </w:rPr>
        <w:t>01010</w:t>
      </w:r>
      <w:r>
        <w:rPr>
          <w:bCs/>
          <w:sz w:val="22"/>
          <w:szCs w:val="22"/>
        </w:rPr>
        <w:t xml:space="preserve"> – odszkodowanie z ubezpieczenia za szkodę z tytułu awarii monitoringu na oczyszczalni</w:t>
      </w:r>
    </w:p>
    <w:p w14:paraId="32A43A3B" w14:textId="1E5B80CC" w:rsidR="007B36C3" w:rsidRPr="007B36C3" w:rsidRDefault="007B36C3" w:rsidP="009429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0D2FF0">
        <w:rPr>
          <w:bCs/>
          <w:sz w:val="22"/>
          <w:szCs w:val="22"/>
        </w:rPr>
        <w:t>ś</w:t>
      </w:r>
      <w:r>
        <w:rPr>
          <w:bCs/>
          <w:sz w:val="22"/>
          <w:szCs w:val="22"/>
        </w:rPr>
        <w:t>cieków,</w:t>
      </w:r>
    </w:p>
    <w:p w14:paraId="3218E861" w14:textId="3FAE7A53" w:rsidR="00A6693F" w:rsidRPr="00A6693F" w:rsidRDefault="00A6693F" w:rsidP="00942998">
      <w:pPr>
        <w:jc w:val="both"/>
        <w:rPr>
          <w:bCs/>
          <w:sz w:val="22"/>
          <w:szCs w:val="22"/>
        </w:rPr>
      </w:pPr>
      <w:r w:rsidRPr="00A6693F">
        <w:rPr>
          <w:bCs/>
          <w:sz w:val="22"/>
          <w:szCs w:val="22"/>
        </w:rPr>
        <w:t>- 75618</w:t>
      </w:r>
      <w:r>
        <w:rPr>
          <w:bCs/>
          <w:sz w:val="22"/>
          <w:szCs w:val="22"/>
        </w:rPr>
        <w:t xml:space="preserve"> – dochody z tytułu wpływów  z opłat za zezwolenia na sprzedaż napojów alkoholowych</w:t>
      </w:r>
      <w:r w:rsidR="007B36C3">
        <w:rPr>
          <w:bCs/>
          <w:sz w:val="22"/>
          <w:szCs w:val="22"/>
        </w:rPr>
        <w:t>,</w:t>
      </w:r>
    </w:p>
    <w:p w14:paraId="7179FC46" w14:textId="239798FF" w:rsidR="00A0534C" w:rsidRDefault="005B3885" w:rsidP="00A0534C">
      <w:pPr>
        <w:jc w:val="both"/>
        <w:rPr>
          <w:bCs/>
          <w:sz w:val="22"/>
          <w:szCs w:val="22"/>
        </w:rPr>
      </w:pPr>
      <w:bookmarkStart w:id="1" w:name="_Hlk35242376"/>
      <w:bookmarkStart w:id="2" w:name="_Hlk66271896"/>
      <w:bookmarkStart w:id="3" w:name="_Hlk74563726"/>
      <w:bookmarkEnd w:id="0"/>
      <w:r>
        <w:rPr>
          <w:bCs/>
          <w:sz w:val="22"/>
          <w:szCs w:val="22"/>
        </w:rPr>
        <w:t>- 801</w:t>
      </w:r>
      <w:r w:rsidR="00A0534C">
        <w:rPr>
          <w:bCs/>
          <w:sz w:val="22"/>
          <w:szCs w:val="22"/>
        </w:rPr>
        <w:t>01</w:t>
      </w:r>
      <w:r>
        <w:rPr>
          <w:bCs/>
          <w:sz w:val="22"/>
          <w:szCs w:val="22"/>
        </w:rPr>
        <w:t xml:space="preserve"> – dotacja </w:t>
      </w:r>
      <w:bookmarkStart w:id="4" w:name="_Hlk83284662"/>
      <w:r>
        <w:rPr>
          <w:bCs/>
          <w:sz w:val="22"/>
          <w:szCs w:val="22"/>
        </w:rPr>
        <w:t>na</w:t>
      </w:r>
      <w:r w:rsidR="00A0534C">
        <w:rPr>
          <w:bCs/>
          <w:sz w:val="22"/>
          <w:szCs w:val="22"/>
        </w:rPr>
        <w:t xml:space="preserve">  wyposażenie szkół z Programu „Laboratoria Przyszłości”</w:t>
      </w:r>
      <w:r w:rsidR="007B36C3">
        <w:rPr>
          <w:bCs/>
          <w:sz w:val="22"/>
          <w:szCs w:val="22"/>
        </w:rPr>
        <w:t>,</w:t>
      </w:r>
    </w:p>
    <w:p w14:paraId="59D0D864" w14:textId="13264CD2" w:rsidR="007B36C3" w:rsidRDefault="007B36C3" w:rsidP="00A053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- 85295 – dotacja na wspieraj seniora.</w:t>
      </w:r>
    </w:p>
    <w:p w14:paraId="735941F5" w14:textId="77777777" w:rsidR="002B22C5" w:rsidRDefault="002B22C5" w:rsidP="002B22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681C132B" w14:textId="77777777" w:rsidR="002B22C5" w:rsidRDefault="002B22C5" w:rsidP="00A0534C">
      <w:pPr>
        <w:jc w:val="both"/>
        <w:rPr>
          <w:bCs/>
          <w:sz w:val="22"/>
          <w:szCs w:val="22"/>
        </w:rPr>
      </w:pPr>
      <w:bookmarkStart w:id="5" w:name="_Hlk86834194"/>
      <w:r>
        <w:rPr>
          <w:bCs/>
          <w:sz w:val="22"/>
          <w:szCs w:val="22"/>
        </w:rPr>
        <w:t xml:space="preserve">- 80195 –  przenosi się wpływ dotacji na 2022 rok, na realizację projektu pn. „Lokalny Ośrodek </w:t>
      </w:r>
    </w:p>
    <w:p w14:paraId="3F5DCC7C" w14:textId="46DE6068" w:rsidR="002B22C5" w:rsidRDefault="002B22C5" w:rsidP="00A053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Wiedzy i Edukacji w Gminie Radzanów”.</w:t>
      </w:r>
    </w:p>
    <w:bookmarkEnd w:id="4"/>
    <w:bookmarkEnd w:id="5"/>
    <w:p w14:paraId="1784AA67" w14:textId="3CBD357F" w:rsidR="008E6E90" w:rsidRPr="00F76DD5" w:rsidRDefault="008E6E90" w:rsidP="00F76D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zmiany dotyczą zmiany klasyfikacji budżetowej.</w:t>
      </w:r>
    </w:p>
    <w:p w14:paraId="181D3FF6" w14:textId="77777777" w:rsidR="00F76DD5" w:rsidRDefault="00F76DD5" w:rsidP="00D068D1">
      <w:pPr>
        <w:jc w:val="both"/>
        <w:rPr>
          <w:bCs/>
          <w:sz w:val="22"/>
          <w:szCs w:val="22"/>
        </w:rPr>
      </w:pPr>
    </w:p>
    <w:bookmarkEnd w:id="1"/>
    <w:bookmarkEnd w:id="2"/>
    <w:bookmarkEnd w:id="3"/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687775B5" w:rsidR="00EE2865" w:rsidRDefault="00F70E75" w:rsidP="00F70E75">
      <w:pPr>
        <w:jc w:val="both"/>
        <w:rPr>
          <w:b/>
          <w:sz w:val="22"/>
          <w:szCs w:val="22"/>
        </w:rPr>
      </w:pPr>
      <w:bookmarkStart w:id="6" w:name="_Hlk66272484"/>
      <w:bookmarkStart w:id="7" w:name="_Hlk82695047"/>
      <w:r>
        <w:rPr>
          <w:b/>
          <w:sz w:val="22"/>
          <w:szCs w:val="22"/>
        </w:rPr>
        <w:t>Zwiększa się:</w:t>
      </w:r>
    </w:p>
    <w:bookmarkEnd w:id="6"/>
    <w:p w14:paraId="1F2375C4" w14:textId="3768E701" w:rsidR="00C07460" w:rsidRDefault="00F832B7" w:rsidP="00D657E2">
      <w:pPr>
        <w:jc w:val="both"/>
        <w:rPr>
          <w:bCs/>
          <w:sz w:val="22"/>
          <w:szCs w:val="22"/>
        </w:rPr>
      </w:pPr>
      <w:r w:rsidRPr="00F832B7">
        <w:rPr>
          <w:bCs/>
          <w:sz w:val="22"/>
          <w:szCs w:val="22"/>
        </w:rPr>
        <w:t xml:space="preserve">- </w:t>
      </w:r>
      <w:r w:rsidR="00A0534C">
        <w:rPr>
          <w:bCs/>
          <w:sz w:val="22"/>
          <w:szCs w:val="22"/>
        </w:rPr>
        <w:t>60016</w:t>
      </w:r>
      <w:r>
        <w:rPr>
          <w:bCs/>
          <w:sz w:val="22"/>
          <w:szCs w:val="22"/>
        </w:rPr>
        <w:t xml:space="preserve"> –</w:t>
      </w:r>
      <w:r w:rsidR="00C07460">
        <w:rPr>
          <w:bCs/>
          <w:sz w:val="22"/>
          <w:szCs w:val="22"/>
        </w:rPr>
        <w:t xml:space="preserve"> </w:t>
      </w:r>
      <w:r w:rsidR="00D657E2">
        <w:rPr>
          <w:bCs/>
          <w:sz w:val="22"/>
          <w:szCs w:val="22"/>
        </w:rPr>
        <w:t xml:space="preserve"> </w:t>
      </w:r>
      <w:bookmarkEnd w:id="7"/>
      <w:r w:rsidR="008E6E90">
        <w:rPr>
          <w:bCs/>
          <w:sz w:val="22"/>
          <w:szCs w:val="22"/>
        </w:rPr>
        <w:t>na</w:t>
      </w:r>
      <w:r w:rsidR="007B36C3">
        <w:rPr>
          <w:bCs/>
          <w:sz w:val="22"/>
          <w:szCs w:val="22"/>
        </w:rPr>
        <w:t xml:space="preserve"> zakup i</w:t>
      </w:r>
      <w:r w:rsidR="00A0534C">
        <w:rPr>
          <w:bCs/>
          <w:sz w:val="22"/>
          <w:szCs w:val="22"/>
        </w:rPr>
        <w:t xml:space="preserve"> transport szlaki </w:t>
      </w:r>
      <w:r w:rsidR="007B36C3">
        <w:rPr>
          <w:bCs/>
          <w:sz w:val="22"/>
          <w:szCs w:val="22"/>
        </w:rPr>
        <w:t>oraz</w:t>
      </w:r>
      <w:r w:rsidR="00A0534C">
        <w:rPr>
          <w:bCs/>
          <w:sz w:val="22"/>
          <w:szCs w:val="22"/>
        </w:rPr>
        <w:t xml:space="preserve"> kruszywa na drogi gminne</w:t>
      </w:r>
      <w:r w:rsidR="008E6E90">
        <w:rPr>
          <w:bCs/>
          <w:sz w:val="22"/>
          <w:szCs w:val="22"/>
        </w:rPr>
        <w:t>,</w:t>
      </w:r>
    </w:p>
    <w:p w14:paraId="4E72E37C" w14:textId="50DCA43D" w:rsidR="000D2FF0" w:rsidRDefault="000D2FF0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- 70005 -  zakup szczelnego zbiornika na szambo przy budynku komunalnym w Żydach,</w:t>
      </w:r>
    </w:p>
    <w:p w14:paraId="40D0B190" w14:textId="77777777" w:rsidR="000D2FF0" w:rsidRDefault="000D2FF0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- 75412 -</w:t>
      </w:r>
      <w:r w:rsidRPr="000D2F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zakup szczelnego zbiornika na szambo przy budynku  będącego własnością gminy w OSP </w:t>
      </w:r>
    </w:p>
    <w:p w14:paraId="56A881E6" w14:textId="77777777" w:rsidR="000D2FF0" w:rsidRDefault="000D2FF0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w Kadłubskiej Woli oraz na wykonanie tynków</w:t>
      </w:r>
      <w:r w:rsidRPr="000D2F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budynku  będącego własnością gminy </w:t>
      </w:r>
    </w:p>
    <w:p w14:paraId="3B95A016" w14:textId="30094CEE" w:rsidR="000D2FF0" w:rsidRDefault="000D2FF0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w OSP w Czarnocinie,</w:t>
      </w:r>
    </w:p>
    <w:p w14:paraId="4DD5BD52" w14:textId="77B2FBD7" w:rsidR="00D657E2" w:rsidRDefault="00D657E2" w:rsidP="00D657E2">
      <w:pPr>
        <w:jc w:val="both"/>
        <w:rPr>
          <w:bCs/>
          <w:sz w:val="22"/>
          <w:szCs w:val="22"/>
        </w:rPr>
      </w:pPr>
      <w:bookmarkStart w:id="8" w:name="_Hlk83643308"/>
      <w:r>
        <w:rPr>
          <w:bCs/>
          <w:sz w:val="22"/>
          <w:szCs w:val="22"/>
        </w:rPr>
        <w:t>-</w:t>
      </w:r>
      <w:r w:rsidR="008E6E90">
        <w:rPr>
          <w:bCs/>
          <w:sz w:val="22"/>
          <w:szCs w:val="22"/>
        </w:rPr>
        <w:t xml:space="preserve"> 80101 - </w:t>
      </w:r>
      <w:r w:rsidR="00E3016E">
        <w:rPr>
          <w:bCs/>
          <w:sz w:val="22"/>
          <w:szCs w:val="22"/>
        </w:rPr>
        <w:t>na  wyposażenie szkół z Programu „Laboratoria Przyszłości”</w:t>
      </w:r>
      <w:bookmarkEnd w:id="8"/>
      <w:r>
        <w:rPr>
          <w:bCs/>
          <w:sz w:val="22"/>
          <w:szCs w:val="22"/>
        </w:rPr>
        <w:t>,</w:t>
      </w:r>
    </w:p>
    <w:p w14:paraId="6E49402A" w14:textId="43A89E58" w:rsidR="00E902CA" w:rsidRDefault="00E902CA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</w:t>
      </w:r>
      <w:r w:rsidR="008E6E90">
        <w:rPr>
          <w:bCs/>
          <w:sz w:val="22"/>
          <w:szCs w:val="22"/>
        </w:rPr>
        <w:t>0113</w:t>
      </w:r>
      <w:r>
        <w:rPr>
          <w:bCs/>
          <w:sz w:val="22"/>
          <w:szCs w:val="22"/>
        </w:rPr>
        <w:t xml:space="preserve"> </w:t>
      </w:r>
      <w:r w:rsidR="008E6E90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8E6E90">
        <w:rPr>
          <w:bCs/>
          <w:sz w:val="22"/>
          <w:szCs w:val="22"/>
        </w:rPr>
        <w:t>dowożenie uczniów do szkół,</w:t>
      </w:r>
    </w:p>
    <w:p w14:paraId="36CF6877" w14:textId="67227756" w:rsidR="00A6693F" w:rsidRDefault="00A6693F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- 85154 – na zadania związane z przeciwdziałaniem alkoholizmowi</w:t>
      </w:r>
      <w:r w:rsidR="007B36C3">
        <w:rPr>
          <w:bCs/>
          <w:sz w:val="22"/>
          <w:szCs w:val="22"/>
        </w:rPr>
        <w:t>,</w:t>
      </w:r>
    </w:p>
    <w:p w14:paraId="30490798" w14:textId="3213721A" w:rsidR="007B36C3" w:rsidRDefault="007B36C3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- 85295 – na dodatki związane z programem „Wspieraj seniora”</w:t>
      </w:r>
      <w:r w:rsidR="0060300A">
        <w:rPr>
          <w:bCs/>
          <w:sz w:val="22"/>
          <w:szCs w:val="22"/>
        </w:rPr>
        <w:t>.</w:t>
      </w:r>
    </w:p>
    <w:p w14:paraId="6F59A014" w14:textId="4A51A12A" w:rsidR="007B36C3" w:rsidRDefault="007B36C3" w:rsidP="007B36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05468CF5" w14:textId="5C25419B" w:rsidR="007B36C3" w:rsidRDefault="007B36C3" w:rsidP="007B36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- 71004 -  na  studium uwarunkowań przenosząc wydatki na 2022 rok, </w:t>
      </w:r>
    </w:p>
    <w:p w14:paraId="259BA1E4" w14:textId="55AAE39D" w:rsidR="002B22C5" w:rsidRDefault="002B22C5" w:rsidP="002B22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- 80195 –  przenosi się wydatki z dotacji na 2022 rok, na realizację projektu pn. „Lokalny Ośrodek </w:t>
      </w:r>
    </w:p>
    <w:p w14:paraId="5E9E75D4" w14:textId="77777777" w:rsidR="002B22C5" w:rsidRDefault="002B22C5" w:rsidP="002B22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Wiedzy i Edukacji w Gminie Radzanów”.</w:t>
      </w:r>
    </w:p>
    <w:p w14:paraId="1C52D09F" w14:textId="77777777" w:rsidR="002B22C5" w:rsidRDefault="002B22C5" w:rsidP="007B36C3">
      <w:pPr>
        <w:jc w:val="both"/>
        <w:rPr>
          <w:bCs/>
          <w:sz w:val="22"/>
          <w:szCs w:val="22"/>
        </w:rPr>
      </w:pPr>
    </w:p>
    <w:p w14:paraId="04D73982" w14:textId="2D688D7E" w:rsidR="00F53C95" w:rsidRDefault="00F656DD" w:rsidP="00F53C95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Pozostałe zmiany dotyczą przeniesień planu wydatków.</w:t>
      </w:r>
    </w:p>
    <w:p w14:paraId="1231E367" w14:textId="083913B4" w:rsidR="004238BE" w:rsidRDefault="004238BE" w:rsidP="004238BE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</w:t>
      </w:r>
      <w:r>
        <w:t>Przewodniczący Rady Gminy</w:t>
      </w:r>
    </w:p>
    <w:p w14:paraId="1EED9314" w14:textId="77777777" w:rsidR="004238BE" w:rsidRDefault="004238BE" w:rsidP="004238BE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w Radzanowie</w:t>
      </w:r>
    </w:p>
    <w:p w14:paraId="1B3023A2" w14:textId="77777777" w:rsidR="004238BE" w:rsidRDefault="004238BE" w:rsidP="004238BE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Jarosław Sokołowski                                                                   </w:t>
      </w:r>
    </w:p>
    <w:p w14:paraId="7FD15CB7" w14:textId="4C306940" w:rsidR="00F53C95" w:rsidRPr="00F53C95" w:rsidRDefault="00F53C95" w:rsidP="004238BE">
      <w:pPr>
        <w:jc w:val="right"/>
        <w:rPr>
          <w:sz w:val="22"/>
          <w:szCs w:val="22"/>
        </w:rPr>
      </w:pPr>
    </w:p>
    <w:sectPr w:rsidR="00F53C95" w:rsidRPr="00F5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4"/>
  </w:num>
  <w:num w:numId="5">
    <w:abstractNumId w:val="20"/>
  </w:num>
  <w:num w:numId="6">
    <w:abstractNumId w:val="13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8"/>
  </w:num>
  <w:num w:numId="22">
    <w:abstractNumId w:val="9"/>
  </w:num>
  <w:num w:numId="23">
    <w:abstractNumId w:val="2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880"/>
    <w:rsid w:val="000B2557"/>
    <w:rsid w:val="000B48F6"/>
    <w:rsid w:val="000B74A7"/>
    <w:rsid w:val="000D2FF0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A59BC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B22C5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53ACE"/>
    <w:rsid w:val="00364B70"/>
    <w:rsid w:val="003730D3"/>
    <w:rsid w:val="003807FA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38BE"/>
    <w:rsid w:val="00425265"/>
    <w:rsid w:val="004328D9"/>
    <w:rsid w:val="004472AC"/>
    <w:rsid w:val="0046304E"/>
    <w:rsid w:val="00472A79"/>
    <w:rsid w:val="00477D5A"/>
    <w:rsid w:val="0048349F"/>
    <w:rsid w:val="0048483E"/>
    <w:rsid w:val="00491D18"/>
    <w:rsid w:val="004948A6"/>
    <w:rsid w:val="004949A3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B3885"/>
    <w:rsid w:val="005D1F57"/>
    <w:rsid w:val="005E170E"/>
    <w:rsid w:val="005F007B"/>
    <w:rsid w:val="005F15F6"/>
    <w:rsid w:val="005F3246"/>
    <w:rsid w:val="00602600"/>
    <w:rsid w:val="0060300A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646E1"/>
    <w:rsid w:val="00685DE6"/>
    <w:rsid w:val="00692B26"/>
    <w:rsid w:val="006B2464"/>
    <w:rsid w:val="006B54CF"/>
    <w:rsid w:val="006D4639"/>
    <w:rsid w:val="006D6531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70782"/>
    <w:rsid w:val="00772ECF"/>
    <w:rsid w:val="00783F32"/>
    <w:rsid w:val="0079497A"/>
    <w:rsid w:val="007A03B1"/>
    <w:rsid w:val="007A057D"/>
    <w:rsid w:val="007A131D"/>
    <w:rsid w:val="007A6B17"/>
    <w:rsid w:val="007B36C3"/>
    <w:rsid w:val="007B4FD8"/>
    <w:rsid w:val="007C0E6E"/>
    <w:rsid w:val="007C1DEF"/>
    <w:rsid w:val="007C619F"/>
    <w:rsid w:val="007C7038"/>
    <w:rsid w:val="007E0FBD"/>
    <w:rsid w:val="007E346F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9005AD"/>
    <w:rsid w:val="0090763D"/>
    <w:rsid w:val="009268D8"/>
    <w:rsid w:val="00927B41"/>
    <w:rsid w:val="0093647D"/>
    <w:rsid w:val="00942998"/>
    <w:rsid w:val="00947BD1"/>
    <w:rsid w:val="00962EFF"/>
    <w:rsid w:val="0096410D"/>
    <w:rsid w:val="00964C4A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0534C"/>
    <w:rsid w:val="00A07F82"/>
    <w:rsid w:val="00A1373A"/>
    <w:rsid w:val="00A2203D"/>
    <w:rsid w:val="00A22C18"/>
    <w:rsid w:val="00A27EE0"/>
    <w:rsid w:val="00A556D4"/>
    <w:rsid w:val="00A56FC0"/>
    <w:rsid w:val="00A6693F"/>
    <w:rsid w:val="00A75F42"/>
    <w:rsid w:val="00A80C06"/>
    <w:rsid w:val="00A8469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20A5C"/>
    <w:rsid w:val="00B4300D"/>
    <w:rsid w:val="00B52BAA"/>
    <w:rsid w:val="00B53CD0"/>
    <w:rsid w:val="00B55BE8"/>
    <w:rsid w:val="00B6338B"/>
    <w:rsid w:val="00B76349"/>
    <w:rsid w:val="00B81788"/>
    <w:rsid w:val="00B857E4"/>
    <w:rsid w:val="00B8632B"/>
    <w:rsid w:val="00B95E44"/>
    <w:rsid w:val="00B9709A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3DCA"/>
    <w:rsid w:val="00C7754D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1342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016E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4238BE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369</cp:revision>
  <cp:lastPrinted>2021-11-03T11:16:00Z</cp:lastPrinted>
  <dcterms:created xsi:type="dcterms:W3CDTF">2016-10-31T07:21:00Z</dcterms:created>
  <dcterms:modified xsi:type="dcterms:W3CDTF">2021-11-09T07:18:00Z</dcterms:modified>
</cp:coreProperties>
</file>