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2961D" w14:textId="77777777" w:rsidR="009544EA" w:rsidRPr="00AA441B" w:rsidRDefault="009544EA" w:rsidP="009544EA">
      <w:pPr>
        <w:tabs>
          <w:tab w:val="left" w:pos="284"/>
        </w:tabs>
        <w:contextualSpacing/>
        <w:rPr>
          <w:rFonts w:ascii="Arial" w:hAnsi="Arial" w:cs="Arial"/>
          <w:sz w:val="22"/>
          <w:szCs w:val="22"/>
        </w:rPr>
      </w:pPr>
    </w:p>
    <w:p w14:paraId="4555AEBA" w14:textId="77777777" w:rsidR="009544EA" w:rsidRPr="00AA441B" w:rsidRDefault="009544EA" w:rsidP="009544EA">
      <w:pPr>
        <w:tabs>
          <w:tab w:val="left" w:pos="284"/>
        </w:tabs>
        <w:contextualSpacing/>
        <w:rPr>
          <w:rFonts w:ascii="Arial" w:hAnsi="Arial" w:cs="Arial"/>
          <w:sz w:val="22"/>
          <w:szCs w:val="22"/>
        </w:rPr>
      </w:pPr>
      <w:r w:rsidRPr="00AA441B">
        <w:rPr>
          <w:rFonts w:ascii="Arial" w:hAnsi="Arial" w:cs="Arial"/>
          <w:sz w:val="22"/>
          <w:szCs w:val="22"/>
        </w:rPr>
        <w:t>Oznaczenie sprawy: TDZ.ZP.271.2.2022</w:t>
      </w:r>
    </w:p>
    <w:p w14:paraId="031CE765" w14:textId="77777777" w:rsidR="009544EA" w:rsidRPr="00AA441B" w:rsidRDefault="009544EA" w:rsidP="009544EA">
      <w:pPr>
        <w:tabs>
          <w:tab w:val="left" w:pos="284"/>
        </w:tabs>
        <w:contextualSpacing/>
        <w:rPr>
          <w:rFonts w:ascii="Arial" w:hAnsi="Arial" w:cs="Arial"/>
          <w:b/>
          <w:sz w:val="22"/>
          <w:szCs w:val="22"/>
        </w:rPr>
      </w:pPr>
    </w:p>
    <w:p w14:paraId="06E5CEA8" w14:textId="77777777" w:rsidR="009544EA" w:rsidRPr="00AA441B" w:rsidRDefault="009544EA" w:rsidP="009544EA">
      <w:pPr>
        <w:tabs>
          <w:tab w:val="left" w:pos="284"/>
        </w:tabs>
        <w:contextualSpacing/>
        <w:rPr>
          <w:rFonts w:ascii="Arial" w:hAnsi="Arial" w:cs="Arial"/>
          <w:b/>
          <w:sz w:val="22"/>
          <w:szCs w:val="22"/>
        </w:rPr>
      </w:pPr>
      <w:r w:rsidRPr="00AA441B">
        <w:rPr>
          <w:rFonts w:ascii="Arial" w:hAnsi="Arial" w:cs="Arial"/>
          <w:b/>
          <w:sz w:val="22"/>
          <w:szCs w:val="22"/>
        </w:rPr>
        <w:t>ZAMAWIAJĄCY:</w:t>
      </w:r>
    </w:p>
    <w:p w14:paraId="3935C904" w14:textId="77777777" w:rsidR="009544EA" w:rsidRPr="00AA441B" w:rsidRDefault="009544EA" w:rsidP="009544EA">
      <w:pPr>
        <w:tabs>
          <w:tab w:val="left" w:pos="284"/>
        </w:tabs>
        <w:contextualSpacing/>
        <w:rPr>
          <w:rFonts w:ascii="Arial" w:hAnsi="Arial" w:cs="Arial"/>
          <w:sz w:val="22"/>
          <w:szCs w:val="22"/>
        </w:rPr>
      </w:pPr>
    </w:p>
    <w:p w14:paraId="5F6D81F2" w14:textId="77777777" w:rsidR="009544EA" w:rsidRPr="00AA441B" w:rsidRDefault="009544EA" w:rsidP="009544EA">
      <w:pPr>
        <w:tabs>
          <w:tab w:val="left" w:pos="284"/>
        </w:tabs>
        <w:contextualSpacing/>
        <w:jc w:val="center"/>
        <w:rPr>
          <w:rFonts w:ascii="Arial" w:hAnsi="Arial" w:cs="Arial"/>
          <w:b/>
          <w:sz w:val="22"/>
          <w:szCs w:val="22"/>
        </w:rPr>
      </w:pPr>
      <w:r w:rsidRPr="00AA441B">
        <w:rPr>
          <w:rFonts w:ascii="Arial" w:hAnsi="Arial" w:cs="Arial"/>
          <w:b/>
          <w:sz w:val="22"/>
          <w:szCs w:val="22"/>
        </w:rPr>
        <w:t>GMINA  RADZANÓW</w:t>
      </w:r>
    </w:p>
    <w:p w14:paraId="071F1A3A" w14:textId="77777777" w:rsidR="009544EA" w:rsidRPr="00AA441B" w:rsidRDefault="009544EA" w:rsidP="009544EA">
      <w:pPr>
        <w:tabs>
          <w:tab w:val="left" w:pos="284"/>
        </w:tabs>
        <w:contextualSpacing/>
        <w:jc w:val="center"/>
        <w:rPr>
          <w:rFonts w:ascii="Arial" w:hAnsi="Arial" w:cs="Arial"/>
          <w:sz w:val="22"/>
          <w:szCs w:val="22"/>
        </w:rPr>
      </w:pPr>
      <w:r w:rsidRPr="00AA441B">
        <w:rPr>
          <w:rFonts w:ascii="Arial" w:hAnsi="Arial" w:cs="Arial"/>
          <w:sz w:val="22"/>
          <w:szCs w:val="22"/>
        </w:rPr>
        <w:t>Radzanów 92A</w:t>
      </w:r>
    </w:p>
    <w:p w14:paraId="4F3DD978" w14:textId="77777777" w:rsidR="009544EA" w:rsidRPr="00AA441B" w:rsidRDefault="009544EA" w:rsidP="009544EA">
      <w:pPr>
        <w:tabs>
          <w:tab w:val="left" w:pos="284"/>
        </w:tabs>
        <w:contextualSpacing/>
        <w:jc w:val="center"/>
        <w:rPr>
          <w:rFonts w:ascii="Arial" w:hAnsi="Arial" w:cs="Arial"/>
          <w:sz w:val="22"/>
          <w:szCs w:val="22"/>
        </w:rPr>
      </w:pPr>
      <w:r w:rsidRPr="00AA441B">
        <w:rPr>
          <w:rFonts w:ascii="Arial" w:hAnsi="Arial" w:cs="Arial"/>
          <w:sz w:val="22"/>
          <w:szCs w:val="22"/>
        </w:rPr>
        <w:t>26-807 Radzanów</w:t>
      </w:r>
    </w:p>
    <w:p w14:paraId="12CCA57E" w14:textId="77777777" w:rsidR="009544EA" w:rsidRPr="00AA441B" w:rsidRDefault="009544EA" w:rsidP="009544EA">
      <w:pPr>
        <w:tabs>
          <w:tab w:val="left" w:pos="284"/>
        </w:tabs>
        <w:contextualSpacing/>
        <w:jc w:val="center"/>
        <w:rPr>
          <w:rFonts w:ascii="Arial" w:hAnsi="Arial" w:cs="Arial"/>
          <w:sz w:val="22"/>
          <w:szCs w:val="22"/>
        </w:rPr>
      </w:pPr>
    </w:p>
    <w:p w14:paraId="4FF57E88" w14:textId="77777777" w:rsidR="009544EA" w:rsidRPr="00AA441B" w:rsidRDefault="009544EA" w:rsidP="009544EA">
      <w:pPr>
        <w:pBdr>
          <w:bottom w:val="single" w:sz="6" w:space="1" w:color="auto"/>
        </w:pBdr>
        <w:tabs>
          <w:tab w:val="left" w:pos="284"/>
        </w:tabs>
        <w:contextualSpacing/>
        <w:jc w:val="center"/>
        <w:rPr>
          <w:rFonts w:ascii="Arial" w:hAnsi="Arial" w:cs="Arial"/>
          <w:sz w:val="22"/>
          <w:szCs w:val="22"/>
        </w:rPr>
      </w:pPr>
    </w:p>
    <w:p w14:paraId="1804043F" w14:textId="77777777" w:rsidR="009544EA" w:rsidRPr="00AA441B" w:rsidRDefault="009544EA" w:rsidP="009544EA">
      <w:pPr>
        <w:tabs>
          <w:tab w:val="left" w:pos="284"/>
        </w:tabs>
        <w:contextualSpacing/>
        <w:jc w:val="center"/>
        <w:rPr>
          <w:rFonts w:ascii="Arial" w:hAnsi="Arial" w:cs="Arial"/>
          <w:b/>
          <w:color w:val="2F5496" w:themeColor="accent1" w:themeShade="BF"/>
          <w:sz w:val="22"/>
          <w:szCs w:val="22"/>
        </w:rPr>
      </w:pPr>
    </w:p>
    <w:p w14:paraId="6D239A62" w14:textId="77777777" w:rsidR="009544EA" w:rsidRPr="00AA441B" w:rsidRDefault="009544EA" w:rsidP="009544EA">
      <w:pPr>
        <w:tabs>
          <w:tab w:val="left" w:pos="284"/>
        </w:tabs>
        <w:contextualSpacing/>
        <w:jc w:val="center"/>
        <w:rPr>
          <w:rFonts w:ascii="Arial" w:hAnsi="Arial" w:cs="Arial"/>
          <w:sz w:val="22"/>
          <w:szCs w:val="22"/>
        </w:rPr>
      </w:pPr>
    </w:p>
    <w:p w14:paraId="09E695F8" w14:textId="77777777" w:rsidR="009544EA" w:rsidRPr="00AA441B" w:rsidRDefault="009544EA" w:rsidP="009544EA">
      <w:pPr>
        <w:tabs>
          <w:tab w:val="left" w:pos="284"/>
        </w:tabs>
        <w:contextualSpacing/>
        <w:jc w:val="center"/>
        <w:rPr>
          <w:rFonts w:ascii="Arial" w:hAnsi="Arial" w:cs="Arial"/>
          <w:b/>
          <w:sz w:val="22"/>
          <w:szCs w:val="22"/>
        </w:rPr>
      </w:pPr>
      <w:r w:rsidRPr="00AA441B">
        <w:rPr>
          <w:rFonts w:ascii="Arial" w:hAnsi="Arial" w:cs="Arial"/>
          <w:b/>
          <w:sz w:val="22"/>
          <w:szCs w:val="22"/>
        </w:rPr>
        <w:t>SPECYFIKACJA  WARUNKÓW  ZAMÓWIENIA</w:t>
      </w:r>
    </w:p>
    <w:p w14:paraId="6E140204" w14:textId="533CB1BC" w:rsidR="009544EA" w:rsidRPr="00AA441B" w:rsidRDefault="008C43A6" w:rsidP="009544EA">
      <w:pPr>
        <w:tabs>
          <w:tab w:val="left" w:pos="284"/>
        </w:tabs>
        <w:contextualSpacing/>
        <w:jc w:val="center"/>
        <w:rPr>
          <w:rFonts w:ascii="Arial" w:hAnsi="Arial" w:cs="Arial"/>
          <w:sz w:val="22"/>
          <w:szCs w:val="22"/>
        </w:rPr>
      </w:pPr>
      <w:r>
        <w:rPr>
          <w:rFonts w:ascii="Arial" w:hAnsi="Arial" w:cs="Arial"/>
          <w:sz w:val="22"/>
          <w:szCs w:val="22"/>
        </w:rPr>
        <w:t xml:space="preserve">dla zadania </w:t>
      </w:r>
      <w:r w:rsidR="009544EA" w:rsidRPr="00AA441B">
        <w:rPr>
          <w:rFonts w:ascii="Arial" w:hAnsi="Arial" w:cs="Arial"/>
          <w:sz w:val="22"/>
          <w:szCs w:val="22"/>
        </w:rPr>
        <w:t xml:space="preserve"> pn:</w:t>
      </w:r>
    </w:p>
    <w:p w14:paraId="109E32C4" w14:textId="77777777" w:rsidR="009544EA" w:rsidRPr="00AA441B" w:rsidRDefault="009544EA" w:rsidP="009544EA">
      <w:pPr>
        <w:tabs>
          <w:tab w:val="left" w:pos="284"/>
        </w:tabs>
        <w:contextualSpacing/>
        <w:jc w:val="center"/>
        <w:rPr>
          <w:rFonts w:ascii="Arial" w:hAnsi="Arial" w:cs="Arial"/>
          <w:b/>
          <w:bCs/>
          <w:sz w:val="22"/>
          <w:szCs w:val="22"/>
        </w:rPr>
      </w:pPr>
    </w:p>
    <w:p w14:paraId="200E3E7B" w14:textId="77777777" w:rsidR="009544EA" w:rsidRPr="00AA441B" w:rsidRDefault="009544EA" w:rsidP="009544EA">
      <w:pPr>
        <w:tabs>
          <w:tab w:val="left" w:pos="284"/>
        </w:tabs>
        <w:contextualSpacing/>
        <w:jc w:val="center"/>
        <w:rPr>
          <w:rFonts w:ascii="Arial" w:hAnsi="Arial" w:cs="Arial"/>
          <w:b/>
          <w:bCs/>
          <w:sz w:val="22"/>
          <w:szCs w:val="22"/>
        </w:rPr>
      </w:pPr>
      <w:r w:rsidRPr="00AA441B">
        <w:rPr>
          <w:rFonts w:ascii="Arial" w:hAnsi="Arial" w:cs="Arial"/>
          <w:b/>
          <w:bCs/>
          <w:color w:val="000000"/>
          <w:sz w:val="22"/>
          <w:szCs w:val="22"/>
          <w:u w:val="single"/>
        </w:rPr>
        <w:t>„Dowóz dzieci do szkół na terenie Gminy Radzanów  w roku szkolnym 2022/2023</w:t>
      </w:r>
      <w:r w:rsidRPr="00AA441B">
        <w:rPr>
          <w:rFonts w:ascii="Arial" w:hAnsi="Arial" w:cs="Arial"/>
          <w:b/>
          <w:bCs/>
          <w:sz w:val="22"/>
          <w:szCs w:val="22"/>
        </w:rPr>
        <w:t>”</w:t>
      </w:r>
    </w:p>
    <w:p w14:paraId="5D7FADC7" w14:textId="77777777" w:rsidR="009544EA" w:rsidRPr="00AA441B" w:rsidRDefault="009544EA" w:rsidP="009544EA">
      <w:pPr>
        <w:tabs>
          <w:tab w:val="left" w:pos="284"/>
        </w:tabs>
        <w:contextualSpacing/>
        <w:jc w:val="center"/>
        <w:rPr>
          <w:rFonts w:ascii="Arial" w:hAnsi="Arial" w:cs="Arial"/>
          <w:sz w:val="22"/>
          <w:szCs w:val="22"/>
        </w:rPr>
      </w:pPr>
    </w:p>
    <w:p w14:paraId="063A94DF" w14:textId="77777777" w:rsidR="009544EA" w:rsidRPr="00AA441B" w:rsidRDefault="009544EA" w:rsidP="009544EA">
      <w:pPr>
        <w:jc w:val="center"/>
        <w:rPr>
          <w:rFonts w:ascii="Arial" w:hAnsi="Arial" w:cs="Arial"/>
          <w:b/>
          <w:bCs/>
          <w:color w:val="000000"/>
          <w:sz w:val="22"/>
          <w:szCs w:val="22"/>
        </w:rPr>
      </w:pPr>
    </w:p>
    <w:p w14:paraId="1E4D0FD6" w14:textId="58FBAE98" w:rsidR="009544EA" w:rsidRPr="00AA441B" w:rsidRDefault="008C43A6" w:rsidP="009544EA">
      <w:pPr>
        <w:tabs>
          <w:tab w:val="left" w:pos="284"/>
        </w:tabs>
        <w:contextualSpacing/>
        <w:jc w:val="center"/>
        <w:rPr>
          <w:rFonts w:ascii="Arial" w:hAnsi="Arial" w:cs="Arial"/>
          <w:b/>
          <w:sz w:val="22"/>
          <w:szCs w:val="22"/>
        </w:rPr>
      </w:pPr>
      <w:r>
        <w:t>Przeprowadzonego zgodnie z postanowieniami ustawy z dnia 11 września 2019 roku Prawo zamówień publicznych (Dz.U. z 2021 roku, poz. 1129 z późn. zm.)</w:t>
      </w:r>
    </w:p>
    <w:p w14:paraId="0D654901" w14:textId="77777777" w:rsidR="009544EA" w:rsidRDefault="009544EA" w:rsidP="009544EA">
      <w:pPr>
        <w:tabs>
          <w:tab w:val="left" w:pos="284"/>
        </w:tabs>
        <w:contextualSpacing/>
        <w:rPr>
          <w:rFonts w:ascii="Arial" w:hAnsi="Arial" w:cs="Arial"/>
          <w:sz w:val="22"/>
          <w:szCs w:val="22"/>
        </w:rPr>
      </w:pPr>
    </w:p>
    <w:p w14:paraId="5A7B6CD6" w14:textId="77777777" w:rsidR="008C43A6" w:rsidRDefault="008C43A6" w:rsidP="009544EA">
      <w:pPr>
        <w:tabs>
          <w:tab w:val="left" w:pos="284"/>
        </w:tabs>
        <w:contextualSpacing/>
        <w:rPr>
          <w:rFonts w:ascii="Arial" w:hAnsi="Arial" w:cs="Arial"/>
          <w:sz w:val="22"/>
          <w:szCs w:val="22"/>
        </w:rPr>
      </w:pPr>
    </w:p>
    <w:p w14:paraId="4C0B2B07" w14:textId="77777777" w:rsidR="008C43A6" w:rsidRDefault="008C43A6" w:rsidP="009544EA">
      <w:pPr>
        <w:tabs>
          <w:tab w:val="left" w:pos="284"/>
        </w:tabs>
        <w:contextualSpacing/>
        <w:rPr>
          <w:rFonts w:ascii="Arial" w:hAnsi="Arial" w:cs="Arial"/>
          <w:sz w:val="22"/>
          <w:szCs w:val="22"/>
        </w:rPr>
      </w:pPr>
    </w:p>
    <w:p w14:paraId="637E8ADA" w14:textId="77777777" w:rsidR="008C43A6" w:rsidRDefault="008C43A6" w:rsidP="009544EA">
      <w:pPr>
        <w:tabs>
          <w:tab w:val="left" w:pos="284"/>
        </w:tabs>
        <w:contextualSpacing/>
        <w:rPr>
          <w:rFonts w:ascii="Arial" w:hAnsi="Arial" w:cs="Arial"/>
          <w:sz w:val="22"/>
          <w:szCs w:val="22"/>
        </w:rPr>
      </w:pPr>
    </w:p>
    <w:p w14:paraId="08A1A8D6" w14:textId="77777777" w:rsidR="008C43A6" w:rsidRDefault="008C43A6" w:rsidP="009544EA">
      <w:pPr>
        <w:tabs>
          <w:tab w:val="left" w:pos="284"/>
        </w:tabs>
        <w:contextualSpacing/>
        <w:rPr>
          <w:rFonts w:ascii="Arial" w:hAnsi="Arial" w:cs="Arial"/>
          <w:sz w:val="22"/>
          <w:szCs w:val="22"/>
        </w:rPr>
      </w:pPr>
    </w:p>
    <w:p w14:paraId="3CD6D2D7" w14:textId="77777777" w:rsidR="008C43A6" w:rsidRDefault="008C43A6" w:rsidP="009544EA">
      <w:pPr>
        <w:tabs>
          <w:tab w:val="left" w:pos="284"/>
        </w:tabs>
        <w:contextualSpacing/>
        <w:rPr>
          <w:rFonts w:ascii="Arial" w:hAnsi="Arial" w:cs="Arial"/>
          <w:sz w:val="22"/>
          <w:szCs w:val="22"/>
        </w:rPr>
      </w:pPr>
    </w:p>
    <w:p w14:paraId="18634552" w14:textId="77777777" w:rsidR="008C43A6" w:rsidRPr="00AA441B" w:rsidRDefault="008C43A6" w:rsidP="009544EA">
      <w:pPr>
        <w:tabs>
          <w:tab w:val="left" w:pos="284"/>
        </w:tabs>
        <w:contextualSpacing/>
        <w:rPr>
          <w:rFonts w:ascii="Arial" w:hAnsi="Arial" w:cs="Arial"/>
          <w:sz w:val="22"/>
          <w:szCs w:val="22"/>
        </w:rPr>
      </w:pPr>
    </w:p>
    <w:p w14:paraId="01AE710D" w14:textId="77777777" w:rsidR="009544EA" w:rsidRPr="00AA441B" w:rsidRDefault="009544EA" w:rsidP="009544EA">
      <w:pPr>
        <w:tabs>
          <w:tab w:val="left" w:pos="284"/>
        </w:tabs>
        <w:contextualSpacing/>
        <w:rPr>
          <w:rFonts w:ascii="Arial" w:hAnsi="Arial" w:cs="Arial"/>
          <w:color w:val="FF0000"/>
          <w:sz w:val="22"/>
          <w:szCs w:val="22"/>
        </w:rPr>
      </w:pPr>
      <w:r w:rsidRPr="00AA441B">
        <w:rPr>
          <w:rFonts w:ascii="Arial" w:hAnsi="Arial" w:cs="Arial"/>
          <w:sz w:val="22"/>
          <w:szCs w:val="22"/>
        </w:rPr>
        <w:t xml:space="preserve">Tryb udzielenia zamówienia: </w:t>
      </w:r>
      <w:r w:rsidRPr="00AA441B">
        <w:rPr>
          <w:rFonts w:ascii="Arial" w:hAnsi="Arial" w:cs="Arial"/>
          <w:sz w:val="22"/>
          <w:szCs w:val="22"/>
        </w:rPr>
        <w:tab/>
      </w:r>
      <w:r w:rsidRPr="00AA441B">
        <w:rPr>
          <w:rFonts w:ascii="Arial" w:hAnsi="Arial" w:cs="Arial"/>
          <w:b/>
          <w:sz w:val="22"/>
          <w:szCs w:val="22"/>
        </w:rPr>
        <w:t>TRYB PODSTAWOWY BEZ NEGOCJACJI</w:t>
      </w:r>
    </w:p>
    <w:p w14:paraId="1C33B05B" w14:textId="77777777" w:rsidR="009544EA" w:rsidRPr="00AA441B" w:rsidRDefault="009544EA" w:rsidP="009544EA">
      <w:pPr>
        <w:tabs>
          <w:tab w:val="left" w:pos="284"/>
        </w:tabs>
        <w:contextualSpacing/>
        <w:rPr>
          <w:rFonts w:ascii="Arial" w:hAnsi="Arial" w:cs="Arial"/>
          <w:b/>
          <w:sz w:val="22"/>
          <w:szCs w:val="22"/>
        </w:rPr>
      </w:pPr>
    </w:p>
    <w:p w14:paraId="0601421F" w14:textId="77777777" w:rsidR="009544EA" w:rsidRPr="00AA441B" w:rsidRDefault="009544EA" w:rsidP="009544EA">
      <w:pPr>
        <w:tabs>
          <w:tab w:val="left" w:pos="284"/>
        </w:tabs>
        <w:contextualSpacing/>
        <w:rPr>
          <w:rFonts w:ascii="Arial" w:hAnsi="Arial" w:cs="Arial"/>
          <w:b/>
          <w:sz w:val="22"/>
          <w:szCs w:val="22"/>
        </w:rPr>
      </w:pPr>
    </w:p>
    <w:p w14:paraId="79524612" w14:textId="77777777" w:rsidR="009544EA" w:rsidRPr="00AA441B" w:rsidRDefault="009544EA" w:rsidP="009544EA">
      <w:pPr>
        <w:tabs>
          <w:tab w:val="left" w:pos="284"/>
        </w:tabs>
        <w:contextualSpacing/>
        <w:rPr>
          <w:rFonts w:ascii="Arial" w:hAnsi="Arial" w:cs="Arial"/>
          <w:b/>
          <w:sz w:val="22"/>
          <w:szCs w:val="22"/>
        </w:rPr>
      </w:pPr>
    </w:p>
    <w:p w14:paraId="64572430" w14:textId="77777777" w:rsidR="009544EA" w:rsidRPr="00AA441B" w:rsidRDefault="009544EA" w:rsidP="009544EA">
      <w:pPr>
        <w:tabs>
          <w:tab w:val="left" w:pos="284"/>
        </w:tabs>
        <w:contextualSpacing/>
        <w:rPr>
          <w:rFonts w:ascii="Arial" w:hAnsi="Arial" w:cs="Arial"/>
          <w:b/>
          <w:sz w:val="22"/>
          <w:szCs w:val="22"/>
        </w:rPr>
      </w:pPr>
    </w:p>
    <w:p w14:paraId="7E1424D1" w14:textId="77777777" w:rsidR="009544EA" w:rsidRPr="00AA441B" w:rsidRDefault="009544EA" w:rsidP="009544EA">
      <w:pPr>
        <w:tabs>
          <w:tab w:val="left" w:pos="284"/>
        </w:tabs>
        <w:contextualSpacing/>
        <w:rPr>
          <w:rFonts w:ascii="Arial" w:hAnsi="Arial" w:cs="Arial"/>
          <w:b/>
          <w:sz w:val="22"/>
          <w:szCs w:val="22"/>
        </w:rPr>
      </w:pPr>
    </w:p>
    <w:p w14:paraId="65D56EE5" w14:textId="77777777" w:rsidR="009544EA" w:rsidRPr="00AA441B" w:rsidRDefault="009544EA" w:rsidP="009544EA">
      <w:pPr>
        <w:tabs>
          <w:tab w:val="left" w:pos="284"/>
        </w:tabs>
        <w:contextualSpacing/>
        <w:jc w:val="right"/>
        <w:rPr>
          <w:rFonts w:ascii="Arial" w:hAnsi="Arial" w:cs="Arial"/>
          <w:sz w:val="22"/>
          <w:szCs w:val="22"/>
        </w:rPr>
      </w:pPr>
      <w:r w:rsidRPr="00AA441B">
        <w:rPr>
          <w:rFonts w:ascii="Arial" w:hAnsi="Arial" w:cs="Arial"/>
          <w:sz w:val="22"/>
          <w:szCs w:val="22"/>
        </w:rPr>
        <w:t>Zatwierdził i podpisał:</w:t>
      </w:r>
    </w:p>
    <w:p w14:paraId="480C2287" w14:textId="77777777" w:rsidR="009544EA" w:rsidRPr="00AA441B" w:rsidRDefault="009544EA" w:rsidP="009544EA">
      <w:pPr>
        <w:tabs>
          <w:tab w:val="left" w:pos="284"/>
        </w:tabs>
        <w:contextualSpacing/>
        <w:jc w:val="center"/>
        <w:rPr>
          <w:rFonts w:ascii="Arial" w:hAnsi="Arial" w:cs="Arial"/>
          <w:sz w:val="22"/>
          <w:szCs w:val="22"/>
        </w:rPr>
      </w:pPr>
    </w:p>
    <w:p w14:paraId="14957EFF" w14:textId="77777777" w:rsidR="009544EA" w:rsidRPr="00AA441B" w:rsidRDefault="009544EA" w:rsidP="009544EA">
      <w:pPr>
        <w:tabs>
          <w:tab w:val="left" w:pos="284"/>
        </w:tabs>
        <w:contextualSpacing/>
        <w:rPr>
          <w:rFonts w:ascii="Arial" w:hAnsi="Arial" w:cs="Arial"/>
          <w:sz w:val="22"/>
          <w:szCs w:val="22"/>
        </w:rPr>
      </w:pPr>
    </w:p>
    <w:p w14:paraId="4635A9F8" w14:textId="3042013E" w:rsidR="009544EA" w:rsidRPr="00237E32" w:rsidRDefault="00D45AB6" w:rsidP="009544EA">
      <w:pPr>
        <w:tabs>
          <w:tab w:val="left" w:pos="284"/>
        </w:tabs>
        <w:contextualSpacing/>
        <w:jc w:val="right"/>
        <w:rPr>
          <w:rFonts w:ascii="Arial" w:hAnsi="Arial" w:cs="Arial"/>
          <w:sz w:val="22"/>
          <w:szCs w:val="22"/>
        </w:rPr>
      </w:pPr>
      <w:r>
        <w:rPr>
          <w:rFonts w:ascii="Arial" w:hAnsi="Arial" w:cs="Arial"/>
          <w:sz w:val="22"/>
          <w:szCs w:val="22"/>
        </w:rPr>
        <w:t>Radzanów, dnia 02</w:t>
      </w:r>
      <w:r w:rsidR="00237E32" w:rsidRPr="00237E32">
        <w:rPr>
          <w:rFonts w:ascii="Arial" w:hAnsi="Arial" w:cs="Arial"/>
          <w:sz w:val="22"/>
          <w:szCs w:val="22"/>
        </w:rPr>
        <w:t>.08</w:t>
      </w:r>
      <w:r w:rsidR="009544EA" w:rsidRPr="00237E32">
        <w:rPr>
          <w:rFonts w:ascii="Arial" w:hAnsi="Arial" w:cs="Arial"/>
          <w:sz w:val="22"/>
          <w:szCs w:val="22"/>
        </w:rPr>
        <w:t xml:space="preserve">.2022 r. </w:t>
      </w:r>
    </w:p>
    <w:p w14:paraId="13C664D1" w14:textId="77777777" w:rsidR="009544EA" w:rsidRPr="00AA441B" w:rsidRDefault="009544EA" w:rsidP="009544EA">
      <w:pPr>
        <w:tabs>
          <w:tab w:val="left" w:pos="284"/>
        </w:tabs>
        <w:contextualSpacing/>
        <w:jc w:val="center"/>
        <w:rPr>
          <w:rFonts w:ascii="Arial" w:hAnsi="Arial" w:cs="Arial"/>
          <w:b/>
          <w:sz w:val="22"/>
          <w:szCs w:val="22"/>
        </w:rPr>
      </w:pPr>
    </w:p>
    <w:p w14:paraId="6ECABC89" w14:textId="77777777" w:rsidR="008416CB" w:rsidRPr="00AA441B" w:rsidRDefault="008416CB" w:rsidP="00013815">
      <w:pPr>
        <w:tabs>
          <w:tab w:val="center" w:pos="4536"/>
          <w:tab w:val="left" w:pos="6945"/>
        </w:tabs>
        <w:spacing w:line="276" w:lineRule="auto"/>
        <w:jc w:val="both"/>
        <w:rPr>
          <w:rFonts w:ascii="Arial" w:hAnsi="Arial" w:cs="Arial"/>
          <w:b/>
          <w:sz w:val="22"/>
          <w:szCs w:val="22"/>
          <w:u w:val="single"/>
        </w:rPr>
      </w:pPr>
    </w:p>
    <w:p w14:paraId="72AFC74E" w14:textId="77777777" w:rsidR="008416CB" w:rsidRPr="00AA441B" w:rsidRDefault="008416CB" w:rsidP="00013815">
      <w:pPr>
        <w:tabs>
          <w:tab w:val="center" w:pos="4536"/>
          <w:tab w:val="left" w:pos="6945"/>
        </w:tabs>
        <w:spacing w:line="276" w:lineRule="auto"/>
        <w:jc w:val="both"/>
        <w:rPr>
          <w:rFonts w:ascii="Arial" w:hAnsi="Arial" w:cs="Arial"/>
          <w:b/>
          <w:sz w:val="22"/>
          <w:szCs w:val="22"/>
          <w:u w:val="single"/>
        </w:rPr>
      </w:pPr>
    </w:p>
    <w:p w14:paraId="02A0A8DA" w14:textId="77777777" w:rsidR="00C3727D" w:rsidRPr="00AA441B" w:rsidRDefault="00C3727D" w:rsidP="00013815">
      <w:pPr>
        <w:spacing w:line="276" w:lineRule="auto"/>
        <w:jc w:val="center"/>
        <w:rPr>
          <w:rFonts w:ascii="Arial" w:hAnsi="Arial" w:cs="Arial"/>
          <w:b/>
          <w:sz w:val="22"/>
          <w:szCs w:val="22"/>
        </w:rPr>
      </w:pPr>
    </w:p>
    <w:p w14:paraId="16EF7B58" w14:textId="77777777" w:rsidR="00732B01" w:rsidRPr="00AA441B" w:rsidRDefault="00732B01" w:rsidP="00013815">
      <w:pPr>
        <w:spacing w:line="276" w:lineRule="auto"/>
        <w:jc w:val="center"/>
        <w:rPr>
          <w:rFonts w:ascii="Arial" w:hAnsi="Arial" w:cs="Arial"/>
          <w:b/>
          <w:sz w:val="22"/>
          <w:szCs w:val="22"/>
        </w:rPr>
      </w:pPr>
    </w:p>
    <w:p w14:paraId="7C5B8E9F" w14:textId="77777777" w:rsidR="00C3727D" w:rsidRPr="00AA441B" w:rsidRDefault="00C3727D" w:rsidP="00013815">
      <w:pPr>
        <w:spacing w:line="276" w:lineRule="auto"/>
        <w:jc w:val="center"/>
        <w:rPr>
          <w:rFonts w:ascii="Arial" w:hAnsi="Arial" w:cs="Arial"/>
          <w:b/>
          <w:sz w:val="22"/>
          <w:szCs w:val="22"/>
        </w:rPr>
      </w:pPr>
    </w:p>
    <w:p w14:paraId="5F7B57AE" w14:textId="77777777" w:rsidR="00C92B51" w:rsidRPr="00AA441B" w:rsidRDefault="00C92B51" w:rsidP="00013815">
      <w:pPr>
        <w:spacing w:line="276" w:lineRule="auto"/>
        <w:jc w:val="center"/>
        <w:rPr>
          <w:rFonts w:ascii="Arial" w:hAnsi="Arial" w:cs="Arial"/>
          <w:bCs/>
          <w:sz w:val="22"/>
          <w:szCs w:val="22"/>
        </w:rPr>
      </w:pPr>
    </w:p>
    <w:p w14:paraId="19DF9A09" w14:textId="77777777" w:rsidR="00106230" w:rsidRPr="00AA441B" w:rsidRDefault="00106230" w:rsidP="00013815">
      <w:pPr>
        <w:spacing w:line="276" w:lineRule="auto"/>
        <w:jc w:val="center"/>
        <w:rPr>
          <w:rFonts w:ascii="Arial" w:hAnsi="Arial" w:cs="Arial"/>
          <w:bCs/>
          <w:sz w:val="22"/>
          <w:szCs w:val="22"/>
        </w:rPr>
      </w:pPr>
    </w:p>
    <w:p w14:paraId="32250D5C" w14:textId="77777777" w:rsidR="001C25C7" w:rsidRPr="00AA441B" w:rsidRDefault="001C25C7" w:rsidP="00013815">
      <w:pPr>
        <w:spacing w:line="276" w:lineRule="auto"/>
        <w:jc w:val="center"/>
        <w:rPr>
          <w:rFonts w:ascii="Arial" w:hAnsi="Arial" w:cs="Arial"/>
          <w:bCs/>
          <w:sz w:val="22"/>
          <w:szCs w:val="22"/>
          <w:highlight w:val="yellow"/>
        </w:rPr>
      </w:pPr>
    </w:p>
    <w:p w14:paraId="527E3DD7" w14:textId="77777777" w:rsidR="001C25C7" w:rsidRPr="00AA441B" w:rsidRDefault="001C25C7" w:rsidP="00013815">
      <w:pPr>
        <w:spacing w:line="276" w:lineRule="auto"/>
        <w:jc w:val="center"/>
        <w:rPr>
          <w:rFonts w:ascii="Arial" w:hAnsi="Arial" w:cs="Arial"/>
          <w:bCs/>
          <w:sz w:val="22"/>
          <w:szCs w:val="22"/>
          <w:highlight w:val="yellow"/>
        </w:rPr>
      </w:pPr>
    </w:p>
    <w:p w14:paraId="58276F54" w14:textId="77777777" w:rsidR="008E5F4F" w:rsidRDefault="008E5F4F" w:rsidP="00013815">
      <w:pPr>
        <w:spacing w:line="276" w:lineRule="auto"/>
        <w:jc w:val="center"/>
        <w:rPr>
          <w:rFonts w:ascii="Arial" w:hAnsi="Arial" w:cs="Arial"/>
          <w:bCs/>
          <w:sz w:val="22"/>
          <w:szCs w:val="22"/>
        </w:rPr>
      </w:pPr>
    </w:p>
    <w:p w14:paraId="484D6FD8" w14:textId="77777777" w:rsidR="000F4975" w:rsidRPr="00AA441B" w:rsidRDefault="000F4975" w:rsidP="00013815">
      <w:pPr>
        <w:spacing w:line="276" w:lineRule="auto"/>
        <w:jc w:val="center"/>
        <w:rPr>
          <w:rFonts w:ascii="Arial" w:hAnsi="Arial" w:cs="Arial"/>
          <w:bCs/>
          <w:sz w:val="22"/>
          <w:szCs w:val="22"/>
        </w:rPr>
      </w:pPr>
    </w:p>
    <w:p w14:paraId="380C7E35" w14:textId="77777777" w:rsidR="009544EA" w:rsidRPr="00AA441B" w:rsidRDefault="009544EA" w:rsidP="009544EA">
      <w:pPr>
        <w:spacing w:line="276" w:lineRule="auto"/>
        <w:rPr>
          <w:rFonts w:ascii="Arial" w:hAnsi="Arial" w:cs="Arial"/>
          <w:bCs/>
          <w:sz w:val="22"/>
          <w:szCs w:val="22"/>
        </w:rPr>
      </w:pPr>
    </w:p>
    <w:p w14:paraId="02FC66DA" w14:textId="77777777" w:rsidR="008E5F4F" w:rsidRPr="00AA441B" w:rsidRDefault="008E5F4F" w:rsidP="00013815">
      <w:pPr>
        <w:spacing w:line="276" w:lineRule="auto"/>
        <w:jc w:val="center"/>
        <w:rPr>
          <w:rFonts w:ascii="Arial" w:hAnsi="Arial" w:cs="Arial"/>
          <w:bCs/>
          <w:sz w:val="22"/>
          <w:szCs w:val="22"/>
        </w:rPr>
      </w:pPr>
    </w:p>
    <w:p w14:paraId="267984DF" w14:textId="77777777" w:rsidR="0054785C" w:rsidRPr="00AA441B" w:rsidRDefault="0054785C" w:rsidP="00013815">
      <w:pPr>
        <w:pStyle w:val="pkt"/>
        <w:numPr>
          <w:ilvl w:val="0"/>
          <w:numId w:val="1"/>
        </w:numPr>
        <w:pBdr>
          <w:bottom w:val="double" w:sz="4" w:space="1" w:color="auto"/>
        </w:pBdr>
        <w:shd w:val="clear" w:color="auto" w:fill="DAEEF3"/>
        <w:spacing w:before="360" w:after="40" w:line="276" w:lineRule="auto"/>
        <w:ind w:left="284" w:hanging="284"/>
        <w:rPr>
          <w:rFonts w:ascii="Arial" w:hAnsi="Arial" w:cs="Arial"/>
          <w:sz w:val="22"/>
          <w:szCs w:val="22"/>
        </w:rPr>
      </w:pPr>
      <w:r w:rsidRPr="00AA441B">
        <w:rPr>
          <w:rFonts w:ascii="Arial" w:hAnsi="Arial" w:cs="Arial"/>
          <w:b/>
          <w:bCs/>
          <w:kern w:val="32"/>
          <w:sz w:val="22"/>
          <w:szCs w:val="22"/>
        </w:rPr>
        <w:lastRenderedPageBreak/>
        <w:t>NAZWA ORAZ ADRES ZAMAWIAJĄCEGO</w:t>
      </w:r>
    </w:p>
    <w:p w14:paraId="0AFA3A1E" w14:textId="77777777" w:rsidR="009544EA" w:rsidRPr="00AA441B" w:rsidRDefault="009544EA" w:rsidP="009544EA">
      <w:pPr>
        <w:tabs>
          <w:tab w:val="left" w:pos="284"/>
          <w:tab w:val="left" w:pos="567"/>
        </w:tabs>
        <w:contextualSpacing/>
        <w:jc w:val="both"/>
        <w:rPr>
          <w:rFonts w:ascii="Arial" w:hAnsi="Arial" w:cs="Arial"/>
          <w:b/>
          <w:sz w:val="22"/>
          <w:szCs w:val="22"/>
        </w:rPr>
      </w:pPr>
      <w:r w:rsidRPr="00AA441B">
        <w:rPr>
          <w:rFonts w:ascii="Arial" w:hAnsi="Arial" w:cs="Arial"/>
          <w:b/>
          <w:sz w:val="22"/>
          <w:szCs w:val="22"/>
        </w:rPr>
        <w:t>Gmina Radzanów</w:t>
      </w:r>
    </w:p>
    <w:p w14:paraId="3C94595B"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Radzanów 92A</w:t>
      </w:r>
    </w:p>
    <w:p w14:paraId="2234C456"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26-807 Radzanów </w:t>
      </w:r>
    </w:p>
    <w:p w14:paraId="5D5CEDA2"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Powiat białobrzeski </w:t>
      </w:r>
    </w:p>
    <w:p w14:paraId="51154A40"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Województwo Mazowieckie, Polska</w:t>
      </w:r>
    </w:p>
    <w:p w14:paraId="38CE5064" w14:textId="77777777" w:rsidR="009544EA" w:rsidRPr="00AA441B" w:rsidRDefault="009544EA" w:rsidP="009544EA">
      <w:pPr>
        <w:tabs>
          <w:tab w:val="left" w:pos="284"/>
          <w:tab w:val="left" w:pos="567"/>
        </w:tabs>
        <w:contextualSpacing/>
        <w:jc w:val="both"/>
        <w:rPr>
          <w:rFonts w:ascii="Arial" w:hAnsi="Arial" w:cs="Arial"/>
          <w:sz w:val="22"/>
          <w:szCs w:val="22"/>
        </w:rPr>
      </w:pPr>
    </w:p>
    <w:p w14:paraId="5DEEEFAE"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Numer telefonu:     </w:t>
      </w:r>
    </w:p>
    <w:p w14:paraId="326DE0DF"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(48) 613 63 62</w:t>
      </w:r>
    </w:p>
    <w:p w14:paraId="3C588BC0"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Adres poczty elektronicznej: </w:t>
      </w:r>
    </w:p>
    <w:p w14:paraId="2BF61C31" w14:textId="77777777" w:rsidR="009544EA" w:rsidRPr="00AA441B" w:rsidRDefault="009544EA" w:rsidP="009544EA">
      <w:pPr>
        <w:tabs>
          <w:tab w:val="left" w:pos="284"/>
          <w:tab w:val="left" w:pos="567"/>
        </w:tabs>
        <w:contextualSpacing/>
        <w:jc w:val="both"/>
        <w:rPr>
          <w:rFonts w:ascii="Arial" w:hAnsi="Arial" w:cs="Arial"/>
          <w:b/>
          <w:bCs/>
          <w:sz w:val="22"/>
          <w:szCs w:val="22"/>
        </w:rPr>
      </w:pPr>
      <w:r w:rsidRPr="00AA441B">
        <w:rPr>
          <w:rFonts w:ascii="Arial" w:hAnsi="Arial" w:cs="Arial"/>
          <w:b/>
          <w:bCs/>
          <w:sz w:val="22"/>
          <w:szCs w:val="22"/>
        </w:rPr>
        <w:t xml:space="preserve">u.neska@radzanow.pl, </w:t>
      </w:r>
    </w:p>
    <w:p w14:paraId="1BA45CAB"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ePUAPu, dostępny pod adresem: /crodc 10246/skrytka  </w:t>
      </w:r>
    </w:p>
    <w:p w14:paraId="0B83CFEF"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Adres strony internetowej Zamawiającego: </w:t>
      </w:r>
    </w:p>
    <w:p w14:paraId="5ACCC60F" w14:textId="77777777" w:rsidR="009544EA" w:rsidRPr="00AA441B" w:rsidRDefault="009544EA" w:rsidP="009544EA">
      <w:pPr>
        <w:tabs>
          <w:tab w:val="left" w:pos="284"/>
          <w:tab w:val="left" w:pos="567"/>
        </w:tabs>
        <w:contextualSpacing/>
        <w:jc w:val="both"/>
        <w:rPr>
          <w:rFonts w:ascii="Arial" w:hAnsi="Arial" w:cs="Arial"/>
          <w:sz w:val="22"/>
          <w:szCs w:val="22"/>
          <w:u w:val="single"/>
        </w:rPr>
      </w:pPr>
      <w:r w:rsidRPr="00AA441B">
        <w:rPr>
          <w:rFonts w:ascii="Arial" w:hAnsi="Arial" w:cs="Arial"/>
          <w:b/>
          <w:sz w:val="22"/>
          <w:szCs w:val="22"/>
        </w:rPr>
        <w:t>www.ugradzanow.bip.org.pl</w:t>
      </w:r>
      <w:r w:rsidRPr="00AA441B">
        <w:rPr>
          <w:rFonts w:ascii="Arial" w:hAnsi="Arial" w:cs="Arial"/>
          <w:b/>
          <w:bCs/>
          <w:color w:val="000000"/>
          <w:sz w:val="22"/>
          <w:szCs w:val="22"/>
        </w:rPr>
        <w:t xml:space="preserve"> zakładka „PRZETARGI”.</w:t>
      </w:r>
    </w:p>
    <w:p w14:paraId="7CD71D2A" w14:textId="77777777" w:rsidR="009544EA" w:rsidRPr="00AA441B" w:rsidRDefault="009544EA" w:rsidP="009544EA">
      <w:pPr>
        <w:tabs>
          <w:tab w:val="left" w:pos="284"/>
          <w:tab w:val="left" w:pos="567"/>
        </w:tabs>
        <w:contextualSpacing/>
        <w:jc w:val="both"/>
        <w:rPr>
          <w:rFonts w:ascii="Arial" w:hAnsi="Arial" w:cs="Arial"/>
          <w:sz w:val="22"/>
          <w:szCs w:val="22"/>
        </w:rPr>
      </w:pPr>
      <w:r w:rsidRPr="00AA441B">
        <w:rPr>
          <w:rFonts w:ascii="Arial" w:hAnsi="Arial" w:cs="Arial"/>
          <w:sz w:val="22"/>
          <w:szCs w:val="22"/>
        </w:rPr>
        <w:t xml:space="preserve">Adres strony internetowej prowadzonego postępowania: </w:t>
      </w:r>
    </w:p>
    <w:p w14:paraId="6386CDCA" w14:textId="77777777" w:rsidR="009544EA" w:rsidRPr="00AA441B" w:rsidRDefault="00310964" w:rsidP="009544EA">
      <w:pPr>
        <w:tabs>
          <w:tab w:val="left" w:pos="284"/>
          <w:tab w:val="left" w:pos="567"/>
        </w:tabs>
        <w:contextualSpacing/>
        <w:jc w:val="both"/>
        <w:rPr>
          <w:rFonts w:ascii="Arial" w:hAnsi="Arial" w:cs="Arial"/>
          <w:color w:val="FF0000"/>
          <w:sz w:val="22"/>
          <w:szCs w:val="22"/>
        </w:rPr>
      </w:pPr>
      <w:hyperlink r:id="rId8" w:history="1">
        <w:r w:rsidR="009544EA" w:rsidRPr="00AA441B">
          <w:rPr>
            <w:rStyle w:val="Hipercze"/>
            <w:rFonts w:ascii="Arial" w:hAnsi="Arial" w:cs="Arial"/>
            <w:sz w:val="22"/>
            <w:szCs w:val="22"/>
          </w:rPr>
          <w:t>https://miniportal.uzp.gov.pl/</w:t>
        </w:r>
      </w:hyperlink>
      <w:r w:rsidR="009544EA" w:rsidRPr="00AA441B">
        <w:rPr>
          <w:rFonts w:ascii="Arial" w:hAnsi="Arial" w:cs="Arial"/>
          <w:color w:val="000000"/>
          <w:sz w:val="22"/>
          <w:szCs w:val="22"/>
          <w:u w:val="single"/>
        </w:rPr>
        <w:t xml:space="preserve">     </w:t>
      </w:r>
      <w:r w:rsidR="009544EA" w:rsidRPr="00AA441B">
        <w:rPr>
          <w:rFonts w:ascii="Arial" w:hAnsi="Arial" w:cs="Arial"/>
          <w:color w:val="000000"/>
          <w:sz w:val="22"/>
          <w:szCs w:val="22"/>
        </w:rPr>
        <w:t xml:space="preserve"> </w:t>
      </w:r>
      <w:r w:rsidR="009544EA" w:rsidRPr="00AA441B">
        <w:rPr>
          <w:rFonts w:ascii="Arial" w:hAnsi="Arial" w:cs="Arial"/>
          <w:sz w:val="22"/>
          <w:szCs w:val="22"/>
        </w:rPr>
        <w:t xml:space="preserve">                         </w:t>
      </w:r>
    </w:p>
    <w:p w14:paraId="1C3D6732" w14:textId="18155398" w:rsidR="0054785C" w:rsidRPr="00AA441B" w:rsidRDefault="0054785C" w:rsidP="00013815">
      <w:pPr>
        <w:tabs>
          <w:tab w:val="left" w:pos="540"/>
        </w:tabs>
        <w:spacing w:before="240" w:line="276" w:lineRule="auto"/>
        <w:ind w:left="284"/>
        <w:jc w:val="both"/>
        <w:rPr>
          <w:rFonts w:ascii="Arial" w:hAnsi="Arial" w:cs="Arial"/>
          <w:sz w:val="22"/>
          <w:szCs w:val="22"/>
        </w:rPr>
      </w:pPr>
      <w:r w:rsidRPr="00AA441B">
        <w:rPr>
          <w:rFonts w:ascii="Arial" w:hAnsi="Arial" w:cs="Arial"/>
          <w:sz w:val="22"/>
          <w:szCs w:val="22"/>
        </w:rPr>
        <w:t xml:space="preserve">Godziny pracy: </w:t>
      </w:r>
      <w:r w:rsidRPr="00AA441B">
        <w:rPr>
          <w:rFonts w:ascii="Arial" w:hAnsi="Arial" w:cs="Arial"/>
          <w:caps/>
          <w:sz w:val="22"/>
          <w:szCs w:val="22"/>
        </w:rPr>
        <w:t xml:space="preserve">7:30 – 15:30 </w:t>
      </w:r>
      <w:r w:rsidRPr="00AA441B">
        <w:rPr>
          <w:rFonts w:ascii="Arial" w:hAnsi="Arial" w:cs="Arial"/>
          <w:sz w:val="22"/>
          <w:szCs w:val="22"/>
        </w:rPr>
        <w:t>od poniedziałku do piątku.</w:t>
      </w:r>
    </w:p>
    <w:p w14:paraId="1B35ACE9" w14:textId="77777777" w:rsidR="00C92B51" w:rsidRPr="00AA441B" w:rsidRDefault="00C92B51" w:rsidP="00013815">
      <w:pPr>
        <w:numPr>
          <w:ilvl w:val="0"/>
          <w:numId w:val="1"/>
        </w:numPr>
        <w:pBdr>
          <w:bottom w:val="double" w:sz="4" w:space="1" w:color="auto"/>
        </w:pBdr>
        <w:shd w:val="clear" w:color="auto" w:fill="DAEEF3"/>
        <w:spacing w:before="360" w:after="40" w:line="276" w:lineRule="auto"/>
        <w:ind w:left="426" w:hanging="426"/>
        <w:jc w:val="both"/>
        <w:rPr>
          <w:rFonts w:ascii="Arial" w:hAnsi="Arial" w:cs="Arial"/>
          <w:b/>
          <w:sz w:val="22"/>
          <w:szCs w:val="22"/>
        </w:rPr>
      </w:pPr>
      <w:r w:rsidRPr="00AA441B">
        <w:rPr>
          <w:rFonts w:ascii="Arial" w:hAnsi="Arial" w:cs="Arial"/>
          <w:b/>
          <w:sz w:val="22"/>
          <w:szCs w:val="22"/>
        </w:rPr>
        <w:t>TRYB UDZIELENIA ZAMÓWIENIA</w:t>
      </w:r>
    </w:p>
    <w:p w14:paraId="753724D5" w14:textId="77777777" w:rsidR="00C92B5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Niniejsze postępowanie prowadzone jest w trybie podstawowym </w:t>
      </w:r>
      <w:r w:rsidR="00730731" w:rsidRPr="00AA441B">
        <w:rPr>
          <w:rFonts w:ascii="Arial" w:hAnsi="Arial" w:cs="Arial"/>
          <w:sz w:val="22"/>
          <w:szCs w:val="22"/>
        </w:rPr>
        <w:t>b</w:t>
      </w:r>
      <w:r w:rsidR="000D2071" w:rsidRPr="00AA441B">
        <w:rPr>
          <w:rFonts w:ascii="Arial" w:hAnsi="Arial" w:cs="Arial"/>
          <w:sz w:val="22"/>
          <w:szCs w:val="22"/>
        </w:rPr>
        <w:t xml:space="preserve">ez przeprowadzenia negocjacji, </w:t>
      </w:r>
      <w:r w:rsidRPr="00AA441B">
        <w:rPr>
          <w:rFonts w:ascii="Arial" w:hAnsi="Arial" w:cs="Arial"/>
          <w:sz w:val="22"/>
          <w:szCs w:val="22"/>
        </w:rPr>
        <w:t>o jakim stanowi art. 275 pkt 1 ustawy Pzp oraz niniejsz</w:t>
      </w:r>
      <w:r w:rsidR="00173A14" w:rsidRPr="00AA441B">
        <w:rPr>
          <w:rFonts w:ascii="Arial" w:hAnsi="Arial" w:cs="Arial"/>
          <w:sz w:val="22"/>
          <w:szCs w:val="22"/>
        </w:rPr>
        <w:t xml:space="preserve">a </w:t>
      </w:r>
      <w:r w:rsidRPr="00AA441B">
        <w:rPr>
          <w:rFonts w:ascii="Arial" w:hAnsi="Arial" w:cs="Arial"/>
          <w:sz w:val="22"/>
          <w:szCs w:val="22"/>
        </w:rPr>
        <w:t>Specyfikacj</w:t>
      </w:r>
      <w:r w:rsidR="00173A14" w:rsidRPr="00AA441B">
        <w:rPr>
          <w:rFonts w:ascii="Arial" w:hAnsi="Arial" w:cs="Arial"/>
          <w:sz w:val="22"/>
          <w:szCs w:val="22"/>
        </w:rPr>
        <w:t>a</w:t>
      </w:r>
      <w:r w:rsidRPr="00AA441B">
        <w:rPr>
          <w:rFonts w:ascii="Arial" w:hAnsi="Arial" w:cs="Arial"/>
          <w:sz w:val="22"/>
          <w:szCs w:val="22"/>
        </w:rPr>
        <w:t xml:space="preserve"> Warunków Zamówienia, zwan</w:t>
      </w:r>
      <w:r w:rsidR="00173A14" w:rsidRPr="00AA441B">
        <w:rPr>
          <w:rFonts w:ascii="Arial" w:hAnsi="Arial" w:cs="Arial"/>
          <w:sz w:val="22"/>
          <w:szCs w:val="22"/>
        </w:rPr>
        <w:t xml:space="preserve">a </w:t>
      </w:r>
      <w:r w:rsidRPr="00AA441B">
        <w:rPr>
          <w:rFonts w:ascii="Arial" w:hAnsi="Arial" w:cs="Arial"/>
          <w:sz w:val="22"/>
          <w:szCs w:val="22"/>
        </w:rPr>
        <w:t xml:space="preserve">dalej „SWZ”. </w:t>
      </w:r>
    </w:p>
    <w:p w14:paraId="5F8CF670" w14:textId="77777777" w:rsidR="00C92B5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Zamawiający nie przewiduje wyboru najkorzystniejszej oferty z możliwością prowadzenia negocjacji. </w:t>
      </w:r>
    </w:p>
    <w:p w14:paraId="3DD718A7" w14:textId="77777777" w:rsidR="00C92B5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Szacunkowa wartość przedmiotowego zamówienia nie przekracza progów unijnych o jakich mowa w art. 3 ustawy Pzp.  </w:t>
      </w:r>
    </w:p>
    <w:p w14:paraId="7FD9A311" w14:textId="77777777" w:rsidR="00C92B5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Zamawiający nie przewiduje aukcji elektronicznej.</w:t>
      </w:r>
    </w:p>
    <w:p w14:paraId="5B51D2AA" w14:textId="77777777" w:rsidR="00C92B5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Zamawiający nie przewiduje złożenia oferty w postaci katalogów elektronicznych.</w:t>
      </w:r>
    </w:p>
    <w:p w14:paraId="6D0B979A" w14:textId="77777777" w:rsidR="00C92B5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Zamawiający nie prowadzi postępowania w celu zawarcia umowy ramowej.</w:t>
      </w:r>
    </w:p>
    <w:p w14:paraId="61B20488" w14:textId="77777777" w:rsidR="00EB1371" w:rsidRPr="00AA441B"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Zamawiający nie zastrzega możliwości ubiegania się o udzielenie zamówienia wyłącznie przez wykonawców, o których mowa w art. 94 ustawy Pzp. </w:t>
      </w:r>
    </w:p>
    <w:p w14:paraId="7D6016F4" w14:textId="6A7D3DA0" w:rsidR="00EB1371" w:rsidRPr="00AA441B" w:rsidRDefault="00EB137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Wymagania w zakresie zatrudnienia osób, o których mowa w art. 95 ustawy Pzp:</w:t>
      </w:r>
    </w:p>
    <w:p w14:paraId="6A5D94FC" w14:textId="77777777" w:rsidR="00EB1371" w:rsidRPr="00AA441B" w:rsidRDefault="00EB1371" w:rsidP="009C0A94">
      <w:pPr>
        <w:numPr>
          <w:ilvl w:val="0"/>
          <w:numId w:val="31"/>
        </w:numPr>
        <w:shd w:val="clear" w:color="auto" w:fill="FFFFFF"/>
        <w:spacing w:after="160" w:line="276" w:lineRule="auto"/>
        <w:ind w:left="851" w:hanging="284"/>
        <w:contextualSpacing/>
        <w:jc w:val="both"/>
        <w:rPr>
          <w:rFonts w:ascii="Arial" w:eastAsiaTheme="minorHAnsi" w:hAnsi="Arial" w:cs="Arial"/>
          <w:sz w:val="22"/>
          <w:szCs w:val="22"/>
          <w:lang w:eastAsia="ar-SA"/>
        </w:rPr>
      </w:pPr>
      <w:r w:rsidRPr="00AA441B">
        <w:rPr>
          <w:rFonts w:ascii="Arial" w:eastAsiaTheme="minorHAnsi" w:hAnsi="Arial" w:cs="Arial"/>
          <w:sz w:val="22"/>
          <w:szCs w:val="22"/>
          <w:lang w:eastAsia="ar-S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(tekst jedn. Dz. U. z 2020 poz. 1320 ze zm.) obejmują następujące rodzaje czynności: </w:t>
      </w:r>
      <w:bookmarkStart w:id="0" w:name="_Hlk77149502"/>
      <w:r w:rsidRPr="00AA441B">
        <w:rPr>
          <w:rFonts w:ascii="Arial" w:eastAsiaTheme="minorHAnsi" w:hAnsi="Arial" w:cs="Arial"/>
          <w:sz w:val="22"/>
          <w:szCs w:val="22"/>
          <w:lang w:eastAsia="ar-SA"/>
        </w:rPr>
        <w:t>czynności bezpośrednio związane z wykonywaniem usług, czyli kierowanie pojazdami i sprawowanie opieki nad przewożonymi uczniami</w:t>
      </w:r>
      <w:bookmarkEnd w:id="0"/>
      <w:r w:rsidRPr="00AA441B">
        <w:rPr>
          <w:rFonts w:ascii="Arial" w:eastAsiaTheme="minorHAnsi" w:hAnsi="Arial" w:cs="Arial"/>
          <w:sz w:val="22"/>
          <w:szCs w:val="22"/>
          <w:lang w:eastAsia="ar-SA"/>
        </w:rPr>
        <w:t>.</w:t>
      </w:r>
    </w:p>
    <w:p w14:paraId="59194055" w14:textId="77777777" w:rsidR="00EB1371" w:rsidRDefault="00C92B51" w:rsidP="009C0A94">
      <w:pPr>
        <w:pStyle w:val="Akapitzlist"/>
        <w:numPr>
          <w:ilvl w:val="0"/>
          <w:numId w:val="12"/>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Zamawiający nie określa dodatkowych wymagań związanych z zatrudnianiem osób, o których mowa w art. 96 ust. 2 pkt 2 </w:t>
      </w:r>
      <w:r w:rsidR="00AB3E5B" w:rsidRPr="00AA441B">
        <w:rPr>
          <w:rFonts w:ascii="Arial" w:hAnsi="Arial" w:cs="Arial"/>
          <w:sz w:val="22"/>
          <w:szCs w:val="22"/>
        </w:rPr>
        <w:t xml:space="preserve">ustawy Pzp. </w:t>
      </w:r>
    </w:p>
    <w:p w14:paraId="7155587C" w14:textId="1F904E40" w:rsidR="006A0544" w:rsidRPr="00237E32" w:rsidRDefault="006A0544" w:rsidP="00237E32">
      <w:pPr>
        <w:pStyle w:val="Akapitzlist"/>
        <w:numPr>
          <w:ilvl w:val="0"/>
          <w:numId w:val="12"/>
        </w:numPr>
        <w:spacing w:before="240" w:line="276" w:lineRule="auto"/>
        <w:ind w:left="284" w:hanging="284"/>
        <w:jc w:val="both"/>
        <w:rPr>
          <w:rFonts w:ascii="Arial" w:hAnsi="Arial" w:cs="Arial"/>
          <w:sz w:val="22"/>
          <w:szCs w:val="22"/>
        </w:rPr>
      </w:pPr>
      <w:r w:rsidRPr="00237E32">
        <w:rPr>
          <w:rFonts w:ascii="Arial" w:hAnsi="Arial" w:cs="Arial"/>
          <w:sz w:val="22"/>
          <w:szCs w:val="22"/>
        </w:rPr>
        <w:t xml:space="preserve">Zamawiający nie dopuszcza składania ofert częściowych. </w:t>
      </w:r>
      <w:r w:rsidR="00EB1371" w:rsidRPr="00237E32">
        <w:rPr>
          <w:rFonts w:ascii="Arial" w:hAnsi="Arial" w:cs="Arial"/>
          <w:sz w:val="22"/>
          <w:szCs w:val="22"/>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w:t>
      </w:r>
      <w:r w:rsidR="00EB1371" w:rsidRPr="00237E32">
        <w:rPr>
          <w:rFonts w:ascii="Arial" w:hAnsi="Arial" w:cs="Arial"/>
          <w:sz w:val="22"/>
          <w:szCs w:val="22"/>
        </w:rPr>
        <w:lastRenderedPageBreak/>
        <w:t>78 powołanej dyrektywy UE (dyrektywy stosuje się od tzw. progów UE, a dyrektywa posługuje się pojęciem dużego zamówienia na gruncie zamówień podlegających dyrektywie - a więc zamówienia o wartości znacznie przewyższającej tzw. progi UE).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4C1596F" w14:textId="77777777" w:rsidR="00C92B51" w:rsidRPr="00AA441B" w:rsidRDefault="00C92B51" w:rsidP="00013815">
      <w:pPr>
        <w:numPr>
          <w:ilvl w:val="0"/>
          <w:numId w:val="1"/>
        </w:numPr>
        <w:pBdr>
          <w:bottom w:val="double" w:sz="4" w:space="1" w:color="auto"/>
        </w:pBdr>
        <w:shd w:val="clear" w:color="auto" w:fill="DAEEF3"/>
        <w:spacing w:before="360" w:after="40" w:line="276" w:lineRule="auto"/>
        <w:ind w:left="284" w:hanging="284"/>
        <w:jc w:val="both"/>
        <w:rPr>
          <w:rFonts w:ascii="Arial" w:hAnsi="Arial" w:cs="Arial"/>
          <w:b/>
          <w:sz w:val="22"/>
          <w:szCs w:val="22"/>
        </w:rPr>
      </w:pPr>
      <w:r w:rsidRPr="00AA441B">
        <w:rPr>
          <w:rFonts w:ascii="Arial" w:hAnsi="Arial" w:cs="Arial"/>
          <w:b/>
          <w:sz w:val="22"/>
          <w:szCs w:val="22"/>
        </w:rPr>
        <w:t>OPIS PRZEDMIOTU ZAMÓWIENIA</w:t>
      </w:r>
    </w:p>
    <w:p w14:paraId="142B1A3F" w14:textId="5D926A35" w:rsidR="007E1839" w:rsidRPr="00AA441B" w:rsidRDefault="007E1839" w:rsidP="00013815">
      <w:pPr>
        <w:pStyle w:val="Akapitzlist"/>
        <w:widowControl w:val="0"/>
        <w:suppressAutoHyphens/>
        <w:spacing w:line="276" w:lineRule="auto"/>
        <w:ind w:left="426"/>
        <w:jc w:val="both"/>
        <w:textAlignment w:val="baseline"/>
        <w:rPr>
          <w:rFonts w:ascii="Arial" w:hAnsi="Arial" w:cs="Arial"/>
          <w:sz w:val="22"/>
          <w:szCs w:val="22"/>
          <w:lang w:eastAsia="ar-SA"/>
        </w:rPr>
      </w:pPr>
    </w:p>
    <w:p w14:paraId="5F1E727C" w14:textId="617EAC99" w:rsidR="006A0544" w:rsidRPr="00AA441B" w:rsidRDefault="006A0544" w:rsidP="009544EA">
      <w:pPr>
        <w:tabs>
          <w:tab w:val="left" w:pos="284"/>
        </w:tabs>
        <w:contextualSpacing/>
        <w:rPr>
          <w:rFonts w:ascii="Arial" w:hAnsi="Arial" w:cs="Arial"/>
          <w:b/>
          <w:bCs/>
          <w:sz w:val="22"/>
          <w:szCs w:val="22"/>
        </w:rPr>
      </w:pPr>
      <w:r w:rsidRPr="00AA441B">
        <w:rPr>
          <w:rFonts w:ascii="Arial" w:hAnsi="Arial" w:cs="Arial"/>
          <w:sz w:val="22"/>
          <w:szCs w:val="22"/>
          <w:lang w:eastAsia="ar-SA"/>
        </w:rPr>
        <w:t>Przedmiotem zamówienia jest wykonanie usługi pn.:</w:t>
      </w:r>
      <w:r w:rsidR="009544EA" w:rsidRPr="00AA441B">
        <w:rPr>
          <w:rFonts w:ascii="Arial" w:hAnsi="Arial" w:cs="Arial"/>
          <w:sz w:val="22"/>
          <w:szCs w:val="22"/>
          <w:lang w:eastAsia="ar-SA"/>
        </w:rPr>
        <w:t xml:space="preserve"> </w:t>
      </w:r>
      <w:r w:rsidR="009544EA" w:rsidRPr="00AA441B">
        <w:rPr>
          <w:rFonts w:ascii="Arial" w:hAnsi="Arial" w:cs="Arial"/>
          <w:b/>
          <w:bCs/>
          <w:color w:val="000000"/>
          <w:sz w:val="22"/>
          <w:szCs w:val="22"/>
          <w:u w:val="single"/>
        </w:rPr>
        <w:t>„Dowóz dzieci do szkół na terenie Gminy Radzanów  w roku szkolnym 2022/2023</w:t>
      </w:r>
      <w:r w:rsidR="009544EA" w:rsidRPr="00AA441B">
        <w:rPr>
          <w:rFonts w:ascii="Arial" w:hAnsi="Arial" w:cs="Arial"/>
          <w:b/>
          <w:bCs/>
          <w:sz w:val="22"/>
          <w:szCs w:val="22"/>
        </w:rPr>
        <w:t>”</w:t>
      </w:r>
      <w:r w:rsidR="005A1955" w:rsidRPr="00AA441B">
        <w:rPr>
          <w:rFonts w:ascii="Arial" w:hAnsi="Arial" w:cs="Arial"/>
          <w:b/>
          <w:bCs/>
          <w:sz w:val="22"/>
          <w:szCs w:val="22"/>
        </w:rPr>
        <w:t xml:space="preserve"> </w:t>
      </w:r>
      <w:r w:rsidRPr="00AA441B">
        <w:rPr>
          <w:rFonts w:ascii="Arial" w:hAnsi="Arial" w:cs="Arial"/>
          <w:sz w:val="22"/>
          <w:szCs w:val="22"/>
          <w:lang w:eastAsia="ar-SA"/>
        </w:rPr>
        <w:t>świa</w:t>
      </w:r>
      <w:r w:rsidR="009544EA" w:rsidRPr="00AA441B">
        <w:rPr>
          <w:rFonts w:ascii="Arial" w:hAnsi="Arial" w:cs="Arial"/>
          <w:sz w:val="22"/>
          <w:szCs w:val="22"/>
          <w:lang w:eastAsia="ar-SA"/>
        </w:rPr>
        <w:t xml:space="preserve">dczenie usług transportowych do </w:t>
      </w:r>
      <w:r w:rsidRPr="00AA441B">
        <w:rPr>
          <w:rFonts w:ascii="Arial" w:hAnsi="Arial" w:cs="Arial"/>
          <w:sz w:val="22"/>
          <w:szCs w:val="22"/>
          <w:lang w:eastAsia="ar-SA"/>
        </w:rPr>
        <w:t xml:space="preserve">szkół położonych na terenie Gminy </w:t>
      </w:r>
      <w:r w:rsidR="009544EA" w:rsidRPr="00AA441B">
        <w:rPr>
          <w:rFonts w:ascii="Arial" w:hAnsi="Arial" w:cs="Arial"/>
          <w:sz w:val="22"/>
          <w:szCs w:val="22"/>
          <w:lang w:eastAsia="ar-SA"/>
        </w:rPr>
        <w:t>Radzanów</w:t>
      </w:r>
      <w:r w:rsidRPr="00AA441B">
        <w:rPr>
          <w:rFonts w:ascii="Arial" w:hAnsi="Arial" w:cs="Arial"/>
          <w:sz w:val="22"/>
          <w:szCs w:val="22"/>
          <w:lang w:eastAsia="ar-SA"/>
        </w:rPr>
        <w:t>:</w:t>
      </w:r>
    </w:p>
    <w:p w14:paraId="257BF1E8" w14:textId="3640C990" w:rsidR="006A0544" w:rsidRPr="00AA441B" w:rsidRDefault="00881C00" w:rsidP="009C0A94">
      <w:pPr>
        <w:pStyle w:val="Akapitzlist"/>
        <w:widowControl w:val="0"/>
        <w:numPr>
          <w:ilvl w:val="0"/>
          <w:numId w:val="30"/>
        </w:numPr>
        <w:suppressAutoHyphens/>
        <w:spacing w:line="276" w:lineRule="auto"/>
        <w:jc w:val="both"/>
        <w:textAlignment w:val="baseline"/>
        <w:rPr>
          <w:rFonts w:ascii="Arial" w:hAnsi="Arial" w:cs="Arial"/>
          <w:sz w:val="22"/>
          <w:szCs w:val="22"/>
          <w:lang w:eastAsia="ar-SA"/>
        </w:rPr>
      </w:pPr>
      <w:r w:rsidRPr="00AA441B">
        <w:rPr>
          <w:rFonts w:ascii="Arial" w:hAnsi="Arial" w:cs="Arial"/>
          <w:sz w:val="22"/>
          <w:szCs w:val="22"/>
          <w:lang w:eastAsia="ar-SA"/>
        </w:rPr>
        <w:t xml:space="preserve">Publiczna </w:t>
      </w:r>
      <w:r w:rsidR="006A0544" w:rsidRPr="00AA441B">
        <w:rPr>
          <w:rFonts w:ascii="Arial" w:hAnsi="Arial" w:cs="Arial"/>
          <w:sz w:val="22"/>
          <w:szCs w:val="22"/>
          <w:lang w:eastAsia="ar-SA"/>
        </w:rPr>
        <w:t xml:space="preserve">Szkoła Podstawowa </w:t>
      </w:r>
      <w:r w:rsidRPr="00AA441B">
        <w:rPr>
          <w:rFonts w:ascii="Arial" w:hAnsi="Arial" w:cs="Arial"/>
          <w:sz w:val="22"/>
          <w:szCs w:val="22"/>
          <w:lang w:eastAsia="ar-SA"/>
        </w:rPr>
        <w:t>D.F.</w:t>
      </w:r>
      <w:r w:rsidR="009544EA" w:rsidRPr="00AA441B">
        <w:rPr>
          <w:rFonts w:ascii="Arial" w:hAnsi="Arial" w:cs="Arial"/>
          <w:sz w:val="22"/>
          <w:szCs w:val="22"/>
          <w:lang w:eastAsia="ar-SA"/>
        </w:rPr>
        <w:t xml:space="preserve"> </w:t>
      </w:r>
      <w:r w:rsidRPr="00AA441B">
        <w:rPr>
          <w:rFonts w:ascii="Arial" w:hAnsi="Arial" w:cs="Arial"/>
          <w:sz w:val="22"/>
          <w:szCs w:val="22"/>
          <w:lang w:eastAsia="ar-SA"/>
        </w:rPr>
        <w:t>Czachowskiego w Bukównie</w:t>
      </w:r>
      <w:r w:rsidR="006A0544" w:rsidRPr="00AA441B">
        <w:rPr>
          <w:rFonts w:ascii="Arial" w:hAnsi="Arial" w:cs="Arial"/>
          <w:sz w:val="22"/>
          <w:szCs w:val="22"/>
          <w:lang w:eastAsia="ar-SA"/>
        </w:rPr>
        <w:t>,</w:t>
      </w:r>
    </w:p>
    <w:p w14:paraId="366DEFFD" w14:textId="4110A8BA" w:rsidR="00881C00" w:rsidRPr="00AA441B" w:rsidRDefault="00881C00" w:rsidP="009C0A94">
      <w:pPr>
        <w:pStyle w:val="Akapitzlist"/>
        <w:widowControl w:val="0"/>
        <w:numPr>
          <w:ilvl w:val="0"/>
          <w:numId w:val="30"/>
        </w:numPr>
        <w:suppressAutoHyphens/>
        <w:spacing w:line="276" w:lineRule="auto"/>
        <w:jc w:val="both"/>
        <w:textAlignment w:val="baseline"/>
        <w:rPr>
          <w:rFonts w:ascii="Arial" w:hAnsi="Arial" w:cs="Arial"/>
          <w:sz w:val="22"/>
          <w:szCs w:val="22"/>
          <w:lang w:eastAsia="ar-SA"/>
        </w:rPr>
      </w:pPr>
      <w:r w:rsidRPr="00AA441B">
        <w:rPr>
          <w:rFonts w:ascii="Arial" w:hAnsi="Arial" w:cs="Arial"/>
          <w:sz w:val="22"/>
          <w:szCs w:val="22"/>
          <w:lang w:eastAsia="ar-SA"/>
        </w:rPr>
        <w:t>Publiczna Szkoła Podstawowa im. Henryka Sienkiewicza w Rogolinie</w:t>
      </w:r>
    </w:p>
    <w:p w14:paraId="566F8A75" w14:textId="73431DD8" w:rsidR="00881C00" w:rsidRPr="00AA441B" w:rsidRDefault="00881C00" w:rsidP="009C0A94">
      <w:pPr>
        <w:pStyle w:val="Akapitzlist"/>
        <w:widowControl w:val="0"/>
        <w:numPr>
          <w:ilvl w:val="0"/>
          <w:numId w:val="30"/>
        </w:numPr>
        <w:suppressAutoHyphens/>
        <w:spacing w:line="276" w:lineRule="auto"/>
        <w:jc w:val="both"/>
        <w:textAlignment w:val="baseline"/>
        <w:rPr>
          <w:rFonts w:ascii="Arial" w:hAnsi="Arial" w:cs="Arial"/>
          <w:sz w:val="22"/>
          <w:szCs w:val="22"/>
          <w:lang w:eastAsia="ar-SA"/>
        </w:rPr>
      </w:pPr>
      <w:r w:rsidRPr="00AA441B">
        <w:rPr>
          <w:rFonts w:ascii="Arial" w:hAnsi="Arial" w:cs="Arial"/>
          <w:sz w:val="22"/>
          <w:szCs w:val="22"/>
          <w:lang w:eastAsia="ar-SA"/>
        </w:rPr>
        <w:t>Publiczna Szkoła Podstawowa im. Janusza Korczaka w Czarnocinie</w:t>
      </w:r>
    </w:p>
    <w:p w14:paraId="646BAAA4" w14:textId="53B05062" w:rsidR="006A0544" w:rsidRPr="00AA441B" w:rsidRDefault="006A0544" w:rsidP="00013815">
      <w:pPr>
        <w:widowControl w:val="0"/>
        <w:suppressAutoHyphens/>
        <w:spacing w:line="276" w:lineRule="auto"/>
        <w:ind w:left="644"/>
        <w:jc w:val="both"/>
        <w:textAlignment w:val="baseline"/>
        <w:rPr>
          <w:rFonts w:ascii="Arial" w:hAnsi="Arial" w:cs="Arial"/>
          <w:sz w:val="22"/>
          <w:szCs w:val="22"/>
          <w:lang w:eastAsia="ar-SA"/>
        </w:rPr>
      </w:pPr>
      <w:r w:rsidRPr="00AA441B">
        <w:rPr>
          <w:rFonts w:ascii="Arial" w:hAnsi="Arial" w:cs="Arial"/>
          <w:sz w:val="22"/>
          <w:szCs w:val="22"/>
          <w:lang w:eastAsia="ar-SA"/>
        </w:rPr>
        <w:t>na trasie z domu do szkoły i z powrotem we wszystkie dni realizacji zajęć szkolnych</w:t>
      </w:r>
      <w:r w:rsidR="005A1955" w:rsidRPr="00AA441B">
        <w:rPr>
          <w:rFonts w:ascii="Arial" w:hAnsi="Arial" w:cs="Arial"/>
          <w:sz w:val="22"/>
          <w:szCs w:val="22"/>
          <w:lang w:eastAsia="ar-SA"/>
        </w:rPr>
        <w:br/>
      </w:r>
      <w:r w:rsidRPr="00AA441B">
        <w:rPr>
          <w:rFonts w:ascii="Arial" w:hAnsi="Arial" w:cs="Arial"/>
          <w:sz w:val="22"/>
          <w:szCs w:val="22"/>
          <w:lang w:eastAsia="ar-SA"/>
        </w:rPr>
        <w:t xml:space="preserve"> i przedszkolnych w roku szkolnym 202</w:t>
      </w:r>
      <w:r w:rsidR="00013815" w:rsidRPr="00AA441B">
        <w:rPr>
          <w:rFonts w:ascii="Arial" w:hAnsi="Arial" w:cs="Arial"/>
          <w:sz w:val="22"/>
          <w:szCs w:val="22"/>
          <w:lang w:eastAsia="ar-SA"/>
        </w:rPr>
        <w:t>2</w:t>
      </w:r>
      <w:r w:rsidRPr="00AA441B">
        <w:rPr>
          <w:rFonts w:ascii="Arial" w:hAnsi="Arial" w:cs="Arial"/>
          <w:sz w:val="22"/>
          <w:szCs w:val="22"/>
          <w:lang w:eastAsia="ar-SA"/>
        </w:rPr>
        <w:t>/202</w:t>
      </w:r>
      <w:r w:rsidR="00013815" w:rsidRPr="00AA441B">
        <w:rPr>
          <w:rFonts w:ascii="Arial" w:hAnsi="Arial" w:cs="Arial"/>
          <w:sz w:val="22"/>
          <w:szCs w:val="22"/>
          <w:lang w:eastAsia="ar-SA"/>
        </w:rPr>
        <w:t>3</w:t>
      </w:r>
      <w:r w:rsidRPr="00AA441B">
        <w:rPr>
          <w:rFonts w:ascii="Arial" w:hAnsi="Arial" w:cs="Arial"/>
          <w:sz w:val="22"/>
          <w:szCs w:val="22"/>
          <w:lang w:eastAsia="ar-SA"/>
        </w:rPr>
        <w:t>.</w:t>
      </w:r>
    </w:p>
    <w:p w14:paraId="5AB7D6C3" w14:textId="68A4A919" w:rsidR="006A0544" w:rsidRPr="00AA441B" w:rsidRDefault="006A0544" w:rsidP="009C0A94">
      <w:pPr>
        <w:pStyle w:val="Akapitzlist"/>
        <w:widowControl w:val="0"/>
        <w:numPr>
          <w:ilvl w:val="0"/>
          <w:numId w:val="29"/>
        </w:numPr>
        <w:suppressAutoHyphens/>
        <w:spacing w:line="276" w:lineRule="auto"/>
        <w:ind w:left="426"/>
        <w:jc w:val="both"/>
        <w:textAlignment w:val="baseline"/>
        <w:rPr>
          <w:rFonts w:ascii="Arial" w:hAnsi="Arial" w:cs="Arial"/>
          <w:sz w:val="22"/>
          <w:szCs w:val="22"/>
          <w:lang w:eastAsia="ar-SA"/>
        </w:rPr>
      </w:pPr>
      <w:r w:rsidRPr="00AA441B">
        <w:rPr>
          <w:rFonts w:ascii="Arial" w:hAnsi="Arial" w:cs="Arial"/>
          <w:sz w:val="22"/>
          <w:szCs w:val="22"/>
          <w:lang w:eastAsia="ar-SA"/>
        </w:rPr>
        <w:t xml:space="preserve">Szczegółowy opis przedmiotu zamówienia znajduje się w załączniku nr </w:t>
      </w:r>
      <w:r w:rsidR="00342FE2" w:rsidRPr="00AA441B">
        <w:rPr>
          <w:rFonts w:ascii="Arial" w:hAnsi="Arial" w:cs="Arial"/>
          <w:sz w:val="22"/>
          <w:szCs w:val="22"/>
          <w:lang w:eastAsia="ar-SA"/>
        </w:rPr>
        <w:t>9</w:t>
      </w:r>
      <w:r w:rsidRPr="00AA441B">
        <w:rPr>
          <w:rFonts w:ascii="Arial" w:hAnsi="Arial" w:cs="Arial"/>
          <w:sz w:val="22"/>
          <w:szCs w:val="22"/>
          <w:lang w:eastAsia="ar-SA"/>
        </w:rPr>
        <w:t xml:space="preserve"> do SWZ.</w:t>
      </w:r>
    </w:p>
    <w:p w14:paraId="549A8C19" w14:textId="24B02EC3" w:rsidR="007E1839" w:rsidRPr="00AA441B" w:rsidRDefault="00C92B51" w:rsidP="009C0A94">
      <w:pPr>
        <w:pStyle w:val="Akapitzlist"/>
        <w:widowControl w:val="0"/>
        <w:numPr>
          <w:ilvl w:val="0"/>
          <w:numId w:val="29"/>
        </w:numPr>
        <w:suppressAutoHyphens/>
        <w:spacing w:line="276" w:lineRule="auto"/>
        <w:ind w:left="426"/>
        <w:jc w:val="both"/>
        <w:textAlignment w:val="baseline"/>
        <w:rPr>
          <w:rFonts w:ascii="Arial" w:hAnsi="Arial" w:cs="Arial"/>
          <w:sz w:val="22"/>
          <w:szCs w:val="22"/>
          <w:lang w:eastAsia="ar-SA"/>
        </w:rPr>
      </w:pPr>
      <w:r w:rsidRPr="00AA441B">
        <w:rPr>
          <w:rFonts w:ascii="Arial" w:hAnsi="Arial" w:cs="Arial"/>
          <w:b/>
          <w:bCs/>
          <w:sz w:val="22"/>
          <w:szCs w:val="22"/>
        </w:rPr>
        <w:t xml:space="preserve">Wspólny Słownik Zamówień CPV: </w:t>
      </w:r>
    </w:p>
    <w:p w14:paraId="5F46DDA1" w14:textId="2266DE9B" w:rsidR="006A0544" w:rsidRPr="00AA441B" w:rsidRDefault="006A0544" w:rsidP="00013815">
      <w:pPr>
        <w:pStyle w:val="Akapitzlist"/>
        <w:widowControl w:val="0"/>
        <w:suppressAutoHyphens/>
        <w:spacing w:line="276" w:lineRule="auto"/>
        <w:ind w:left="426"/>
        <w:jc w:val="both"/>
        <w:textAlignment w:val="baseline"/>
        <w:rPr>
          <w:rFonts w:ascii="Arial" w:hAnsi="Arial" w:cs="Arial"/>
          <w:b/>
          <w:bCs/>
          <w:sz w:val="22"/>
          <w:szCs w:val="22"/>
        </w:rPr>
      </w:pPr>
      <w:r w:rsidRPr="00AA441B">
        <w:rPr>
          <w:rFonts w:ascii="Arial" w:hAnsi="Arial" w:cs="Arial"/>
          <w:b/>
          <w:bCs/>
          <w:sz w:val="22"/>
          <w:szCs w:val="22"/>
        </w:rPr>
        <w:t>60100000-9 Usługi w zakresie transportu drogowego</w:t>
      </w:r>
    </w:p>
    <w:p w14:paraId="1BCB8176" w14:textId="6411FB98" w:rsidR="00A85CAB" w:rsidRPr="00AA441B" w:rsidRDefault="006A0544" w:rsidP="00013815">
      <w:pPr>
        <w:pStyle w:val="Akapitzlist"/>
        <w:widowControl w:val="0"/>
        <w:suppressAutoHyphens/>
        <w:spacing w:line="276" w:lineRule="auto"/>
        <w:ind w:left="426"/>
        <w:jc w:val="both"/>
        <w:textAlignment w:val="baseline"/>
        <w:rPr>
          <w:rFonts w:ascii="Arial" w:hAnsi="Arial" w:cs="Arial"/>
          <w:b/>
          <w:bCs/>
          <w:sz w:val="22"/>
          <w:szCs w:val="22"/>
        </w:rPr>
      </w:pPr>
      <w:r w:rsidRPr="00AA441B">
        <w:rPr>
          <w:rFonts w:ascii="Arial" w:hAnsi="Arial" w:cs="Arial"/>
          <w:b/>
          <w:bCs/>
          <w:sz w:val="22"/>
          <w:szCs w:val="22"/>
        </w:rPr>
        <w:t>60112000-6 Usługi w zakresie publicznego transportu drogowego</w:t>
      </w:r>
    </w:p>
    <w:p w14:paraId="06FF8AF5" w14:textId="1027933F" w:rsidR="007E1839" w:rsidRPr="00AA441B" w:rsidRDefault="00C92B51" w:rsidP="009C0A94">
      <w:pPr>
        <w:pStyle w:val="Akapitzlist"/>
        <w:widowControl w:val="0"/>
        <w:numPr>
          <w:ilvl w:val="0"/>
          <w:numId w:val="29"/>
        </w:numPr>
        <w:suppressAutoHyphens/>
        <w:spacing w:line="276" w:lineRule="auto"/>
        <w:ind w:left="426"/>
        <w:jc w:val="both"/>
        <w:textAlignment w:val="baseline"/>
        <w:rPr>
          <w:rFonts w:ascii="Arial" w:hAnsi="Arial" w:cs="Arial"/>
          <w:sz w:val="22"/>
          <w:szCs w:val="22"/>
          <w:lang w:eastAsia="ar-SA"/>
        </w:rPr>
      </w:pPr>
      <w:r w:rsidRPr="00AA441B">
        <w:rPr>
          <w:rFonts w:ascii="Arial" w:hAnsi="Arial" w:cs="Arial"/>
          <w:sz w:val="22"/>
          <w:szCs w:val="22"/>
        </w:rPr>
        <w:t>Zamawiający nie dopuszcza składania ofert wariantowych oraz w postaci katalogów elektronicznych</w:t>
      </w:r>
      <w:r w:rsidR="00CA0478" w:rsidRPr="00AA441B">
        <w:rPr>
          <w:rFonts w:ascii="Arial" w:hAnsi="Arial" w:cs="Arial"/>
          <w:sz w:val="22"/>
          <w:szCs w:val="22"/>
        </w:rPr>
        <w:t>.</w:t>
      </w:r>
    </w:p>
    <w:p w14:paraId="14829C25" w14:textId="77777777" w:rsidR="00C92B51" w:rsidRPr="00AA441B" w:rsidRDefault="00C92B51" w:rsidP="009C0A94">
      <w:pPr>
        <w:pStyle w:val="Akapitzlist"/>
        <w:widowControl w:val="0"/>
        <w:numPr>
          <w:ilvl w:val="0"/>
          <w:numId w:val="29"/>
        </w:numPr>
        <w:suppressAutoHyphens/>
        <w:spacing w:line="276" w:lineRule="auto"/>
        <w:ind w:left="426"/>
        <w:jc w:val="both"/>
        <w:textAlignment w:val="baseline"/>
        <w:rPr>
          <w:rFonts w:ascii="Arial" w:hAnsi="Arial" w:cs="Arial"/>
          <w:sz w:val="22"/>
          <w:szCs w:val="22"/>
          <w:lang w:eastAsia="ar-SA"/>
        </w:rPr>
      </w:pPr>
      <w:r w:rsidRPr="00AA441B">
        <w:rPr>
          <w:rFonts w:ascii="Arial" w:hAnsi="Arial" w:cs="Arial"/>
          <w:sz w:val="22"/>
          <w:szCs w:val="22"/>
        </w:rPr>
        <w:t>Zamawiający nie przewiduje udzielania zamówień, o których mowa w art. 214 ust. 1 pkt 7 i 8</w:t>
      </w:r>
      <w:r w:rsidR="00CA0478" w:rsidRPr="00AA441B">
        <w:rPr>
          <w:rFonts w:ascii="Arial" w:hAnsi="Arial" w:cs="Arial"/>
          <w:sz w:val="22"/>
          <w:szCs w:val="22"/>
        </w:rPr>
        <w:t>.</w:t>
      </w:r>
    </w:p>
    <w:p w14:paraId="104D1B9A" w14:textId="77777777" w:rsidR="003F1072" w:rsidRPr="00AA441B" w:rsidRDefault="003F1072" w:rsidP="009C0A94">
      <w:pPr>
        <w:pStyle w:val="Akapitzlist"/>
        <w:widowControl w:val="0"/>
        <w:numPr>
          <w:ilvl w:val="0"/>
          <w:numId w:val="29"/>
        </w:numPr>
        <w:suppressAutoHyphens/>
        <w:spacing w:line="276" w:lineRule="auto"/>
        <w:ind w:left="426"/>
        <w:jc w:val="both"/>
        <w:textAlignment w:val="baseline"/>
        <w:rPr>
          <w:rFonts w:ascii="Arial" w:hAnsi="Arial" w:cs="Arial"/>
          <w:sz w:val="22"/>
          <w:szCs w:val="22"/>
          <w:lang w:eastAsia="ar-SA"/>
        </w:rPr>
      </w:pPr>
      <w:r w:rsidRPr="00AA441B">
        <w:rPr>
          <w:rFonts w:ascii="Arial" w:hAnsi="Arial" w:cs="Arial"/>
          <w:sz w:val="22"/>
          <w:szCs w:val="22"/>
          <w:lang w:eastAsia="ar-SA"/>
        </w:rPr>
        <w:t xml:space="preserve">Zgodnie z art. 256 Pzp Zamawiający może unieważnić postępowanie o udzielenie zamówienia odpowiednio przed upływem terminu składania ofert, jeżeli wystąpiły okoliczności powodujące, że dalsze prowadzenie postępowania jest nieuzasadnione. </w:t>
      </w:r>
    </w:p>
    <w:p w14:paraId="5A03E609" w14:textId="77777777" w:rsidR="00BC72AE" w:rsidRPr="00AA441B" w:rsidRDefault="00BC72AE" w:rsidP="00013815">
      <w:pPr>
        <w:pStyle w:val="Akapitzlist"/>
        <w:widowControl w:val="0"/>
        <w:suppressAutoHyphens/>
        <w:spacing w:line="276" w:lineRule="auto"/>
        <w:ind w:left="426"/>
        <w:jc w:val="both"/>
        <w:textAlignment w:val="baseline"/>
        <w:rPr>
          <w:rFonts w:ascii="Arial" w:hAnsi="Arial" w:cs="Arial"/>
          <w:sz w:val="22"/>
          <w:szCs w:val="22"/>
          <w:lang w:eastAsia="ar-SA"/>
        </w:rPr>
      </w:pPr>
    </w:p>
    <w:p w14:paraId="79288C87" w14:textId="77777777" w:rsidR="003F1072" w:rsidRPr="00AA441B" w:rsidRDefault="003F1072" w:rsidP="00013815">
      <w:pPr>
        <w:pStyle w:val="Akapitzlist"/>
        <w:widowControl w:val="0"/>
        <w:suppressAutoHyphens/>
        <w:spacing w:line="276" w:lineRule="auto"/>
        <w:ind w:left="426"/>
        <w:jc w:val="both"/>
        <w:textAlignment w:val="baseline"/>
        <w:rPr>
          <w:rFonts w:ascii="Arial" w:hAnsi="Arial" w:cs="Arial"/>
          <w:sz w:val="22"/>
          <w:szCs w:val="22"/>
          <w:lang w:eastAsia="ar-SA"/>
        </w:rPr>
      </w:pPr>
    </w:p>
    <w:p w14:paraId="23A40FFB" w14:textId="77777777" w:rsidR="00C92B51" w:rsidRPr="00AA441B" w:rsidRDefault="00C92B51" w:rsidP="00013815">
      <w:pPr>
        <w:numPr>
          <w:ilvl w:val="0"/>
          <w:numId w:val="1"/>
        </w:numPr>
        <w:pBdr>
          <w:bottom w:val="double" w:sz="4" w:space="1" w:color="auto"/>
        </w:pBdr>
        <w:shd w:val="clear" w:color="auto" w:fill="DAEEF3"/>
        <w:suppressAutoHyphens/>
        <w:spacing w:before="360" w:after="40" w:line="276" w:lineRule="auto"/>
        <w:ind w:left="284" w:hanging="284"/>
        <w:jc w:val="both"/>
        <w:rPr>
          <w:rFonts w:ascii="Arial" w:hAnsi="Arial" w:cs="Arial"/>
          <w:sz w:val="22"/>
          <w:szCs w:val="22"/>
        </w:rPr>
      </w:pPr>
      <w:r w:rsidRPr="00AA441B">
        <w:rPr>
          <w:rFonts w:ascii="Arial" w:hAnsi="Arial" w:cs="Arial"/>
          <w:b/>
          <w:sz w:val="22"/>
          <w:szCs w:val="22"/>
        </w:rPr>
        <w:t>PODWYKONAWSTWO</w:t>
      </w:r>
    </w:p>
    <w:p w14:paraId="46C9D5D1" w14:textId="77777777" w:rsidR="00902AE8" w:rsidRPr="00AA441B" w:rsidRDefault="00902AE8" w:rsidP="00013815">
      <w:pPr>
        <w:widowControl w:val="0"/>
        <w:suppressAutoHyphens/>
        <w:spacing w:line="276" w:lineRule="auto"/>
        <w:jc w:val="both"/>
        <w:textAlignment w:val="baseline"/>
        <w:rPr>
          <w:rFonts w:ascii="Arial" w:hAnsi="Arial" w:cs="Arial"/>
          <w:sz w:val="22"/>
          <w:szCs w:val="22"/>
          <w:lang w:eastAsia="ar-SA"/>
        </w:rPr>
      </w:pPr>
    </w:p>
    <w:p w14:paraId="62ACB632" w14:textId="4C2BC8F9" w:rsidR="00902AE8" w:rsidRPr="00AA441B" w:rsidRDefault="00902AE8" w:rsidP="00013815">
      <w:pPr>
        <w:widowControl w:val="0"/>
        <w:suppressAutoHyphens/>
        <w:spacing w:line="276" w:lineRule="auto"/>
        <w:jc w:val="both"/>
        <w:textAlignment w:val="baseline"/>
        <w:rPr>
          <w:rFonts w:ascii="Arial" w:hAnsi="Arial" w:cs="Arial"/>
          <w:sz w:val="22"/>
          <w:szCs w:val="22"/>
          <w:lang w:eastAsia="ar-SA"/>
        </w:rPr>
      </w:pPr>
      <w:r w:rsidRPr="00AA441B">
        <w:rPr>
          <w:rFonts w:ascii="Arial" w:hAnsi="Arial" w:cs="Arial"/>
          <w:sz w:val="22"/>
          <w:szCs w:val="22"/>
          <w:lang w:eastAsia="ar-SA"/>
        </w:rPr>
        <w:t>Zamawiający zastrzega jako kluczową część zamówienia – czynności przewozu dzieci, które Wykonawca zobowiązany jest realizować osobiście i nie może zlecić tych czynności podwykonawcom (art. 60 ustawy Pzp).</w:t>
      </w:r>
    </w:p>
    <w:p w14:paraId="296EAEBD" w14:textId="77777777" w:rsidR="00C92B51" w:rsidRPr="00AA441B" w:rsidRDefault="00C92B51" w:rsidP="00013815">
      <w:pPr>
        <w:numPr>
          <w:ilvl w:val="0"/>
          <w:numId w:val="1"/>
        </w:numPr>
        <w:pBdr>
          <w:bottom w:val="double" w:sz="4" w:space="1" w:color="auto"/>
        </w:pBdr>
        <w:shd w:val="clear" w:color="auto" w:fill="DAEEF3"/>
        <w:tabs>
          <w:tab w:val="left" w:pos="567"/>
        </w:tabs>
        <w:suppressAutoHyphens/>
        <w:spacing w:before="360" w:after="40" w:line="276" w:lineRule="auto"/>
        <w:ind w:left="284" w:hanging="284"/>
        <w:jc w:val="both"/>
        <w:rPr>
          <w:rFonts w:ascii="Arial" w:hAnsi="Arial" w:cs="Arial"/>
          <w:sz w:val="22"/>
          <w:szCs w:val="22"/>
        </w:rPr>
      </w:pPr>
      <w:r w:rsidRPr="00AA441B">
        <w:rPr>
          <w:rFonts w:ascii="Arial" w:hAnsi="Arial" w:cs="Arial"/>
          <w:b/>
          <w:sz w:val="22"/>
          <w:szCs w:val="22"/>
        </w:rPr>
        <w:t>TERMIN WYKONANIA ZAMÓWIENIA</w:t>
      </w:r>
    </w:p>
    <w:p w14:paraId="556BF57B" w14:textId="63019D70" w:rsidR="00F47F62" w:rsidRPr="00AA441B" w:rsidRDefault="00C92B51" w:rsidP="00013815">
      <w:pPr>
        <w:spacing w:before="240" w:line="276" w:lineRule="auto"/>
        <w:jc w:val="both"/>
        <w:rPr>
          <w:rFonts w:ascii="Arial" w:hAnsi="Arial" w:cs="Arial"/>
          <w:sz w:val="22"/>
          <w:szCs w:val="22"/>
        </w:rPr>
      </w:pPr>
      <w:r w:rsidRPr="00AA441B">
        <w:rPr>
          <w:rFonts w:ascii="Arial" w:hAnsi="Arial" w:cs="Arial"/>
          <w:sz w:val="22"/>
          <w:szCs w:val="22"/>
        </w:rPr>
        <w:t>Termin realizacji zamówienia</w:t>
      </w:r>
      <w:r w:rsidR="00B01245" w:rsidRPr="00AA441B">
        <w:rPr>
          <w:rFonts w:ascii="Arial" w:hAnsi="Arial" w:cs="Arial"/>
          <w:sz w:val="22"/>
          <w:szCs w:val="22"/>
        </w:rPr>
        <w:t xml:space="preserve">: </w:t>
      </w:r>
      <w:r w:rsidR="00902AE8" w:rsidRPr="00AA441B">
        <w:rPr>
          <w:rFonts w:ascii="Arial" w:hAnsi="Arial" w:cs="Arial"/>
          <w:sz w:val="22"/>
          <w:szCs w:val="22"/>
        </w:rPr>
        <w:t>od dnia 1 września 202</w:t>
      </w:r>
      <w:r w:rsidR="00013815" w:rsidRPr="00AA441B">
        <w:rPr>
          <w:rFonts w:ascii="Arial" w:hAnsi="Arial" w:cs="Arial"/>
          <w:sz w:val="22"/>
          <w:szCs w:val="22"/>
        </w:rPr>
        <w:t>2</w:t>
      </w:r>
      <w:r w:rsidR="00902AE8" w:rsidRPr="00AA441B">
        <w:rPr>
          <w:rFonts w:ascii="Arial" w:hAnsi="Arial" w:cs="Arial"/>
          <w:sz w:val="22"/>
          <w:szCs w:val="22"/>
        </w:rPr>
        <w:t xml:space="preserve"> r. do dnia </w:t>
      </w:r>
      <w:r w:rsidR="00EB1371" w:rsidRPr="00AA441B">
        <w:rPr>
          <w:rFonts w:ascii="Arial" w:hAnsi="Arial" w:cs="Arial"/>
          <w:sz w:val="22"/>
          <w:szCs w:val="22"/>
        </w:rPr>
        <w:t>2</w:t>
      </w:r>
      <w:r w:rsidR="00F876D3" w:rsidRPr="00AA441B">
        <w:rPr>
          <w:rFonts w:ascii="Arial" w:hAnsi="Arial" w:cs="Arial"/>
          <w:sz w:val="22"/>
          <w:szCs w:val="22"/>
        </w:rPr>
        <w:t>3</w:t>
      </w:r>
      <w:r w:rsidR="00902AE8" w:rsidRPr="00AA441B">
        <w:rPr>
          <w:rFonts w:ascii="Arial" w:hAnsi="Arial" w:cs="Arial"/>
          <w:sz w:val="22"/>
          <w:szCs w:val="22"/>
        </w:rPr>
        <w:t xml:space="preserve"> czerwca 202</w:t>
      </w:r>
      <w:r w:rsidR="00F876D3" w:rsidRPr="00AA441B">
        <w:rPr>
          <w:rFonts w:ascii="Arial" w:hAnsi="Arial" w:cs="Arial"/>
          <w:sz w:val="22"/>
          <w:szCs w:val="22"/>
        </w:rPr>
        <w:t>3</w:t>
      </w:r>
      <w:r w:rsidR="00902AE8" w:rsidRPr="00AA441B">
        <w:rPr>
          <w:rFonts w:ascii="Arial" w:hAnsi="Arial" w:cs="Arial"/>
          <w:sz w:val="22"/>
          <w:szCs w:val="22"/>
        </w:rPr>
        <w:t xml:space="preserve"> r.</w:t>
      </w:r>
    </w:p>
    <w:p w14:paraId="225EE3B0" w14:textId="77777777" w:rsidR="00C92B51" w:rsidRPr="00AA441B" w:rsidRDefault="00C92B51" w:rsidP="00013815">
      <w:pPr>
        <w:numPr>
          <w:ilvl w:val="0"/>
          <w:numId w:val="1"/>
        </w:numPr>
        <w:pBdr>
          <w:bottom w:val="double" w:sz="4" w:space="1" w:color="auto"/>
        </w:pBdr>
        <w:shd w:val="clear" w:color="auto" w:fill="DAEEF3"/>
        <w:tabs>
          <w:tab w:val="left" w:pos="567"/>
        </w:tabs>
        <w:spacing w:before="360" w:after="40" w:line="276" w:lineRule="auto"/>
        <w:ind w:left="284" w:hanging="284"/>
        <w:jc w:val="both"/>
        <w:rPr>
          <w:rFonts w:ascii="Arial" w:hAnsi="Arial" w:cs="Arial"/>
          <w:b/>
          <w:sz w:val="22"/>
          <w:szCs w:val="22"/>
        </w:rPr>
      </w:pPr>
      <w:r w:rsidRPr="00AA441B">
        <w:rPr>
          <w:rFonts w:ascii="Arial" w:hAnsi="Arial" w:cs="Arial"/>
          <w:b/>
          <w:sz w:val="22"/>
          <w:szCs w:val="22"/>
        </w:rPr>
        <w:t>WARUNKI UDZIAŁU W POSTĘPOWANIU</w:t>
      </w:r>
    </w:p>
    <w:p w14:paraId="2D519C79" w14:textId="2E9F5592" w:rsidR="00B01245" w:rsidRPr="00AA441B" w:rsidRDefault="00B01245" w:rsidP="009C0A94">
      <w:pPr>
        <w:pStyle w:val="Akapitzlist"/>
        <w:numPr>
          <w:ilvl w:val="0"/>
          <w:numId w:val="13"/>
        </w:numPr>
        <w:spacing w:before="240" w:line="276" w:lineRule="auto"/>
        <w:ind w:left="284" w:right="20"/>
        <w:jc w:val="both"/>
        <w:rPr>
          <w:rFonts w:ascii="Arial" w:eastAsia="Verdana" w:hAnsi="Arial" w:cs="Arial"/>
          <w:sz w:val="22"/>
          <w:szCs w:val="22"/>
        </w:rPr>
      </w:pPr>
      <w:r w:rsidRPr="00AA441B">
        <w:rPr>
          <w:rFonts w:ascii="Arial" w:eastAsia="Verdana" w:hAnsi="Arial" w:cs="Arial"/>
          <w:sz w:val="22"/>
          <w:szCs w:val="22"/>
        </w:rPr>
        <w:lastRenderedPageBreak/>
        <w:t xml:space="preserve">O </w:t>
      </w:r>
      <w:r w:rsidR="00C92B51" w:rsidRPr="00AA441B">
        <w:rPr>
          <w:rFonts w:ascii="Arial" w:eastAsia="Verdana" w:hAnsi="Arial" w:cs="Arial"/>
          <w:sz w:val="22"/>
          <w:szCs w:val="22"/>
        </w:rPr>
        <w:t xml:space="preserve">udzielenie zamówienia mogą ubiegać się Wykonawcy, którzy nie podlegają wykluczeniu na zasadach określonych w Rozdziale </w:t>
      </w:r>
      <w:r w:rsidR="00866839">
        <w:rPr>
          <w:rFonts w:ascii="Arial" w:eastAsia="Verdana" w:hAnsi="Arial" w:cs="Arial"/>
          <w:sz w:val="22"/>
          <w:szCs w:val="22"/>
        </w:rPr>
        <w:t>VII</w:t>
      </w:r>
      <w:r w:rsidR="00C92B51" w:rsidRPr="00AA441B">
        <w:rPr>
          <w:rFonts w:ascii="Arial" w:eastAsia="Verdana" w:hAnsi="Arial" w:cs="Arial"/>
          <w:sz w:val="22"/>
          <w:szCs w:val="22"/>
        </w:rPr>
        <w:t xml:space="preserve"> SWZ, oraz spełniają określone przez Zamawiającego warunki</w:t>
      </w:r>
      <w:r w:rsidR="00C92B51" w:rsidRPr="00AA441B">
        <w:rPr>
          <w:rFonts w:ascii="Arial" w:eastAsia="Verdana" w:hAnsi="Arial" w:cs="Arial"/>
          <w:b/>
          <w:bCs/>
          <w:sz w:val="22"/>
          <w:szCs w:val="22"/>
          <w:shd w:val="clear" w:color="auto" w:fill="FFFFFF"/>
        </w:rPr>
        <w:t xml:space="preserve"> </w:t>
      </w:r>
      <w:r w:rsidR="00C92B51" w:rsidRPr="00AA441B">
        <w:rPr>
          <w:rFonts w:ascii="Arial" w:eastAsia="Verdana" w:hAnsi="Arial" w:cs="Arial"/>
          <w:bCs/>
          <w:sz w:val="22"/>
          <w:szCs w:val="22"/>
          <w:shd w:val="clear" w:color="auto" w:fill="FFFFFF"/>
        </w:rPr>
        <w:t>udziału w postępowaniu.</w:t>
      </w:r>
      <w:bookmarkStart w:id="1" w:name="bookmark3"/>
    </w:p>
    <w:p w14:paraId="2EEC9703" w14:textId="77777777" w:rsidR="00B01245" w:rsidRPr="00AA441B" w:rsidRDefault="00C92B51" w:rsidP="009C0A94">
      <w:pPr>
        <w:pStyle w:val="Akapitzlist"/>
        <w:numPr>
          <w:ilvl w:val="0"/>
          <w:numId w:val="13"/>
        </w:numPr>
        <w:spacing w:before="240" w:line="276" w:lineRule="auto"/>
        <w:ind w:left="284" w:right="20"/>
        <w:jc w:val="both"/>
        <w:rPr>
          <w:rFonts w:ascii="Arial" w:eastAsia="Verdana" w:hAnsi="Arial" w:cs="Arial"/>
          <w:sz w:val="22"/>
          <w:szCs w:val="22"/>
        </w:rPr>
      </w:pPr>
      <w:r w:rsidRPr="00AA441B">
        <w:rPr>
          <w:rFonts w:ascii="Arial" w:eastAsia="Verdana" w:hAnsi="Arial" w:cs="Arial"/>
          <w:sz w:val="22"/>
          <w:szCs w:val="22"/>
        </w:rPr>
        <w:t>O udzielenie zamówienia mogą ubiegać się Wykonawcy, którzy spełniają warunki dotyczące:</w:t>
      </w:r>
      <w:bookmarkEnd w:id="1"/>
    </w:p>
    <w:p w14:paraId="456A2BC0" w14:textId="77777777" w:rsidR="00C92B51" w:rsidRPr="00AA441B" w:rsidRDefault="00C92B51" w:rsidP="009C0A94">
      <w:pPr>
        <w:pStyle w:val="Akapitzlist"/>
        <w:numPr>
          <w:ilvl w:val="0"/>
          <w:numId w:val="14"/>
        </w:numPr>
        <w:spacing w:before="240" w:line="276" w:lineRule="auto"/>
        <w:ind w:right="20"/>
        <w:jc w:val="both"/>
        <w:rPr>
          <w:rFonts w:ascii="Arial" w:eastAsia="Verdana" w:hAnsi="Arial" w:cs="Arial"/>
          <w:sz w:val="22"/>
          <w:szCs w:val="22"/>
        </w:rPr>
      </w:pPr>
      <w:r w:rsidRPr="00AA441B">
        <w:rPr>
          <w:rFonts w:ascii="Arial" w:eastAsia="Verdana" w:hAnsi="Arial" w:cs="Arial"/>
          <w:b/>
          <w:sz w:val="22"/>
          <w:szCs w:val="22"/>
        </w:rPr>
        <w:t>zdolności do występowania w obrocie gospodarczym:</w:t>
      </w:r>
    </w:p>
    <w:p w14:paraId="151D408A" w14:textId="2D5F6C75" w:rsidR="00B01245" w:rsidRPr="00AA441B" w:rsidRDefault="00C92B51" w:rsidP="00013815">
      <w:pPr>
        <w:spacing w:line="276" w:lineRule="auto"/>
        <w:ind w:left="868" w:right="20" w:firstLine="136"/>
        <w:jc w:val="both"/>
        <w:rPr>
          <w:rFonts w:ascii="Arial" w:eastAsia="Verdana" w:hAnsi="Arial" w:cs="Arial"/>
          <w:sz w:val="22"/>
          <w:szCs w:val="22"/>
        </w:rPr>
      </w:pPr>
      <w:r w:rsidRPr="00AA441B">
        <w:rPr>
          <w:rFonts w:ascii="Arial" w:eastAsia="Verdana" w:hAnsi="Arial" w:cs="Arial"/>
          <w:sz w:val="22"/>
          <w:szCs w:val="22"/>
        </w:rPr>
        <w:t>Zamawiający nie stawia warunku w powyższym zakresie.</w:t>
      </w:r>
    </w:p>
    <w:p w14:paraId="40D08B29" w14:textId="77777777" w:rsidR="00902AE8" w:rsidRPr="00AA441B" w:rsidRDefault="00902AE8" w:rsidP="00013815">
      <w:pPr>
        <w:spacing w:line="276" w:lineRule="auto"/>
        <w:ind w:left="868" w:right="20" w:firstLine="136"/>
        <w:jc w:val="both"/>
        <w:rPr>
          <w:rFonts w:ascii="Arial" w:eastAsia="Verdana" w:hAnsi="Arial" w:cs="Arial"/>
          <w:sz w:val="22"/>
          <w:szCs w:val="22"/>
        </w:rPr>
      </w:pPr>
    </w:p>
    <w:p w14:paraId="6F4A21ED" w14:textId="77777777" w:rsidR="00EB1371" w:rsidRPr="00AA441B" w:rsidRDefault="00C92B51" w:rsidP="009C0A94">
      <w:pPr>
        <w:pStyle w:val="Akapitzlist"/>
        <w:numPr>
          <w:ilvl w:val="0"/>
          <w:numId w:val="14"/>
        </w:numPr>
        <w:spacing w:line="276" w:lineRule="auto"/>
        <w:ind w:right="20"/>
        <w:jc w:val="both"/>
        <w:rPr>
          <w:rFonts w:ascii="Arial" w:eastAsia="Verdana" w:hAnsi="Arial" w:cs="Arial"/>
          <w:sz w:val="22"/>
          <w:szCs w:val="22"/>
        </w:rPr>
      </w:pPr>
      <w:r w:rsidRPr="00AA441B">
        <w:rPr>
          <w:rFonts w:ascii="Arial" w:eastAsia="Verdana" w:hAnsi="Arial" w:cs="Arial"/>
          <w:b/>
          <w:sz w:val="22"/>
          <w:szCs w:val="22"/>
        </w:rPr>
        <w:t>uprawnień do prowadzenia określonej działalności gospodarczej lub zawodowej, o ile wynika to z odrębnych przepisów:</w:t>
      </w:r>
    </w:p>
    <w:p w14:paraId="6629C373" w14:textId="77777777" w:rsidR="00EB1371" w:rsidRPr="00AA441B" w:rsidRDefault="00EB1371" w:rsidP="00013815">
      <w:pPr>
        <w:pStyle w:val="Akapitzlist"/>
        <w:spacing w:line="276" w:lineRule="auto"/>
        <w:ind w:left="1004" w:right="20"/>
        <w:jc w:val="both"/>
        <w:rPr>
          <w:rFonts w:ascii="Arial" w:eastAsia="Verdana" w:hAnsi="Arial" w:cs="Arial"/>
          <w:sz w:val="22"/>
          <w:szCs w:val="22"/>
        </w:rPr>
      </w:pPr>
    </w:p>
    <w:p w14:paraId="14316280" w14:textId="22C80F67" w:rsidR="00EB1371" w:rsidRPr="00AA441B" w:rsidRDefault="00EB1371" w:rsidP="00013815">
      <w:pPr>
        <w:pStyle w:val="Akapitzlist"/>
        <w:spacing w:line="276" w:lineRule="auto"/>
        <w:ind w:left="1004" w:right="20"/>
        <w:jc w:val="both"/>
        <w:rPr>
          <w:rFonts w:ascii="Arial" w:eastAsia="Verdana" w:hAnsi="Arial" w:cs="Arial"/>
          <w:bCs/>
          <w:sz w:val="22"/>
          <w:szCs w:val="22"/>
        </w:rPr>
      </w:pPr>
      <w:r w:rsidRPr="00AA441B">
        <w:rPr>
          <w:rFonts w:ascii="Arial" w:eastAsia="Verdana" w:hAnsi="Arial" w:cs="Arial"/>
          <w:bCs/>
          <w:sz w:val="22"/>
          <w:szCs w:val="22"/>
        </w:rPr>
        <w:t>Warunek dotyczący posiadania zezwolenia na wykonywanie zawodu przewoźnika drogowego, o którym mowa w art. 5 ust. 1 ustawy z dnia 6 września 2001 r. o transporcie drogowym (</w:t>
      </w:r>
      <w:r w:rsidRPr="00AA441B">
        <w:rPr>
          <w:rFonts w:ascii="Arial" w:eastAsia="Verdana" w:hAnsi="Arial" w:cs="Arial"/>
          <w:sz w:val="22"/>
          <w:szCs w:val="22"/>
        </w:rPr>
        <w:t>tekst jedn. Dz. U. z 2021 r., poz. 919 ze zm.)</w:t>
      </w:r>
      <w:r w:rsidRPr="00AA441B">
        <w:rPr>
          <w:rFonts w:ascii="Arial" w:eastAsia="Verdana" w:hAnsi="Arial" w:cs="Arial"/>
          <w:bCs/>
          <w:sz w:val="22"/>
          <w:szCs w:val="22"/>
        </w:rPr>
        <w:t>.</w:t>
      </w:r>
    </w:p>
    <w:p w14:paraId="09DD26A2" w14:textId="7003B044" w:rsidR="00902AE8" w:rsidRPr="00AA441B" w:rsidRDefault="00EB1371" w:rsidP="00013815">
      <w:pPr>
        <w:pStyle w:val="Akapitzlist"/>
        <w:spacing w:line="276" w:lineRule="auto"/>
        <w:ind w:left="1004" w:right="20"/>
        <w:jc w:val="both"/>
        <w:rPr>
          <w:rFonts w:ascii="Arial" w:eastAsia="Verdana" w:hAnsi="Arial" w:cs="Arial"/>
          <w:sz w:val="22"/>
          <w:szCs w:val="22"/>
        </w:rPr>
      </w:pPr>
      <w:r w:rsidRPr="00AA441B">
        <w:rPr>
          <w:rFonts w:ascii="Arial" w:eastAsia="Verdana" w:hAnsi="Arial" w:cs="Arial"/>
          <w:sz w:val="22"/>
          <w:szCs w:val="22"/>
        </w:rPr>
        <w:t>W przypadku oferty wspólnej Wykonawców warunek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88E1657" w14:textId="77777777" w:rsidR="00EB1371" w:rsidRPr="00AA441B" w:rsidRDefault="00EB1371" w:rsidP="00013815">
      <w:pPr>
        <w:spacing w:line="276" w:lineRule="auto"/>
        <w:ind w:right="20"/>
        <w:jc w:val="both"/>
        <w:rPr>
          <w:rFonts w:ascii="Arial" w:eastAsia="Verdana" w:hAnsi="Arial" w:cs="Arial"/>
          <w:sz w:val="22"/>
          <w:szCs w:val="22"/>
        </w:rPr>
      </w:pPr>
    </w:p>
    <w:p w14:paraId="53C5F3F5" w14:textId="6BCBBDB7" w:rsidR="00902AE8" w:rsidRPr="00AA441B" w:rsidRDefault="00C92B51" w:rsidP="009C0A94">
      <w:pPr>
        <w:pStyle w:val="Akapitzlist"/>
        <w:numPr>
          <w:ilvl w:val="0"/>
          <w:numId w:val="14"/>
        </w:numPr>
        <w:spacing w:line="276" w:lineRule="auto"/>
        <w:ind w:right="20"/>
        <w:jc w:val="both"/>
        <w:rPr>
          <w:rFonts w:ascii="Arial" w:eastAsia="Verdana" w:hAnsi="Arial" w:cs="Arial"/>
          <w:sz w:val="22"/>
          <w:szCs w:val="22"/>
        </w:rPr>
      </w:pPr>
      <w:r w:rsidRPr="00AA441B">
        <w:rPr>
          <w:rFonts w:ascii="Arial" w:eastAsia="Verdana" w:hAnsi="Arial" w:cs="Arial"/>
          <w:b/>
          <w:sz w:val="22"/>
          <w:szCs w:val="22"/>
        </w:rPr>
        <w:t>sytuacji ekonomicznej lub finansowej:</w:t>
      </w:r>
    </w:p>
    <w:p w14:paraId="14190892" w14:textId="703CDC51" w:rsidR="00B01245" w:rsidRPr="00AA441B" w:rsidRDefault="00C92B51" w:rsidP="00013815">
      <w:pPr>
        <w:spacing w:line="276" w:lineRule="auto"/>
        <w:ind w:left="868" w:right="20" w:firstLine="136"/>
        <w:jc w:val="both"/>
        <w:rPr>
          <w:rFonts w:ascii="Arial" w:eastAsia="Verdana" w:hAnsi="Arial" w:cs="Arial"/>
          <w:sz w:val="22"/>
          <w:szCs w:val="22"/>
        </w:rPr>
      </w:pPr>
      <w:r w:rsidRPr="00AA441B">
        <w:rPr>
          <w:rFonts w:ascii="Arial" w:eastAsia="Verdana" w:hAnsi="Arial" w:cs="Arial"/>
          <w:sz w:val="22"/>
          <w:szCs w:val="22"/>
        </w:rPr>
        <w:t>Zamawiający nie stawia warunku w powyższym zakresie.</w:t>
      </w:r>
    </w:p>
    <w:p w14:paraId="69DD1279" w14:textId="77777777" w:rsidR="00902AE8" w:rsidRPr="00AA441B" w:rsidRDefault="00902AE8" w:rsidP="00013815">
      <w:pPr>
        <w:spacing w:line="276" w:lineRule="auto"/>
        <w:ind w:left="868" w:right="20" w:firstLine="136"/>
        <w:jc w:val="both"/>
        <w:rPr>
          <w:rFonts w:ascii="Arial" w:eastAsia="Verdana" w:hAnsi="Arial" w:cs="Arial"/>
          <w:sz w:val="22"/>
          <w:szCs w:val="22"/>
        </w:rPr>
      </w:pPr>
    </w:p>
    <w:p w14:paraId="5C8748F8" w14:textId="77777777" w:rsidR="00366AED" w:rsidRPr="00AA441B" w:rsidRDefault="00C92B51" w:rsidP="009C0A94">
      <w:pPr>
        <w:pStyle w:val="Akapitzlist"/>
        <w:numPr>
          <w:ilvl w:val="0"/>
          <w:numId w:val="14"/>
        </w:numPr>
        <w:spacing w:line="276" w:lineRule="auto"/>
        <w:ind w:right="20"/>
        <w:jc w:val="both"/>
        <w:rPr>
          <w:rFonts w:ascii="Arial" w:eastAsia="Verdana" w:hAnsi="Arial" w:cs="Arial"/>
          <w:sz w:val="22"/>
          <w:szCs w:val="22"/>
        </w:rPr>
      </w:pPr>
      <w:r w:rsidRPr="00AA441B">
        <w:rPr>
          <w:rFonts w:ascii="Arial" w:eastAsia="Verdana" w:hAnsi="Arial" w:cs="Arial"/>
          <w:b/>
          <w:sz w:val="22"/>
          <w:szCs w:val="22"/>
        </w:rPr>
        <w:t>zdolności technicznej lub zawodowej:</w:t>
      </w:r>
    </w:p>
    <w:p w14:paraId="27444077" w14:textId="77777777" w:rsidR="00366AED" w:rsidRPr="00AA441B" w:rsidRDefault="00366AED" w:rsidP="00013815">
      <w:pPr>
        <w:pStyle w:val="Akapitzlist"/>
        <w:spacing w:line="276" w:lineRule="auto"/>
        <w:ind w:left="1004" w:right="20"/>
        <w:jc w:val="both"/>
        <w:rPr>
          <w:rFonts w:ascii="Arial" w:eastAsia="Verdana" w:hAnsi="Arial" w:cs="Arial"/>
          <w:sz w:val="22"/>
          <w:szCs w:val="22"/>
        </w:rPr>
      </w:pPr>
    </w:p>
    <w:p w14:paraId="16EF6487" w14:textId="3A582DF8" w:rsidR="00E043F6" w:rsidRPr="00AA441B" w:rsidRDefault="00366AED" w:rsidP="00013815">
      <w:pPr>
        <w:pStyle w:val="Akapitzlist"/>
        <w:spacing w:line="276" w:lineRule="auto"/>
        <w:ind w:left="1004" w:right="20"/>
        <w:jc w:val="both"/>
        <w:rPr>
          <w:rFonts w:ascii="Arial" w:eastAsia="Verdana" w:hAnsi="Arial" w:cs="Arial"/>
          <w:sz w:val="22"/>
          <w:szCs w:val="22"/>
        </w:rPr>
      </w:pPr>
      <w:r w:rsidRPr="00AA441B">
        <w:rPr>
          <w:rFonts w:ascii="Arial" w:eastAsia="Verdana" w:hAnsi="Arial" w:cs="Arial"/>
          <w:sz w:val="22"/>
          <w:szCs w:val="22"/>
        </w:rPr>
        <w:t>Warunek dotyczący zdolności technicznej – warunek dotyczący dysponowani</w:t>
      </w:r>
      <w:r w:rsidR="002600C3" w:rsidRPr="00AA441B">
        <w:rPr>
          <w:rFonts w:ascii="Arial" w:eastAsia="Verdana" w:hAnsi="Arial" w:cs="Arial"/>
          <w:sz w:val="22"/>
          <w:szCs w:val="22"/>
        </w:rPr>
        <w:t xml:space="preserve">a </w:t>
      </w:r>
      <w:r w:rsidRPr="00AA441B">
        <w:rPr>
          <w:rFonts w:ascii="Arial" w:eastAsia="Verdana" w:hAnsi="Arial" w:cs="Arial"/>
          <w:sz w:val="22"/>
          <w:szCs w:val="22"/>
        </w:rPr>
        <w:t xml:space="preserve">co najmniej </w:t>
      </w:r>
      <w:r w:rsidR="00881C00" w:rsidRPr="00AA441B">
        <w:rPr>
          <w:rFonts w:ascii="Arial" w:eastAsia="Verdana" w:hAnsi="Arial" w:cs="Arial"/>
          <w:sz w:val="22"/>
          <w:szCs w:val="22"/>
        </w:rPr>
        <w:t>dwoma</w:t>
      </w:r>
      <w:r w:rsidRPr="00AA441B">
        <w:rPr>
          <w:rFonts w:ascii="Arial" w:eastAsia="Verdana" w:hAnsi="Arial" w:cs="Arial"/>
          <w:sz w:val="22"/>
          <w:szCs w:val="22"/>
        </w:rPr>
        <w:t xml:space="preserve"> pojazdami do przewozu osób o liczbie miejsc siedzących minimum </w:t>
      </w:r>
      <w:r w:rsidR="00881C00" w:rsidRPr="00AA441B">
        <w:rPr>
          <w:rFonts w:ascii="Arial" w:eastAsia="Verdana" w:hAnsi="Arial" w:cs="Arial"/>
          <w:sz w:val="22"/>
          <w:szCs w:val="22"/>
        </w:rPr>
        <w:t xml:space="preserve">42 </w:t>
      </w:r>
      <w:r w:rsidRPr="00AA441B">
        <w:rPr>
          <w:rFonts w:ascii="Arial" w:eastAsia="Verdana" w:hAnsi="Arial" w:cs="Arial"/>
          <w:sz w:val="22"/>
          <w:szCs w:val="22"/>
        </w:rPr>
        <w:t>każdy</w:t>
      </w:r>
      <w:r w:rsidR="00EA3635" w:rsidRPr="00AA441B">
        <w:rPr>
          <w:rFonts w:ascii="Arial" w:eastAsia="Verdana" w:hAnsi="Arial" w:cs="Arial"/>
          <w:sz w:val="22"/>
          <w:szCs w:val="22"/>
        </w:rPr>
        <w:t>.</w:t>
      </w:r>
    </w:p>
    <w:p w14:paraId="526654CF" w14:textId="78F059E5" w:rsidR="00E043F6" w:rsidRPr="00AA441B" w:rsidRDefault="00E043F6" w:rsidP="00013815">
      <w:pPr>
        <w:pStyle w:val="Akapitzlist"/>
        <w:spacing w:line="276" w:lineRule="auto"/>
        <w:ind w:left="1724" w:right="20"/>
        <w:jc w:val="both"/>
        <w:rPr>
          <w:rFonts w:ascii="Arial" w:eastAsia="Verdana" w:hAnsi="Arial" w:cs="Arial"/>
          <w:sz w:val="22"/>
          <w:szCs w:val="22"/>
        </w:rPr>
      </w:pPr>
    </w:p>
    <w:p w14:paraId="2D2078D2" w14:textId="161A4DAA" w:rsidR="00E043F6" w:rsidRPr="00AA441B" w:rsidRDefault="00E043F6" w:rsidP="009C0A94">
      <w:pPr>
        <w:pStyle w:val="Akapitzlist"/>
        <w:numPr>
          <w:ilvl w:val="0"/>
          <w:numId w:val="15"/>
        </w:numPr>
        <w:tabs>
          <w:tab w:val="clear" w:pos="1098"/>
        </w:tabs>
        <w:spacing w:line="276" w:lineRule="auto"/>
        <w:ind w:left="284" w:hanging="284"/>
        <w:jc w:val="both"/>
        <w:rPr>
          <w:rFonts w:ascii="Arial" w:hAnsi="Arial" w:cs="Arial"/>
          <w:bCs/>
          <w:sz w:val="22"/>
          <w:szCs w:val="22"/>
        </w:rPr>
      </w:pPr>
      <w:r w:rsidRPr="00AA441B">
        <w:rPr>
          <w:rFonts w:ascii="Arial" w:hAnsi="Arial" w:cs="Arial"/>
          <w:bCs/>
          <w:sz w:val="22"/>
          <w:szCs w:val="22"/>
        </w:rPr>
        <w:t>Zamawiający, w stosunku do Wykonawców wspólnie ubiegających się o udzielenie zamówienia, w odniesieniu do warunku dotyczącego zdolności technicznej lub zawodowej dopuszcza łączne spełnianie warunku przez Wykonawców.</w:t>
      </w:r>
    </w:p>
    <w:p w14:paraId="672CE021" w14:textId="2BCB30EB" w:rsidR="00C92B51" w:rsidRPr="00AA441B" w:rsidRDefault="00C92B51" w:rsidP="009C0A94">
      <w:pPr>
        <w:pStyle w:val="Akapitzlist"/>
        <w:numPr>
          <w:ilvl w:val="0"/>
          <w:numId w:val="15"/>
        </w:numPr>
        <w:tabs>
          <w:tab w:val="clear" w:pos="1098"/>
        </w:tabs>
        <w:spacing w:line="276" w:lineRule="auto"/>
        <w:ind w:left="284" w:hanging="284"/>
        <w:jc w:val="both"/>
        <w:rPr>
          <w:rFonts w:ascii="Arial" w:hAnsi="Arial" w:cs="Arial"/>
          <w:bCs/>
          <w:sz w:val="22"/>
          <w:szCs w:val="22"/>
        </w:rPr>
      </w:pPr>
      <w:r w:rsidRPr="00AA441B">
        <w:rPr>
          <w:rFonts w:ascii="Arial" w:hAnsi="Arial" w:cs="Arial"/>
          <w:sz w:val="22"/>
          <w:szCs w:val="22"/>
        </w:rPr>
        <w:t xml:space="preserve">Zamawiający może na każdym etapie postępowania, uznać, że </w:t>
      </w:r>
      <w:r w:rsidR="00112157" w:rsidRPr="00AA441B">
        <w:rPr>
          <w:rFonts w:ascii="Arial" w:hAnsi="Arial" w:cs="Arial"/>
          <w:sz w:val="22"/>
          <w:szCs w:val="22"/>
        </w:rPr>
        <w:t>W</w:t>
      </w:r>
      <w:r w:rsidRPr="00AA441B">
        <w:rPr>
          <w:rFonts w:ascii="Arial" w:hAnsi="Arial" w:cs="Arial"/>
          <w:sz w:val="22"/>
          <w:szCs w:val="22"/>
        </w:rPr>
        <w:t xml:space="preserve">ykonawca nie posiada wymaganych zdolności, jeżeli posiadanie przez </w:t>
      </w:r>
      <w:r w:rsidR="00112157" w:rsidRPr="00AA441B">
        <w:rPr>
          <w:rFonts w:ascii="Arial" w:hAnsi="Arial" w:cs="Arial"/>
          <w:sz w:val="22"/>
          <w:szCs w:val="22"/>
        </w:rPr>
        <w:t>W</w:t>
      </w:r>
      <w:r w:rsidRPr="00AA441B">
        <w:rPr>
          <w:rFonts w:ascii="Arial" w:hAnsi="Arial" w:cs="Arial"/>
          <w:sz w:val="22"/>
          <w:szCs w:val="22"/>
        </w:rPr>
        <w:t xml:space="preserve">ykonawcę sprzecznych interesów, w szczególności zaangażowanie zasobów technicznych lub zawodowych </w:t>
      </w:r>
      <w:r w:rsidR="00112157" w:rsidRPr="00AA441B">
        <w:rPr>
          <w:rFonts w:ascii="Arial" w:hAnsi="Arial" w:cs="Arial"/>
          <w:sz w:val="22"/>
          <w:szCs w:val="22"/>
        </w:rPr>
        <w:t>W</w:t>
      </w:r>
      <w:r w:rsidRPr="00AA441B">
        <w:rPr>
          <w:rFonts w:ascii="Arial" w:hAnsi="Arial" w:cs="Arial"/>
          <w:sz w:val="22"/>
          <w:szCs w:val="22"/>
        </w:rPr>
        <w:t xml:space="preserve">ykonawcy w inne przedsięwzięcia gospodarcze </w:t>
      </w:r>
      <w:r w:rsidR="00112157" w:rsidRPr="00AA441B">
        <w:rPr>
          <w:rFonts w:ascii="Arial" w:hAnsi="Arial" w:cs="Arial"/>
          <w:sz w:val="22"/>
          <w:szCs w:val="22"/>
        </w:rPr>
        <w:t>W</w:t>
      </w:r>
      <w:r w:rsidRPr="00AA441B">
        <w:rPr>
          <w:rFonts w:ascii="Arial" w:hAnsi="Arial" w:cs="Arial"/>
          <w:sz w:val="22"/>
          <w:szCs w:val="22"/>
        </w:rPr>
        <w:t>ykonawcy może mieć negatywny wpływ na realizację zamówienia.</w:t>
      </w:r>
    </w:p>
    <w:p w14:paraId="3F9F50C4" w14:textId="77777777" w:rsidR="00C92B51" w:rsidRPr="00AA441B" w:rsidRDefault="00C92B51" w:rsidP="00013815">
      <w:pPr>
        <w:numPr>
          <w:ilvl w:val="0"/>
          <w:numId w:val="1"/>
        </w:numPr>
        <w:pBdr>
          <w:bottom w:val="double" w:sz="4" w:space="1" w:color="auto"/>
        </w:pBdr>
        <w:shd w:val="clear" w:color="auto" w:fill="DAEEF3"/>
        <w:tabs>
          <w:tab w:val="left" w:pos="567"/>
        </w:tabs>
        <w:spacing w:before="360" w:after="40" w:line="276" w:lineRule="auto"/>
        <w:ind w:left="283" w:hanging="283"/>
        <w:jc w:val="both"/>
        <w:rPr>
          <w:rFonts w:ascii="Arial" w:hAnsi="Arial" w:cs="Arial"/>
          <w:iCs/>
          <w:sz w:val="22"/>
          <w:szCs w:val="22"/>
        </w:rPr>
      </w:pPr>
      <w:r w:rsidRPr="00AA441B">
        <w:rPr>
          <w:rFonts w:ascii="Arial" w:hAnsi="Arial" w:cs="Arial"/>
          <w:b/>
          <w:sz w:val="22"/>
          <w:szCs w:val="22"/>
        </w:rPr>
        <w:t>PODSTAWY WYKLUCZENIA Z POSTĘPOWANIA</w:t>
      </w:r>
    </w:p>
    <w:p w14:paraId="5DEA55EE" w14:textId="77777777" w:rsidR="00B31647" w:rsidRPr="00AA441B" w:rsidRDefault="00C92B51" w:rsidP="009C0A94">
      <w:pPr>
        <w:pStyle w:val="Akapitzlist"/>
        <w:numPr>
          <w:ilvl w:val="0"/>
          <w:numId w:val="16"/>
        </w:numPr>
        <w:spacing w:before="240" w:line="276" w:lineRule="auto"/>
        <w:ind w:left="284" w:hanging="284"/>
        <w:jc w:val="both"/>
        <w:rPr>
          <w:rFonts w:ascii="Arial" w:eastAsia="Verdana" w:hAnsi="Arial" w:cs="Arial"/>
          <w:sz w:val="22"/>
          <w:szCs w:val="22"/>
        </w:rPr>
      </w:pPr>
      <w:r w:rsidRPr="00AA441B">
        <w:rPr>
          <w:rFonts w:ascii="Arial" w:eastAsia="Verdana" w:hAnsi="Arial" w:cs="Arial"/>
          <w:sz w:val="22"/>
          <w:szCs w:val="22"/>
        </w:rPr>
        <w:t>Z postępowania o udzielenie zamówienia wyklucza się Wykonawców, w stosunku do których zachodzi którakolwiek z okoliczności wskazanych:</w:t>
      </w:r>
    </w:p>
    <w:p w14:paraId="01EF666E" w14:textId="4112378A" w:rsidR="00B31647" w:rsidRPr="00AA441B" w:rsidRDefault="00C92B51" w:rsidP="009C0A94">
      <w:pPr>
        <w:pStyle w:val="Akapitzlist"/>
        <w:numPr>
          <w:ilvl w:val="0"/>
          <w:numId w:val="17"/>
        </w:numPr>
        <w:spacing w:before="240" w:line="276" w:lineRule="auto"/>
        <w:jc w:val="both"/>
        <w:rPr>
          <w:rFonts w:ascii="Arial" w:eastAsia="Verdana" w:hAnsi="Arial" w:cs="Arial"/>
          <w:sz w:val="22"/>
          <w:szCs w:val="22"/>
        </w:rPr>
      </w:pPr>
      <w:r w:rsidRPr="00AA441B">
        <w:rPr>
          <w:rFonts w:ascii="Arial" w:eastAsia="Verdana" w:hAnsi="Arial" w:cs="Arial"/>
          <w:sz w:val="22"/>
          <w:szCs w:val="22"/>
        </w:rPr>
        <w:t xml:space="preserve">w art. 108 ust. 1 </w:t>
      </w:r>
      <w:r w:rsidR="00B31647" w:rsidRPr="00AA441B">
        <w:rPr>
          <w:rFonts w:ascii="Arial" w:eastAsia="Verdana" w:hAnsi="Arial" w:cs="Arial"/>
          <w:sz w:val="22"/>
          <w:szCs w:val="22"/>
        </w:rPr>
        <w:t>ustawy Pzp</w:t>
      </w:r>
      <w:r w:rsidR="00E043F6" w:rsidRPr="00AA441B">
        <w:rPr>
          <w:rFonts w:ascii="Arial" w:eastAsia="Verdana" w:hAnsi="Arial" w:cs="Arial"/>
          <w:sz w:val="22"/>
          <w:szCs w:val="22"/>
        </w:rPr>
        <w:t>:</w:t>
      </w:r>
    </w:p>
    <w:p w14:paraId="3037C380" w14:textId="6653C7BC" w:rsidR="00E043F6" w:rsidRPr="00AA441B" w:rsidRDefault="00E043F6" w:rsidP="009C0A94">
      <w:pPr>
        <w:pStyle w:val="Akapitzlist"/>
        <w:numPr>
          <w:ilvl w:val="0"/>
          <w:numId w:val="27"/>
        </w:numPr>
        <w:spacing w:before="240" w:line="276" w:lineRule="auto"/>
        <w:jc w:val="both"/>
        <w:rPr>
          <w:rFonts w:ascii="Arial" w:eastAsia="Verdana" w:hAnsi="Arial" w:cs="Arial"/>
          <w:sz w:val="22"/>
          <w:szCs w:val="22"/>
        </w:rPr>
      </w:pPr>
      <w:r w:rsidRPr="00AA441B">
        <w:rPr>
          <w:rFonts w:ascii="Arial" w:eastAsia="Verdana" w:hAnsi="Arial" w:cs="Arial"/>
          <w:sz w:val="22"/>
          <w:szCs w:val="22"/>
        </w:rPr>
        <w:t>będącego osobą fizyczną, którego prawomocnie skazano za przestępstwo:</w:t>
      </w:r>
    </w:p>
    <w:p w14:paraId="29990BD7"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udziału w zorganizowanej grupie przestępczej albo związku mającym na celu popełnienie przestępstwa lub przestępstwa skarbowego, o którym mowa w art. 258 Kodeksu karnego,</w:t>
      </w:r>
    </w:p>
    <w:p w14:paraId="3D875F81"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handlu ludźmi, o którym mowa w art. 189a Kodeksu karnego,</w:t>
      </w:r>
    </w:p>
    <w:p w14:paraId="52EDB7CC"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lastRenderedPageBreak/>
        <w:t>o którym mowa w art. 228-230a, art. 250a Kodeksu karnego lub w art. 46 lub art. 48 ustawy z dnia 25 czerwca 2010 r. o sporcie,</w:t>
      </w:r>
    </w:p>
    <w:p w14:paraId="7D9855B4"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32D62A"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o charakterze terrorystycznym, o którym mowa w art. 115 § 20 Kodeksu karnego, lub mające na celu popełnienie tego przestępstwa,</w:t>
      </w:r>
    </w:p>
    <w:p w14:paraId="2E0E7E47"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E8753FD"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350861" w14:textId="77777777" w:rsidR="00E043F6" w:rsidRPr="00AA441B" w:rsidRDefault="00E043F6" w:rsidP="009C0A94">
      <w:pPr>
        <w:pStyle w:val="Akapitzlist"/>
        <w:numPr>
          <w:ilvl w:val="0"/>
          <w:numId w:val="28"/>
        </w:numPr>
        <w:spacing w:before="240" w:line="276" w:lineRule="auto"/>
        <w:jc w:val="both"/>
        <w:rPr>
          <w:rFonts w:ascii="Arial" w:eastAsia="Verdana" w:hAnsi="Arial" w:cs="Arial"/>
          <w:sz w:val="22"/>
          <w:szCs w:val="22"/>
        </w:rPr>
      </w:pPr>
      <w:r w:rsidRPr="00AA441B">
        <w:rPr>
          <w:rFonts w:ascii="Arial" w:eastAsia="Verdana" w:hAnsi="Arial" w:cs="Arial"/>
          <w:sz w:val="22"/>
          <w:szCs w:val="22"/>
        </w:rPr>
        <w:t>o którym mowa w art. 9 ust. 1 i 3 lub art. 10 ustawy z dnia 15 czerwca 2012 r. o skutkach powierzania wykonywania pracy cudzoziemcom przebywającym wbrew przepisom na terytorium Rzeczypospolitej Polskiej</w:t>
      </w:r>
    </w:p>
    <w:p w14:paraId="6E92A6A3" w14:textId="6F183EFB" w:rsidR="00E043F6" w:rsidRPr="00AA441B" w:rsidRDefault="00E043F6" w:rsidP="00013815">
      <w:pPr>
        <w:spacing w:before="240" w:line="276" w:lineRule="auto"/>
        <w:ind w:left="1769"/>
        <w:jc w:val="both"/>
        <w:rPr>
          <w:rFonts w:ascii="Arial" w:eastAsia="Verdana" w:hAnsi="Arial" w:cs="Arial"/>
          <w:sz w:val="22"/>
          <w:szCs w:val="22"/>
        </w:rPr>
      </w:pPr>
      <w:r w:rsidRPr="00AA441B">
        <w:rPr>
          <w:rFonts w:ascii="Arial" w:eastAsia="Verdana" w:hAnsi="Arial" w:cs="Arial"/>
          <w:sz w:val="22"/>
          <w:szCs w:val="22"/>
        </w:rPr>
        <w:t>- lub za odpowiedni czyn zabroniony określony w przepisach prawa obcego;</w:t>
      </w:r>
    </w:p>
    <w:p w14:paraId="6C81BECC" w14:textId="77777777" w:rsidR="00E043F6" w:rsidRPr="00AA441B" w:rsidRDefault="00E043F6" w:rsidP="009C0A94">
      <w:pPr>
        <w:pStyle w:val="Akapitzlist"/>
        <w:numPr>
          <w:ilvl w:val="0"/>
          <w:numId w:val="27"/>
        </w:numPr>
        <w:spacing w:before="240" w:line="276" w:lineRule="auto"/>
        <w:jc w:val="both"/>
        <w:rPr>
          <w:rFonts w:ascii="Arial" w:eastAsia="Verdana" w:hAnsi="Arial" w:cs="Arial"/>
          <w:sz w:val="22"/>
          <w:szCs w:val="22"/>
        </w:rPr>
      </w:pPr>
      <w:r w:rsidRPr="00AA441B">
        <w:rPr>
          <w:rFonts w:ascii="Arial" w:eastAsia="Verdana"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1B196547" w14:textId="77777777" w:rsidR="00E043F6" w:rsidRPr="00AA441B" w:rsidRDefault="00E043F6" w:rsidP="009C0A94">
      <w:pPr>
        <w:pStyle w:val="Akapitzlist"/>
        <w:numPr>
          <w:ilvl w:val="0"/>
          <w:numId w:val="27"/>
        </w:numPr>
        <w:spacing w:before="240" w:line="276" w:lineRule="auto"/>
        <w:jc w:val="both"/>
        <w:rPr>
          <w:rFonts w:ascii="Arial" w:eastAsia="Verdana" w:hAnsi="Arial" w:cs="Arial"/>
          <w:sz w:val="22"/>
          <w:szCs w:val="22"/>
        </w:rPr>
      </w:pPr>
      <w:r w:rsidRPr="00AA441B">
        <w:rPr>
          <w:rFonts w:ascii="Arial" w:eastAsia="Verdana"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A8C591" w14:textId="77777777" w:rsidR="00E043F6" w:rsidRPr="00AA441B" w:rsidRDefault="00E043F6" w:rsidP="009C0A94">
      <w:pPr>
        <w:pStyle w:val="Akapitzlist"/>
        <w:numPr>
          <w:ilvl w:val="0"/>
          <w:numId w:val="27"/>
        </w:numPr>
        <w:spacing w:before="240" w:line="276" w:lineRule="auto"/>
        <w:jc w:val="both"/>
        <w:rPr>
          <w:rFonts w:ascii="Arial" w:eastAsia="Verdana" w:hAnsi="Arial" w:cs="Arial"/>
          <w:sz w:val="22"/>
          <w:szCs w:val="22"/>
        </w:rPr>
      </w:pPr>
      <w:r w:rsidRPr="00AA441B">
        <w:rPr>
          <w:rFonts w:ascii="Arial" w:eastAsia="Verdana" w:hAnsi="Arial" w:cs="Arial"/>
          <w:sz w:val="22"/>
          <w:szCs w:val="22"/>
        </w:rPr>
        <w:t>wobec którego prawomocnie orzeczono zakaz ubiegania się o zamówienia publiczne;</w:t>
      </w:r>
    </w:p>
    <w:p w14:paraId="76251947" w14:textId="0847B747" w:rsidR="00E043F6" w:rsidRPr="00AA441B" w:rsidRDefault="00E043F6" w:rsidP="009C0A94">
      <w:pPr>
        <w:pStyle w:val="Akapitzlist"/>
        <w:numPr>
          <w:ilvl w:val="0"/>
          <w:numId w:val="27"/>
        </w:numPr>
        <w:spacing w:before="240" w:line="276" w:lineRule="auto"/>
        <w:jc w:val="both"/>
        <w:rPr>
          <w:rFonts w:ascii="Arial" w:eastAsia="Verdana" w:hAnsi="Arial" w:cs="Arial"/>
          <w:sz w:val="22"/>
          <w:szCs w:val="22"/>
        </w:rPr>
      </w:pPr>
      <w:r w:rsidRPr="00AA441B">
        <w:rPr>
          <w:rFonts w:ascii="Arial" w:eastAsia="Verdana"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E970B0" w14:textId="5261346D" w:rsidR="00E043F6" w:rsidRPr="00AA441B" w:rsidRDefault="00E043F6" w:rsidP="009C0A94">
      <w:pPr>
        <w:pStyle w:val="Akapitzlist"/>
        <w:numPr>
          <w:ilvl w:val="0"/>
          <w:numId w:val="27"/>
        </w:numPr>
        <w:spacing w:before="240" w:line="276" w:lineRule="auto"/>
        <w:jc w:val="both"/>
        <w:rPr>
          <w:rFonts w:ascii="Arial" w:eastAsia="Verdana" w:hAnsi="Arial" w:cs="Arial"/>
          <w:sz w:val="22"/>
          <w:szCs w:val="22"/>
        </w:rPr>
      </w:pPr>
      <w:r w:rsidRPr="00AA441B">
        <w:rPr>
          <w:rFonts w:ascii="Arial" w:eastAsia="Verdana" w:hAnsi="Arial" w:cs="Arial"/>
          <w:sz w:val="22"/>
          <w:szCs w:val="22"/>
        </w:rPr>
        <w:t xml:space="preserve">jeżeli, w przypadkach, o których mowa w art. 85 ust. 1, doszło do zakłócenia konkurencji wynikającego z wcześniejszego zaangażowania tego wykonawcy </w:t>
      </w:r>
      <w:r w:rsidRPr="00AA441B">
        <w:rPr>
          <w:rFonts w:ascii="Arial" w:eastAsia="Verdana" w:hAnsi="Arial" w:cs="Arial"/>
          <w:sz w:val="22"/>
          <w:szCs w:val="22"/>
        </w:rPr>
        <w:lastRenderedPageBreak/>
        <w:t>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392AB4" w14:textId="77777777" w:rsidR="00B31647" w:rsidRPr="00AA441B" w:rsidRDefault="00C92B51" w:rsidP="009C0A94">
      <w:pPr>
        <w:pStyle w:val="Akapitzlist"/>
        <w:numPr>
          <w:ilvl w:val="0"/>
          <w:numId w:val="17"/>
        </w:numPr>
        <w:spacing w:before="240" w:line="276" w:lineRule="auto"/>
        <w:jc w:val="both"/>
        <w:rPr>
          <w:rFonts w:ascii="Arial" w:eastAsia="Verdana" w:hAnsi="Arial" w:cs="Arial"/>
          <w:sz w:val="22"/>
          <w:szCs w:val="22"/>
        </w:rPr>
      </w:pPr>
      <w:r w:rsidRPr="00AA441B">
        <w:rPr>
          <w:rFonts w:ascii="Arial" w:eastAsia="Verdana" w:hAnsi="Arial" w:cs="Arial"/>
          <w:sz w:val="22"/>
          <w:szCs w:val="22"/>
        </w:rPr>
        <w:t>w art. 109 ust. 1 pkt</w:t>
      </w:r>
      <w:r w:rsidR="00732331" w:rsidRPr="00AA441B">
        <w:rPr>
          <w:rFonts w:ascii="Arial" w:eastAsia="Verdana" w:hAnsi="Arial" w:cs="Arial"/>
          <w:sz w:val="22"/>
          <w:szCs w:val="22"/>
        </w:rPr>
        <w:t xml:space="preserve"> </w:t>
      </w:r>
      <w:r w:rsidRPr="00AA441B">
        <w:rPr>
          <w:rFonts w:ascii="Arial" w:eastAsia="Verdana" w:hAnsi="Arial" w:cs="Arial"/>
          <w:sz w:val="22"/>
          <w:szCs w:val="22"/>
        </w:rPr>
        <w:t>4</w:t>
      </w:r>
      <w:r w:rsidR="00B31647" w:rsidRPr="00AA441B">
        <w:rPr>
          <w:rFonts w:ascii="Arial" w:eastAsia="Verdana" w:hAnsi="Arial" w:cs="Arial"/>
          <w:sz w:val="22"/>
          <w:szCs w:val="22"/>
        </w:rPr>
        <w:t xml:space="preserve"> ustawy Pzp, tj.:</w:t>
      </w:r>
    </w:p>
    <w:p w14:paraId="242823B2" w14:textId="77777777" w:rsidR="006E242F" w:rsidRPr="00AA441B" w:rsidRDefault="00C92B51" w:rsidP="009C0A94">
      <w:pPr>
        <w:pStyle w:val="Akapitzlist"/>
        <w:numPr>
          <w:ilvl w:val="0"/>
          <w:numId w:val="18"/>
        </w:numPr>
        <w:spacing w:before="240" w:line="276" w:lineRule="auto"/>
        <w:ind w:left="1418"/>
        <w:jc w:val="both"/>
        <w:rPr>
          <w:rFonts w:ascii="Arial" w:eastAsia="Verdana" w:hAnsi="Arial" w:cs="Arial"/>
          <w:sz w:val="22"/>
          <w:szCs w:val="22"/>
        </w:rPr>
      </w:pPr>
      <w:r w:rsidRPr="00AA441B">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5342" w:rsidRPr="00AA441B">
        <w:rPr>
          <w:rFonts w:ascii="Arial" w:hAnsi="Arial" w:cs="Arial"/>
          <w:bCs/>
          <w:kern w:val="32"/>
          <w:sz w:val="22"/>
          <w:szCs w:val="22"/>
        </w:rPr>
        <w:t>.</w:t>
      </w:r>
    </w:p>
    <w:p w14:paraId="4BBDC8AC" w14:textId="77777777" w:rsidR="00F876D3" w:rsidRPr="00AA441B" w:rsidRDefault="00C92B51" w:rsidP="009C0A94">
      <w:pPr>
        <w:pStyle w:val="Akapitzlist"/>
        <w:numPr>
          <w:ilvl w:val="0"/>
          <w:numId w:val="16"/>
        </w:numPr>
        <w:spacing w:before="240" w:line="276" w:lineRule="auto"/>
        <w:ind w:left="284" w:hanging="284"/>
        <w:jc w:val="both"/>
        <w:rPr>
          <w:rFonts w:ascii="Arial" w:eastAsia="Verdana" w:hAnsi="Arial" w:cs="Arial"/>
          <w:sz w:val="22"/>
          <w:szCs w:val="22"/>
        </w:rPr>
      </w:pPr>
      <w:r w:rsidRPr="00AA441B">
        <w:rPr>
          <w:rFonts w:ascii="Arial" w:eastAsia="Verdana" w:hAnsi="Arial" w:cs="Arial"/>
          <w:sz w:val="22"/>
          <w:szCs w:val="22"/>
        </w:rPr>
        <w:t xml:space="preserve">Wykluczenie Wykonawcy następuje zgodnie z art. 111 </w:t>
      </w:r>
      <w:r w:rsidR="00732331" w:rsidRPr="00AA441B">
        <w:rPr>
          <w:rFonts w:ascii="Arial" w:eastAsia="Verdana" w:hAnsi="Arial" w:cs="Arial"/>
          <w:sz w:val="22"/>
          <w:szCs w:val="22"/>
        </w:rPr>
        <w:t xml:space="preserve">ustawy Pzp. </w:t>
      </w:r>
      <w:r w:rsidRPr="00AA441B">
        <w:rPr>
          <w:rFonts w:ascii="Arial" w:eastAsia="Verdana" w:hAnsi="Arial" w:cs="Arial"/>
          <w:sz w:val="22"/>
          <w:szCs w:val="22"/>
        </w:rPr>
        <w:t xml:space="preserve"> </w:t>
      </w:r>
    </w:p>
    <w:p w14:paraId="0B83FB54" w14:textId="77777777" w:rsidR="00F876D3" w:rsidRPr="00AA441B" w:rsidRDefault="00F876D3" w:rsidP="009C0A94">
      <w:pPr>
        <w:pStyle w:val="Akapitzlist"/>
        <w:numPr>
          <w:ilvl w:val="0"/>
          <w:numId w:val="16"/>
        </w:numPr>
        <w:spacing w:before="240" w:line="276" w:lineRule="auto"/>
        <w:ind w:left="284" w:hanging="284"/>
        <w:jc w:val="both"/>
        <w:rPr>
          <w:rFonts w:ascii="Arial" w:eastAsia="Verdana" w:hAnsi="Arial" w:cs="Arial"/>
          <w:sz w:val="22"/>
          <w:szCs w:val="22"/>
        </w:rPr>
      </w:pPr>
      <w:r w:rsidRPr="00AA441B">
        <w:rPr>
          <w:rFonts w:ascii="Arial" w:eastAsia="Verdana" w:hAnsi="Arial" w:cs="Arial"/>
          <w:sz w:val="22"/>
          <w:szCs w:val="22"/>
        </w:rPr>
        <w:t>Zgodnie z art. 7 ust. 1 ustawy z dnia 13 kwietnia 2022 r. o szczególnych rozwiązaniach w zakresie przeciwdziałania wspieraniu agresji na Ukrainę oraz służących ochronie bezpieczeństwa narodowego (Dz. U. z 2022 r., poz. 835) tj.: „Z postępowania o udzielenie zamówienia publicznego lub konkursu prowadzonego na podstawie ustawy z dnia 11 września 2019 r. - Prawo zamówień publicznych wykluczy:</w:t>
      </w:r>
    </w:p>
    <w:p w14:paraId="521C0CDA" w14:textId="77777777" w:rsidR="00F876D3" w:rsidRPr="00AA441B" w:rsidRDefault="00F876D3" w:rsidP="009C0A94">
      <w:pPr>
        <w:pStyle w:val="Akapitzlist"/>
        <w:numPr>
          <w:ilvl w:val="0"/>
          <w:numId w:val="46"/>
        </w:numPr>
        <w:spacing w:before="240" w:line="276" w:lineRule="auto"/>
        <w:jc w:val="both"/>
        <w:rPr>
          <w:rFonts w:ascii="Arial" w:eastAsia="Verdana" w:hAnsi="Arial" w:cs="Arial"/>
          <w:sz w:val="22"/>
          <w:szCs w:val="22"/>
        </w:rPr>
      </w:pPr>
      <w:r w:rsidRPr="00AA441B">
        <w:rPr>
          <w:rFonts w:ascii="Arial" w:eastAsia="Verdana"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4ECE2CF" w14:textId="77777777" w:rsidR="00F876D3" w:rsidRPr="00AA441B" w:rsidRDefault="00F876D3" w:rsidP="009C0A94">
      <w:pPr>
        <w:pStyle w:val="Akapitzlist"/>
        <w:numPr>
          <w:ilvl w:val="0"/>
          <w:numId w:val="46"/>
        </w:numPr>
        <w:spacing w:before="240" w:line="276" w:lineRule="auto"/>
        <w:jc w:val="both"/>
        <w:rPr>
          <w:rFonts w:ascii="Arial" w:eastAsia="Verdana" w:hAnsi="Arial" w:cs="Arial"/>
          <w:sz w:val="22"/>
          <w:szCs w:val="22"/>
        </w:rPr>
      </w:pPr>
      <w:r w:rsidRPr="00AA441B">
        <w:rPr>
          <w:rFonts w:ascii="Arial" w:eastAsia="Verdana"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1556BEA" w14:textId="6F114765" w:rsidR="00F876D3" w:rsidRPr="00AA441B" w:rsidRDefault="00F876D3" w:rsidP="009C0A94">
      <w:pPr>
        <w:pStyle w:val="Akapitzlist"/>
        <w:numPr>
          <w:ilvl w:val="0"/>
          <w:numId w:val="46"/>
        </w:numPr>
        <w:spacing w:before="240" w:line="276" w:lineRule="auto"/>
        <w:jc w:val="both"/>
        <w:rPr>
          <w:rFonts w:ascii="Arial" w:eastAsia="Verdana" w:hAnsi="Arial" w:cs="Arial"/>
          <w:sz w:val="22"/>
          <w:szCs w:val="22"/>
        </w:rPr>
      </w:pPr>
      <w:r w:rsidRPr="00AA441B">
        <w:rPr>
          <w:rFonts w:ascii="Arial" w:eastAsia="Verdana"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5871464" w14:textId="77777777" w:rsidR="00C92B51" w:rsidRPr="00AA441B" w:rsidRDefault="00C92B51" w:rsidP="00013815">
      <w:pPr>
        <w:numPr>
          <w:ilvl w:val="0"/>
          <w:numId w:val="1"/>
        </w:numPr>
        <w:pBdr>
          <w:bottom w:val="double" w:sz="4" w:space="1" w:color="auto"/>
        </w:pBdr>
        <w:shd w:val="clear" w:color="auto" w:fill="DAEEF3"/>
        <w:tabs>
          <w:tab w:val="left" w:pos="567"/>
        </w:tabs>
        <w:spacing w:before="360" w:after="40" w:line="276" w:lineRule="auto"/>
        <w:ind w:left="284" w:hanging="284"/>
        <w:jc w:val="both"/>
        <w:rPr>
          <w:rFonts w:ascii="Arial" w:hAnsi="Arial" w:cs="Arial"/>
          <w:bCs/>
          <w:sz w:val="22"/>
          <w:szCs w:val="22"/>
        </w:rPr>
      </w:pPr>
      <w:r w:rsidRPr="00AA441B">
        <w:rPr>
          <w:rFonts w:ascii="Arial" w:hAnsi="Arial" w:cs="Arial"/>
          <w:b/>
          <w:sz w:val="22"/>
          <w:szCs w:val="22"/>
        </w:rPr>
        <w:tab/>
        <w:t>OŚWIADCZENIA I DOKUMENTY, JAKIE ZOBOWIĄZANI SĄ DOSTARCZYĆ WYKONAWCY W CELU POTWIERDZENIA SPEŁNIANIA WARUNKÓW UDZIAŁU W POSTĘPOWANIU ORAZ WYKAZANIA BRAKU PODSTAW WYKLUCZENIA (PODMIOTOWE ŚRODKI DOWODOWE)</w:t>
      </w:r>
    </w:p>
    <w:p w14:paraId="5A263152" w14:textId="77777777" w:rsidR="007E2D4B" w:rsidRPr="00AA441B" w:rsidRDefault="00C92B51" w:rsidP="009C0A94">
      <w:pPr>
        <w:pStyle w:val="Akapitzlist"/>
        <w:numPr>
          <w:ilvl w:val="0"/>
          <w:numId w:val="19"/>
        </w:numPr>
        <w:spacing w:before="240" w:line="276" w:lineRule="auto"/>
        <w:ind w:left="284"/>
        <w:jc w:val="both"/>
        <w:rPr>
          <w:rFonts w:ascii="Arial" w:hAnsi="Arial" w:cs="Arial"/>
          <w:sz w:val="22"/>
          <w:szCs w:val="22"/>
        </w:rPr>
      </w:pPr>
      <w:r w:rsidRPr="00AA441B">
        <w:rPr>
          <w:rFonts w:ascii="Arial" w:hAnsi="Arial" w:cs="Arial"/>
          <w:sz w:val="22"/>
          <w:szCs w:val="22"/>
        </w:rPr>
        <w:lastRenderedPageBreak/>
        <w:t>Do oferty Wykonawca zobowiązany jest dołączyć</w:t>
      </w:r>
      <w:r w:rsidR="00A90E44" w:rsidRPr="00AA441B">
        <w:rPr>
          <w:rFonts w:ascii="Arial" w:hAnsi="Arial" w:cs="Arial"/>
          <w:sz w:val="22"/>
          <w:szCs w:val="22"/>
        </w:rPr>
        <w:t xml:space="preserve"> </w:t>
      </w:r>
      <w:r w:rsidRPr="00AA441B">
        <w:rPr>
          <w:rFonts w:ascii="Arial" w:hAnsi="Arial" w:cs="Arial"/>
          <w:sz w:val="22"/>
          <w:szCs w:val="22"/>
        </w:rPr>
        <w:t xml:space="preserve">aktualne na dzień składania ofert oświadczenie o spełnianiu warunków udziału w postępowaniu oraz o braku podstaw do wykluczenia z postępowania – zgodnie z </w:t>
      </w:r>
      <w:r w:rsidR="007E2D4B" w:rsidRPr="00AA441B">
        <w:rPr>
          <w:rFonts w:ascii="Arial" w:hAnsi="Arial" w:cs="Arial"/>
          <w:b/>
          <w:sz w:val="22"/>
          <w:szCs w:val="22"/>
        </w:rPr>
        <w:t>z</w:t>
      </w:r>
      <w:r w:rsidRPr="00AA441B">
        <w:rPr>
          <w:rFonts w:ascii="Arial" w:hAnsi="Arial" w:cs="Arial"/>
          <w:b/>
          <w:sz w:val="22"/>
          <w:szCs w:val="22"/>
        </w:rPr>
        <w:t>ałącznikiem nr 2 do SWZ</w:t>
      </w:r>
      <w:r w:rsidR="00A90E44" w:rsidRPr="00AA441B">
        <w:rPr>
          <w:rFonts w:ascii="Arial" w:hAnsi="Arial" w:cs="Arial"/>
          <w:sz w:val="22"/>
          <w:szCs w:val="22"/>
        </w:rPr>
        <w:t>.</w:t>
      </w:r>
    </w:p>
    <w:p w14:paraId="063EED56" w14:textId="77777777" w:rsidR="007E2D4B" w:rsidRPr="00AA441B" w:rsidRDefault="00C92B51" w:rsidP="009C0A94">
      <w:pPr>
        <w:pStyle w:val="Akapitzlist"/>
        <w:numPr>
          <w:ilvl w:val="0"/>
          <w:numId w:val="19"/>
        </w:numPr>
        <w:spacing w:before="240" w:line="276" w:lineRule="auto"/>
        <w:ind w:left="284"/>
        <w:jc w:val="both"/>
        <w:rPr>
          <w:rFonts w:ascii="Arial" w:hAnsi="Arial" w:cs="Arial"/>
          <w:sz w:val="22"/>
          <w:szCs w:val="22"/>
        </w:rPr>
      </w:pPr>
      <w:r w:rsidRPr="00AA441B">
        <w:rPr>
          <w:rFonts w:ascii="Arial" w:hAnsi="Arial" w:cs="Arial"/>
          <w:sz w:val="22"/>
          <w:szCs w:val="22"/>
        </w:rPr>
        <w:t xml:space="preserve">Informacje zawarte w oświadczeniu, o którym mowa w </w:t>
      </w:r>
      <w:r w:rsidR="00732331" w:rsidRPr="00AA441B">
        <w:rPr>
          <w:rFonts w:ascii="Arial" w:hAnsi="Arial" w:cs="Arial"/>
          <w:sz w:val="22"/>
          <w:szCs w:val="22"/>
        </w:rPr>
        <w:t>ust.</w:t>
      </w:r>
      <w:r w:rsidRPr="00AA441B">
        <w:rPr>
          <w:rFonts w:ascii="Arial" w:hAnsi="Arial" w:cs="Arial"/>
          <w:sz w:val="22"/>
          <w:szCs w:val="22"/>
        </w:rPr>
        <w:t xml:space="preserve"> 1 stanowią wstępne potwierdzenie, że Wykonawca nie podlega wykluczeniu oraz spełnia warunki udziału w postępowaniu.</w:t>
      </w:r>
    </w:p>
    <w:p w14:paraId="3723A7DA" w14:textId="727D3B21" w:rsidR="007E2D4B" w:rsidRPr="00AA441B" w:rsidRDefault="00C92B51" w:rsidP="009C0A94">
      <w:pPr>
        <w:pStyle w:val="Akapitzlist"/>
        <w:numPr>
          <w:ilvl w:val="0"/>
          <w:numId w:val="19"/>
        </w:numPr>
        <w:spacing w:before="240" w:line="276" w:lineRule="auto"/>
        <w:ind w:left="284"/>
        <w:jc w:val="both"/>
        <w:rPr>
          <w:rFonts w:ascii="Arial" w:hAnsi="Arial" w:cs="Arial"/>
          <w:b/>
          <w:bCs/>
          <w:sz w:val="22"/>
          <w:szCs w:val="22"/>
        </w:rPr>
      </w:pPr>
      <w:r w:rsidRPr="00AA441B">
        <w:rPr>
          <w:rFonts w:ascii="Arial" w:hAnsi="Arial" w:cs="Arial"/>
          <w:b/>
          <w:bCs/>
          <w:sz w:val="22"/>
          <w:szCs w:val="22"/>
        </w:rPr>
        <w:t xml:space="preserve">Zamawiający wzywa </w:t>
      </w:r>
      <w:r w:rsidR="0065786E" w:rsidRPr="00AA441B">
        <w:rPr>
          <w:rFonts w:ascii="Arial" w:hAnsi="Arial" w:cs="Arial"/>
          <w:b/>
          <w:bCs/>
          <w:sz w:val="22"/>
          <w:szCs w:val="22"/>
        </w:rPr>
        <w:t>W</w:t>
      </w:r>
      <w:r w:rsidRPr="00AA441B">
        <w:rPr>
          <w:rFonts w:ascii="Arial" w:hAnsi="Arial" w:cs="Arial"/>
          <w:b/>
          <w:bCs/>
          <w:sz w:val="22"/>
          <w:szCs w:val="22"/>
        </w:rPr>
        <w:t>ykonawcę, którego oferta została najwyżej oceniona, do złożenia w wyznaczonym terminie, nie krótszym niż 5 dni od dnia wezwania, podmiotowych środków dowodowych, aktualnych na dzień złożenia podmiotowych środków dowodowych.</w:t>
      </w:r>
    </w:p>
    <w:p w14:paraId="6DEB2518" w14:textId="77777777" w:rsidR="007E2D4B" w:rsidRPr="00AA441B" w:rsidRDefault="00C92B51" w:rsidP="009C0A94">
      <w:pPr>
        <w:pStyle w:val="Akapitzlist"/>
        <w:numPr>
          <w:ilvl w:val="0"/>
          <w:numId w:val="19"/>
        </w:numPr>
        <w:spacing w:before="240" w:line="276" w:lineRule="auto"/>
        <w:ind w:left="284"/>
        <w:jc w:val="both"/>
        <w:rPr>
          <w:rFonts w:ascii="Arial" w:hAnsi="Arial" w:cs="Arial"/>
          <w:b/>
          <w:bCs/>
          <w:sz w:val="22"/>
          <w:szCs w:val="22"/>
        </w:rPr>
      </w:pPr>
      <w:r w:rsidRPr="00AA441B">
        <w:rPr>
          <w:rFonts w:ascii="Arial" w:hAnsi="Arial" w:cs="Arial"/>
          <w:sz w:val="22"/>
          <w:szCs w:val="22"/>
        </w:rPr>
        <w:t>Podmiotowe środki dowodowe wymagane od wykonawcy obejmują:</w:t>
      </w:r>
    </w:p>
    <w:p w14:paraId="5712F446" w14:textId="1CACF09F" w:rsidR="00E043F6" w:rsidRPr="00AA441B" w:rsidRDefault="00E043F6" w:rsidP="009C0A94">
      <w:pPr>
        <w:pStyle w:val="Akapitzlist"/>
        <w:numPr>
          <w:ilvl w:val="0"/>
          <w:numId w:val="20"/>
        </w:numPr>
        <w:spacing w:before="240" w:line="276" w:lineRule="auto"/>
        <w:jc w:val="both"/>
        <w:rPr>
          <w:rFonts w:ascii="Arial" w:hAnsi="Arial" w:cs="Arial"/>
          <w:b/>
          <w:bCs/>
          <w:color w:val="FF0000"/>
          <w:sz w:val="22"/>
          <w:szCs w:val="22"/>
        </w:rPr>
      </w:pPr>
      <w:r w:rsidRPr="00AA441B">
        <w:rPr>
          <w:rFonts w:ascii="Arial" w:hAnsi="Arial" w:cs="Arial"/>
          <w:sz w:val="22"/>
          <w:szCs w:val="22"/>
        </w:rPr>
        <w:t>oświadczenie wykonawcy (w formie elektronicznej, w postaci elektronicznej opatrzonej podpisem zaufanym lub podpisem osobistym) o aktualności informacji zawartych w oświadczeniu złożonym zgodnie z ust. 1</w:t>
      </w:r>
      <w:r w:rsidRPr="00AA441B">
        <w:rPr>
          <w:rFonts w:ascii="Arial" w:hAnsi="Arial" w:cs="Arial"/>
          <w:b/>
          <w:bCs/>
          <w:sz w:val="22"/>
          <w:szCs w:val="22"/>
        </w:rPr>
        <w:t xml:space="preserve"> - załącznika nr </w:t>
      </w:r>
      <w:r w:rsidR="00D62845" w:rsidRPr="00AA441B">
        <w:rPr>
          <w:rFonts w:ascii="Arial" w:hAnsi="Arial" w:cs="Arial"/>
          <w:b/>
          <w:bCs/>
          <w:sz w:val="22"/>
          <w:szCs w:val="22"/>
        </w:rPr>
        <w:t>5</w:t>
      </w:r>
      <w:r w:rsidRPr="00AA441B">
        <w:rPr>
          <w:rFonts w:ascii="Arial" w:hAnsi="Arial" w:cs="Arial"/>
          <w:b/>
          <w:bCs/>
          <w:sz w:val="22"/>
          <w:szCs w:val="22"/>
        </w:rPr>
        <w:t xml:space="preserve"> do SWZ;</w:t>
      </w:r>
      <w:r w:rsidR="003E4A4E" w:rsidRPr="00AA441B">
        <w:rPr>
          <w:rFonts w:ascii="Arial" w:hAnsi="Arial" w:cs="Arial"/>
          <w:b/>
          <w:bCs/>
          <w:sz w:val="22"/>
          <w:szCs w:val="22"/>
        </w:rPr>
        <w:t xml:space="preserve"> </w:t>
      </w:r>
    </w:p>
    <w:p w14:paraId="70FAEDD2" w14:textId="267418C7" w:rsidR="007E2D4B" w:rsidRPr="00AA441B" w:rsidRDefault="007E2D4B" w:rsidP="009C0A94">
      <w:pPr>
        <w:pStyle w:val="Akapitzlist"/>
        <w:numPr>
          <w:ilvl w:val="0"/>
          <w:numId w:val="20"/>
        </w:numPr>
        <w:spacing w:before="240" w:line="276" w:lineRule="auto"/>
        <w:jc w:val="both"/>
        <w:rPr>
          <w:rFonts w:ascii="Arial" w:hAnsi="Arial" w:cs="Arial"/>
          <w:b/>
          <w:bCs/>
          <w:sz w:val="22"/>
          <w:szCs w:val="22"/>
        </w:rPr>
      </w:pPr>
      <w:r w:rsidRPr="00AA441B">
        <w:rPr>
          <w:rFonts w:ascii="Arial" w:hAnsi="Arial" w:cs="Arial"/>
          <w:sz w:val="22"/>
          <w:szCs w:val="22"/>
        </w:rPr>
        <w:t>o</w:t>
      </w:r>
      <w:r w:rsidR="00C92B51" w:rsidRPr="00AA441B">
        <w:rPr>
          <w:rFonts w:ascii="Arial" w:hAnsi="Arial" w:cs="Arial"/>
          <w:sz w:val="22"/>
          <w:szCs w:val="22"/>
        </w:rPr>
        <w:t>świadczenie wykonawcy, w zakresie art. 108 ust. 1 pkt 5 ustawy, o braku przynależności do tej samej grupy kapitałowej w rozumieniu ustawy z dnia 16 lutego 2007 r. o ochronie konkurencji i konsumentów (Dz. U. z 20</w:t>
      </w:r>
      <w:r w:rsidR="00555CDA" w:rsidRPr="00AA441B">
        <w:rPr>
          <w:rFonts w:ascii="Arial" w:hAnsi="Arial" w:cs="Arial"/>
          <w:sz w:val="22"/>
          <w:szCs w:val="22"/>
        </w:rPr>
        <w:t>2</w:t>
      </w:r>
      <w:r w:rsidR="00732331" w:rsidRPr="00AA441B">
        <w:rPr>
          <w:rFonts w:ascii="Arial" w:hAnsi="Arial" w:cs="Arial"/>
          <w:sz w:val="22"/>
          <w:szCs w:val="22"/>
        </w:rPr>
        <w:t>1</w:t>
      </w:r>
      <w:r w:rsidR="00C92B51" w:rsidRPr="00AA441B">
        <w:rPr>
          <w:rFonts w:ascii="Arial" w:hAnsi="Arial" w:cs="Arial"/>
          <w:sz w:val="22"/>
          <w:szCs w:val="22"/>
        </w:rPr>
        <w:t xml:space="preserve"> r.</w:t>
      </w:r>
      <w:r w:rsidR="00732331" w:rsidRPr="00AA441B">
        <w:rPr>
          <w:rFonts w:ascii="Arial" w:hAnsi="Arial" w:cs="Arial"/>
          <w:sz w:val="22"/>
          <w:szCs w:val="22"/>
        </w:rPr>
        <w:t>, poz. 275</w:t>
      </w:r>
      <w:r w:rsidR="00C92B51" w:rsidRPr="00AA441B">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C92B51" w:rsidRPr="00AA441B">
        <w:rPr>
          <w:rFonts w:ascii="Arial" w:hAnsi="Arial" w:cs="Arial"/>
          <w:b/>
          <w:bCs/>
          <w:sz w:val="22"/>
          <w:szCs w:val="22"/>
        </w:rPr>
        <w:t xml:space="preserve">załącznik nr </w:t>
      </w:r>
      <w:r w:rsidR="00D62845" w:rsidRPr="00AA441B">
        <w:rPr>
          <w:rFonts w:ascii="Arial" w:hAnsi="Arial" w:cs="Arial"/>
          <w:b/>
          <w:bCs/>
          <w:sz w:val="22"/>
          <w:szCs w:val="22"/>
        </w:rPr>
        <w:t>6</w:t>
      </w:r>
      <w:r w:rsidR="00C92B51" w:rsidRPr="00AA441B">
        <w:rPr>
          <w:rFonts w:ascii="Arial" w:hAnsi="Arial" w:cs="Arial"/>
          <w:b/>
          <w:bCs/>
          <w:sz w:val="22"/>
          <w:szCs w:val="22"/>
        </w:rPr>
        <w:t xml:space="preserve"> do SWZ</w:t>
      </w:r>
      <w:r w:rsidR="00C92B51" w:rsidRPr="00AA441B">
        <w:rPr>
          <w:rFonts w:ascii="Arial" w:hAnsi="Arial" w:cs="Arial"/>
          <w:sz w:val="22"/>
          <w:szCs w:val="22"/>
        </w:rPr>
        <w:t>;</w:t>
      </w:r>
    </w:p>
    <w:p w14:paraId="658284E7" w14:textId="77777777" w:rsidR="007E2D4B" w:rsidRPr="00AA441B" w:rsidRDefault="007E2D4B" w:rsidP="009C0A94">
      <w:pPr>
        <w:pStyle w:val="Akapitzlist"/>
        <w:numPr>
          <w:ilvl w:val="0"/>
          <w:numId w:val="20"/>
        </w:numPr>
        <w:spacing w:before="240" w:line="276" w:lineRule="auto"/>
        <w:jc w:val="both"/>
        <w:rPr>
          <w:rFonts w:ascii="Arial" w:hAnsi="Arial" w:cs="Arial"/>
          <w:b/>
          <w:bCs/>
          <w:sz w:val="22"/>
          <w:szCs w:val="22"/>
        </w:rPr>
      </w:pPr>
      <w:r w:rsidRPr="00AA441B">
        <w:rPr>
          <w:rFonts w:ascii="Arial" w:hAnsi="Arial" w:cs="Arial"/>
          <w:sz w:val="22"/>
          <w:szCs w:val="22"/>
        </w:rPr>
        <w:t>o</w:t>
      </w:r>
      <w:r w:rsidR="00C92B51" w:rsidRPr="00AA441B">
        <w:rPr>
          <w:rFonts w:ascii="Arial" w:hAnsi="Arial" w:cs="Arial"/>
          <w:sz w:val="22"/>
          <w:szCs w:val="22"/>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4AAB48C" w14:textId="6BC23AA0" w:rsidR="002600C3" w:rsidRPr="00AA441B" w:rsidRDefault="002600C3" w:rsidP="009C0A94">
      <w:pPr>
        <w:pStyle w:val="Akapitzlist"/>
        <w:numPr>
          <w:ilvl w:val="0"/>
          <w:numId w:val="20"/>
        </w:numPr>
        <w:spacing w:line="276" w:lineRule="auto"/>
        <w:jc w:val="both"/>
        <w:rPr>
          <w:rFonts w:ascii="Arial" w:hAnsi="Arial" w:cs="Arial"/>
          <w:sz w:val="22"/>
          <w:szCs w:val="22"/>
        </w:rPr>
      </w:pPr>
      <w:r w:rsidRPr="00AA441B">
        <w:rPr>
          <w:rFonts w:ascii="Arial" w:hAnsi="Arial" w:cs="Arial"/>
          <w:sz w:val="22"/>
          <w:szCs w:val="22"/>
        </w:rPr>
        <w:t xml:space="preserve">zezwolenie na wykonywanie zawodu przewoźnika drogowego, o którym mowa </w:t>
      </w:r>
      <w:r w:rsidR="00C82CB0">
        <w:rPr>
          <w:rFonts w:ascii="Arial" w:hAnsi="Arial" w:cs="Arial"/>
          <w:sz w:val="22"/>
          <w:szCs w:val="22"/>
        </w:rPr>
        <w:br/>
      </w:r>
      <w:r w:rsidRPr="00AA441B">
        <w:rPr>
          <w:rFonts w:ascii="Arial" w:hAnsi="Arial" w:cs="Arial"/>
          <w:sz w:val="22"/>
          <w:szCs w:val="22"/>
        </w:rPr>
        <w:t>w art. 5 ust. 1 ustawy z dnia 6 września 2001 r. o transporcie drogowym (tekst jedn. Dz. U. z 2021 r., poz. 919 ze zm.),</w:t>
      </w:r>
    </w:p>
    <w:p w14:paraId="5B31763F" w14:textId="20DD7AF1" w:rsidR="007E2D4B" w:rsidRPr="00C8754F" w:rsidRDefault="0089617F" w:rsidP="009C0A94">
      <w:pPr>
        <w:pStyle w:val="Akapitzlist"/>
        <w:numPr>
          <w:ilvl w:val="0"/>
          <w:numId w:val="20"/>
        </w:numPr>
        <w:spacing w:before="240" w:line="276" w:lineRule="auto"/>
        <w:jc w:val="both"/>
        <w:rPr>
          <w:rFonts w:ascii="Arial" w:hAnsi="Arial" w:cs="Arial"/>
          <w:b/>
          <w:bCs/>
          <w:sz w:val="22"/>
          <w:szCs w:val="22"/>
        </w:rPr>
      </w:pPr>
      <w:r w:rsidRPr="00AA441B">
        <w:rPr>
          <w:rFonts w:ascii="Arial" w:hAnsi="Arial" w:cs="Arial"/>
          <w:sz w:val="22"/>
          <w:szCs w:val="22"/>
        </w:rPr>
        <w:t xml:space="preserve">wykaz narzędzi, wyposażenia zakładu lub urządzeń technicznych dostępnych wykonawcy w celu wykonania zamówienia publicznego wraz z informacją </w:t>
      </w:r>
      <w:r w:rsidR="00C82CB0">
        <w:rPr>
          <w:rFonts w:ascii="Arial" w:hAnsi="Arial" w:cs="Arial"/>
          <w:sz w:val="22"/>
          <w:szCs w:val="22"/>
        </w:rPr>
        <w:br/>
      </w:r>
      <w:r w:rsidRPr="00AA441B">
        <w:rPr>
          <w:rFonts w:ascii="Arial" w:hAnsi="Arial" w:cs="Arial"/>
          <w:sz w:val="22"/>
          <w:szCs w:val="22"/>
        </w:rPr>
        <w:t xml:space="preserve">o podstawie do dysponowania tymi zasobami </w:t>
      </w:r>
      <w:r w:rsidR="00C92B51" w:rsidRPr="00AA441B">
        <w:rPr>
          <w:rFonts w:ascii="Arial" w:hAnsi="Arial" w:cs="Arial"/>
          <w:sz w:val="22"/>
          <w:szCs w:val="22"/>
        </w:rPr>
        <w:t xml:space="preserve">-  </w:t>
      </w:r>
      <w:r w:rsidR="00C92B51" w:rsidRPr="00AA441B">
        <w:rPr>
          <w:rFonts w:ascii="Arial" w:hAnsi="Arial" w:cs="Arial"/>
          <w:b/>
          <w:bCs/>
          <w:sz w:val="22"/>
          <w:szCs w:val="22"/>
        </w:rPr>
        <w:t xml:space="preserve">załącznik nr </w:t>
      </w:r>
      <w:r w:rsidRPr="00AA441B">
        <w:rPr>
          <w:rFonts w:ascii="Arial" w:hAnsi="Arial" w:cs="Arial"/>
          <w:b/>
          <w:bCs/>
          <w:sz w:val="22"/>
          <w:szCs w:val="22"/>
        </w:rPr>
        <w:t>7</w:t>
      </w:r>
      <w:r w:rsidR="00C92B51" w:rsidRPr="00AA441B">
        <w:rPr>
          <w:rFonts w:ascii="Arial" w:hAnsi="Arial" w:cs="Arial"/>
          <w:b/>
          <w:bCs/>
          <w:sz w:val="22"/>
          <w:szCs w:val="22"/>
        </w:rPr>
        <w:t xml:space="preserve"> do SWZ</w:t>
      </w:r>
      <w:r w:rsidRPr="00AA441B">
        <w:rPr>
          <w:rFonts w:ascii="Arial" w:hAnsi="Arial" w:cs="Arial"/>
          <w:sz w:val="22"/>
          <w:szCs w:val="22"/>
        </w:rPr>
        <w:t>.</w:t>
      </w:r>
    </w:p>
    <w:p w14:paraId="72FB5189" w14:textId="3CB93AA7" w:rsidR="00C8754F" w:rsidRPr="00D45AB6" w:rsidRDefault="00C82CB0" w:rsidP="00C82CB0">
      <w:pPr>
        <w:pStyle w:val="NormalnyWeb"/>
        <w:numPr>
          <w:ilvl w:val="0"/>
          <w:numId w:val="20"/>
        </w:numPr>
        <w:spacing w:before="0" w:after="0"/>
        <w:rPr>
          <w:rFonts w:ascii="Arial" w:hAnsi="Arial" w:cs="Arial"/>
          <w:b/>
          <w:color w:val="000000"/>
          <w:spacing w:val="-1"/>
          <w:w w:val="101"/>
          <w:sz w:val="22"/>
          <w:szCs w:val="22"/>
        </w:rPr>
      </w:pPr>
      <w:r w:rsidRPr="00D45AB6">
        <w:rPr>
          <w:rFonts w:ascii="Arial" w:hAnsi="Arial" w:cs="Arial"/>
          <w:color w:val="000000"/>
          <w:spacing w:val="-1"/>
          <w:w w:val="101"/>
          <w:sz w:val="22"/>
          <w:szCs w:val="22"/>
        </w:rPr>
        <w:t xml:space="preserve"> wykaz usług. </w:t>
      </w:r>
      <w:r w:rsidR="00C8754F" w:rsidRPr="00D45AB6">
        <w:rPr>
          <w:rFonts w:ascii="Arial" w:hAnsi="Arial" w:cs="Arial"/>
          <w:color w:val="000000"/>
          <w:spacing w:val="-1"/>
          <w:w w:val="101"/>
          <w:sz w:val="22"/>
          <w:szCs w:val="22"/>
        </w:rPr>
        <w:t xml:space="preserve">Wykonawca wykaże, iż w okresie ostatnich 3 lat </w:t>
      </w:r>
      <w:r w:rsidR="00C8754F" w:rsidRPr="00D45AB6">
        <w:rPr>
          <w:rFonts w:ascii="Arial" w:hAnsi="Arial" w:cs="Arial"/>
          <w:color w:val="000000"/>
          <w:sz w:val="22"/>
          <w:szCs w:val="22"/>
        </w:rPr>
        <w:t>przed upływem terminu składania ofert, wykonał usługi potwierdzające spełnienie warunku udziału w postępowaniu, (dotyczy wykazania przez Wykonawcę, że w ostatnich 3 latach przed upływem terminu składania ofert, a jeżeli okres prowadzenia działalności jest krótszy – w tym okresie wykonał</w:t>
      </w:r>
      <w:r w:rsidR="00D56E25">
        <w:rPr>
          <w:rFonts w:ascii="Arial" w:hAnsi="Arial" w:cs="Arial"/>
          <w:color w:val="000000"/>
          <w:sz w:val="22"/>
          <w:szCs w:val="22"/>
        </w:rPr>
        <w:t xml:space="preserve"> należycie przez okres minimum 6</w:t>
      </w:r>
      <w:bookmarkStart w:id="2" w:name="_GoBack"/>
      <w:bookmarkEnd w:id="2"/>
      <w:r w:rsidR="00C8754F" w:rsidRPr="00D45AB6">
        <w:rPr>
          <w:rFonts w:ascii="Arial" w:hAnsi="Arial" w:cs="Arial"/>
          <w:color w:val="000000"/>
          <w:sz w:val="22"/>
          <w:szCs w:val="22"/>
        </w:rPr>
        <w:t xml:space="preserve"> miesięcy regularne  usługi przewozu zamkniętego w zakresie dowozu dzieci do szkół) -  </w:t>
      </w:r>
      <w:r w:rsidR="00C8754F" w:rsidRPr="00D45AB6">
        <w:rPr>
          <w:rFonts w:ascii="Arial" w:hAnsi="Arial" w:cs="Arial"/>
          <w:b/>
          <w:color w:val="000000"/>
          <w:sz w:val="22"/>
          <w:szCs w:val="22"/>
        </w:rPr>
        <w:t>załącznik nr 11 do SWZ</w:t>
      </w:r>
    </w:p>
    <w:p w14:paraId="1392310C" w14:textId="7A11B3A0" w:rsidR="007E2D4B" w:rsidRPr="00AA441B" w:rsidRDefault="00C92B51" w:rsidP="009C0A94">
      <w:pPr>
        <w:pStyle w:val="Akapitzlist"/>
        <w:numPr>
          <w:ilvl w:val="0"/>
          <w:numId w:val="19"/>
        </w:numPr>
        <w:spacing w:before="240" w:line="276" w:lineRule="auto"/>
        <w:ind w:left="284" w:hanging="284"/>
        <w:jc w:val="both"/>
        <w:rPr>
          <w:rFonts w:ascii="Arial" w:hAnsi="Arial" w:cs="Arial"/>
          <w:b/>
          <w:bCs/>
          <w:sz w:val="22"/>
          <w:szCs w:val="22"/>
        </w:rPr>
      </w:pPr>
      <w:r w:rsidRPr="00AA441B">
        <w:rPr>
          <w:rFonts w:ascii="Arial" w:hAnsi="Arial" w:cs="Arial"/>
          <w:sz w:val="22"/>
          <w:szCs w:val="22"/>
        </w:rPr>
        <w:t xml:space="preserve">Jeżeli Wykonawca ma siedzibę lub miejsce zamieszkania poza </w:t>
      </w:r>
      <w:r w:rsidR="001C48C1" w:rsidRPr="00AA441B">
        <w:rPr>
          <w:rFonts w:ascii="Arial" w:hAnsi="Arial" w:cs="Arial"/>
          <w:sz w:val="22"/>
          <w:szCs w:val="22"/>
        </w:rPr>
        <w:t>granicami</w:t>
      </w:r>
      <w:r w:rsidRPr="00AA441B">
        <w:rPr>
          <w:rFonts w:ascii="Arial" w:hAnsi="Arial" w:cs="Arial"/>
          <w:sz w:val="22"/>
          <w:szCs w:val="22"/>
        </w:rPr>
        <w:t xml:space="preserve"> Rzeczypospolitej Polskiej, zamiast dokumentu, o których mowa w ust. </w:t>
      </w:r>
      <w:r w:rsidR="007E2D4B" w:rsidRPr="00AA441B">
        <w:rPr>
          <w:rFonts w:ascii="Arial" w:hAnsi="Arial" w:cs="Arial"/>
          <w:sz w:val="22"/>
          <w:szCs w:val="22"/>
        </w:rPr>
        <w:t>4</w:t>
      </w:r>
      <w:r w:rsidRPr="00AA441B">
        <w:rPr>
          <w:rFonts w:ascii="Arial" w:hAnsi="Arial" w:cs="Arial"/>
          <w:sz w:val="22"/>
          <w:szCs w:val="22"/>
        </w:rPr>
        <w:t xml:space="preserve"> pkt </w:t>
      </w:r>
      <w:r w:rsidR="005D5237" w:rsidRPr="00AA441B">
        <w:rPr>
          <w:rFonts w:ascii="Arial" w:hAnsi="Arial" w:cs="Arial"/>
          <w:sz w:val="22"/>
          <w:szCs w:val="22"/>
        </w:rPr>
        <w:t>3</w:t>
      </w:r>
      <w:r w:rsidRPr="00AA441B">
        <w:rPr>
          <w:rFonts w:ascii="Arial" w:hAnsi="Arial" w:cs="Arial"/>
          <w:sz w:val="22"/>
          <w:szCs w:val="22"/>
        </w:rPr>
        <w:t>, składa dokument lub dokumenty wystawione w kraju, w którym wykonawca ma siedzibę lub miejsce zamieszkania, potwierdzające odpowiednio, że nie otwarto jego likwidacji ani nie ogłoszono upadłości</w:t>
      </w:r>
      <w:r w:rsidR="001C48C1" w:rsidRPr="00AA441B">
        <w:rPr>
          <w:rFonts w:ascii="Arial" w:hAnsi="Arial" w:cs="Arial"/>
          <w:sz w:val="22"/>
          <w:szCs w:val="22"/>
        </w:rPr>
        <w:t>, jego aktywami nie zarządza likwidator  lub są</w:t>
      </w:r>
      <w:r w:rsidR="00732331" w:rsidRPr="00AA441B">
        <w:rPr>
          <w:rFonts w:ascii="Arial" w:hAnsi="Arial" w:cs="Arial"/>
          <w:sz w:val="22"/>
          <w:szCs w:val="22"/>
        </w:rPr>
        <w:t>d</w:t>
      </w:r>
      <w:r w:rsidR="001C48C1" w:rsidRPr="00AA441B">
        <w:rPr>
          <w:rFonts w:ascii="Arial" w:hAnsi="Arial" w:cs="Arial"/>
          <w:sz w:val="22"/>
          <w:szCs w:val="22"/>
        </w:rPr>
        <w:t>, nie zawarł układu z wierzycielami, jego działalność gospodarcza nie jest zawieszona ani nie znajduje się on w innej tego rodzaju sytuacji wynikającej z podobnej procedury przewidzianej w przepisach</w:t>
      </w:r>
      <w:r w:rsidR="00BC58C2" w:rsidRPr="00AA441B">
        <w:rPr>
          <w:rFonts w:ascii="Arial" w:hAnsi="Arial" w:cs="Arial"/>
          <w:sz w:val="22"/>
          <w:szCs w:val="22"/>
        </w:rPr>
        <w:t xml:space="preserve"> miejsca wszczęcia tej procedury.</w:t>
      </w:r>
      <w:r w:rsidRPr="00AA441B">
        <w:rPr>
          <w:rFonts w:ascii="Arial" w:hAnsi="Arial" w:cs="Arial"/>
          <w:sz w:val="22"/>
          <w:szCs w:val="22"/>
        </w:rPr>
        <w:t xml:space="preserve"> Dokument, o którym mowa powyżej, powinien być wystawiony nie wcześniej niż </w:t>
      </w:r>
      <w:r w:rsidR="00BC58C2" w:rsidRPr="00AA441B">
        <w:rPr>
          <w:rFonts w:ascii="Arial" w:hAnsi="Arial" w:cs="Arial"/>
          <w:sz w:val="22"/>
          <w:szCs w:val="22"/>
        </w:rPr>
        <w:t>3</w:t>
      </w:r>
      <w:r w:rsidRPr="00AA441B">
        <w:rPr>
          <w:rFonts w:ascii="Arial" w:hAnsi="Arial" w:cs="Arial"/>
          <w:sz w:val="22"/>
          <w:szCs w:val="22"/>
        </w:rPr>
        <w:t xml:space="preserve"> miesięcy przed upływem terminu składania ofert.</w:t>
      </w:r>
    </w:p>
    <w:p w14:paraId="6A704AE2" w14:textId="670A8F5E" w:rsidR="007E2D4B" w:rsidRPr="00AA441B" w:rsidRDefault="00C92B51" w:rsidP="009C0A94">
      <w:pPr>
        <w:pStyle w:val="Akapitzlist"/>
        <w:numPr>
          <w:ilvl w:val="0"/>
          <w:numId w:val="19"/>
        </w:numPr>
        <w:spacing w:before="240" w:line="276" w:lineRule="auto"/>
        <w:ind w:left="284" w:hanging="284"/>
        <w:jc w:val="both"/>
        <w:rPr>
          <w:rFonts w:ascii="Arial" w:hAnsi="Arial" w:cs="Arial"/>
          <w:b/>
          <w:bCs/>
          <w:sz w:val="22"/>
          <w:szCs w:val="22"/>
        </w:rPr>
      </w:pPr>
      <w:r w:rsidRPr="00AA441B">
        <w:rPr>
          <w:rFonts w:ascii="Arial" w:hAnsi="Arial" w:cs="Arial"/>
          <w:sz w:val="22"/>
          <w:szCs w:val="22"/>
        </w:rPr>
        <w:lastRenderedPageBreak/>
        <w:t xml:space="preserve">Jeżeli w kraju, w którym Wykonawca ma siedzibę lub miejsce zamieszkania, nie wydaje się dokumentów, o których mowa w ust. 4 pkt </w:t>
      </w:r>
      <w:r w:rsidR="005D5237" w:rsidRPr="00AA441B">
        <w:rPr>
          <w:rFonts w:ascii="Arial" w:hAnsi="Arial" w:cs="Arial"/>
          <w:sz w:val="22"/>
          <w:szCs w:val="22"/>
        </w:rPr>
        <w:t>3</w:t>
      </w:r>
      <w:r w:rsidRPr="00AA441B">
        <w:rPr>
          <w:rFonts w:ascii="Arial" w:hAnsi="Arial"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5C2C6" w14:textId="77777777" w:rsidR="007E2D4B" w:rsidRPr="00AA441B" w:rsidRDefault="00C92B51" w:rsidP="009C0A94">
      <w:pPr>
        <w:pStyle w:val="Akapitzlist"/>
        <w:numPr>
          <w:ilvl w:val="0"/>
          <w:numId w:val="19"/>
        </w:numPr>
        <w:spacing w:before="240" w:line="276" w:lineRule="auto"/>
        <w:ind w:left="284" w:hanging="284"/>
        <w:jc w:val="both"/>
        <w:rPr>
          <w:rFonts w:ascii="Arial" w:hAnsi="Arial" w:cs="Arial"/>
          <w:b/>
          <w:bCs/>
          <w:sz w:val="22"/>
          <w:szCs w:val="22"/>
        </w:rPr>
      </w:pPr>
      <w:r w:rsidRPr="00AA441B">
        <w:rPr>
          <w:rFonts w:ascii="Arial" w:hAnsi="Arial" w:cs="Arial"/>
          <w:sz w:val="22"/>
          <w:szCs w:val="22"/>
        </w:rPr>
        <w:t>Zamawiający nie wzywa do złożenia podmiotowych środków dowodowych, jeżeli:</w:t>
      </w:r>
    </w:p>
    <w:p w14:paraId="1F3E1DBE" w14:textId="77777777" w:rsidR="007E2D4B" w:rsidRPr="00AA441B" w:rsidRDefault="00C92B51" w:rsidP="009C0A94">
      <w:pPr>
        <w:pStyle w:val="Akapitzlist"/>
        <w:numPr>
          <w:ilvl w:val="0"/>
          <w:numId w:val="21"/>
        </w:numPr>
        <w:spacing w:before="240" w:line="276" w:lineRule="auto"/>
        <w:jc w:val="both"/>
        <w:rPr>
          <w:rFonts w:ascii="Arial" w:hAnsi="Arial" w:cs="Arial"/>
          <w:b/>
          <w:bCs/>
          <w:sz w:val="22"/>
          <w:szCs w:val="22"/>
          <w:u w:val="single"/>
        </w:rPr>
      </w:pPr>
      <w:r w:rsidRPr="00AA441B">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w:t>
      </w:r>
      <w:r w:rsidRPr="00AA441B">
        <w:rPr>
          <w:rFonts w:ascii="Arial" w:hAnsi="Arial" w:cs="Arial"/>
          <w:sz w:val="22"/>
          <w:szCs w:val="22"/>
          <w:u w:val="single"/>
        </w:rPr>
        <w:t xml:space="preserve">o ile </w:t>
      </w:r>
      <w:r w:rsidR="0065786E" w:rsidRPr="00AA441B">
        <w:rPr>
          <w:rFonts w:ascii="Arial" w:hAnsi="Arial" w:cs="Arial"/>
          <w:sz w:val="22"/>
          <w:szCs w:val="22"/>
          <w:u w:val="single"/>
        </w:rPr>
        <w:t>W</w:t>
      </w:r>
      <w:r w:rsidRPr="00AA441B">
        <w:rPr>
          <w:rFonts w:ascii="Arial" w:hAnsi="Arial" w:cs="Arial"/>
          <w:sz w:val="22"/>
          <w:szCs w:val="22"/>
          <w:u w:val="single"/>
        </w:rPr>
        <w:t xml:space="preserve">ykonawca wskazał w oświadczeniu, o którym mowa w art. 125 ust. 1 </w:t>
      </w:r>
      <w:r w:rsidR="007E2D4B" w:rsidRPr="00AA441B">
        <w:rPr>
          <w:rFonts w:ascii="Arial" w:hAnsi="Arial" w:cs="Arial"/>
          <w:sz w:val="22"/>
          <w:szCs w:val="22"/>
          <w:u w:val="single"/>
        </w:rPr>
        <w:t>ustawy Pzp</w:t>
      </w:r>
      <w:r w:rsidRPr="00AA441B">
        <w:rPr>
          <w:rFonts w:ascii="Arial" w:hAnsi="Arial" w:cs="Arial"/>
          <w:sz w:val="22"/>
          <w:szCs w:val="22"/>
          <w:u w:val="single"/>
        </w:rPr>
        <w:t xml:space="preserve"> dane umożliwiające dostęp do tych środków;</w:t>
      </w:r>
    </w:p>
    <w:p w14:paraId="2D07C696" w14:textId="77777777" w:rsidR="00C92B51" w:rsidRPr="00AA441B" w:rsidRDefault="00C92B51" w:rsidP="009C0A94">
      <w:pPr>
        <w:pStyle w:val="Akapitzlist"/>
        <w:numPr>
          <w:ilvl w:val="0"/>
          <w:numId w:val="21"/>
        </w:numPr>
        <w:spacing w:before="240" w:line="276" w:lineRule="auto"/>
        <w:jc w:val="both"/>
        <w:rPr>
          <w:rFonts w:ascii="Arial" w:hAnsi="Arial" w:cs="Arial"/>
          <w:b/>
          <w:bCs/>
          <w:sz w:val="22"/>
          <w:szCs w:val="22"/>
        </w:rPr>
      </w:pPr>
      <w:r w:rsidRPr="00AA441B">
        <w:rPr>
          <w:rFonts w:ascii="Arial" w:hAnsi="Arial" w:cs="Arial"/>
          <w:sz w:val="22"/>
          <w:szCs w:val="22"/>
        </w:rPr>
        <w:t>podmiotowym środkiem dowodowym jest oświadczenie, którego treść odpowiada zakresowi oświadczenia, o którym mowa w art. 125 ust. 1.</w:t>
      </w:r>
    </w:p>
    <w:p w14:paraId="1E5A23B0" w14:textId="77777777" w:rsidR="007E2D4B" w:rsidRPr="00AA441B" w:rsidRDefault="00C92B51" w:rsidP="009C0A94">
      <w:pPr>
        <w:pStyle w:val="Akapitzlist"/>
        <w:numPr>
          <w:ilvl w:val="0"/>
          <w:numId w:val="22"/>
        </w:numPr>
        <w:spacing w:line="276" w:lineRule="auto"/>
        <w:ind w:left="284" w:hanging="284"/>
        <w:jc w:val="both"/>
        <w:rPr>
          <w:rFonts w:ascii="Arial" w:hAnsi="Arial" w:cs="Arial"/>
          <w:sz w:val="22"/>
          <w:szCs w:val="22"/>
        </w:rPr>
      </w:pPr>
      <w:r w:rsidRPr="00AA441B">
        <w:rPr>
          <w:rFonts w:ascii="Arial" w:hAnsi="Arial" w:cs="Arial"/>
          <w:sz w:val="22"/>
          <w:szCs w:val="22"/>
        </w:rPr>
        <w:t xml:space="preserve">Wykonawca nie jest zobowiązany do złożenia podmiotowych środków dowodowych, które </w:t>
      </w:r>
      <w:r w:rsidR="0065786E" w:rsidRPr="00AA441B">
        <w:rPr>
          <w:rFonts w:ascii="Arial" w:hAnsi="Arial" w:cs="Arial"/>
          <w:sz w:val="22"/>
          <w:szCs w:val="22"/>
        </w:rPr>
        <w:t>Z</w:t>
      </w:r>
      <w:r w:rsidRPr="00AA441B">
        <w:rPr>
          <w:rFonts w:ascii="Arial" w:hAnsi="Arial" w:cs="Arial"/>
          <w:sz w:val="22"/>
          <w:szCs w:val="22"/>
        </w:rPr>
        <w:t xml:space="preserve">amawiający posiada, jeżeli </w:t>
      </w:r>
      <w:r w:rsidR="0065786E" w:rsidRPr="00AA441B">
        <w:rPr>
          <w:rFonts w:ascii="Arial" w:hAnsi="Arial" w:cs="Arial"/>
          <w:sz w:val="22"/>
          <w:szCs w:val="22"/>
        </w:rPr>
        <w:t>W</w:t>
      </w:r>
      <w:r w:rsidRPr="00AA441B">
        <w:rPr>
          <w:rFonts w:ascii="Arial" w:hAnsi="Arial" w:cs="Arial"/>
          <w:sz w:val="22"/>
          <w:szCs w:val="22"/>
        </w:rPr>
        <w:t>ykonawca wskaże te środki oraz potwierdzi ich prawidłowość i aktualność.</w:t>
      </w:r>
    </w:p>
    <w:p w14:paraId="0317DD73" w14:textId="77777777" w:rsidR="00C92B51" w:rsidRPr="00AA441B" w:rsidRDefault="00C92B51" w:rsidP="009C0A94">
      <w:pPr>
        <w:pStyle w:val="Akapitzlist"/>
        <w:numPr>
          <w:ilvl w:val="0"/>
          <w:numId w:val="22"/>
        </w:numPr>
        <w:spacing w:line="276" w:lineRule="auto"/>
        <w:ind w:left="284" w:hanging="284"/>
        <w:jc w:val="both"/>
        <w:rPr>
          <w:rFonts w:ascii="Arial" w:hAnsi="Arial" w:cs="Arial"/>
          <w:sz w:val="22"/>
          <w:szCs w:val="22"/>
        </w:rPr>
      </w:pPr>
      <w:r w:rsidRPr="00AA441B">
        <w:rPr>
          <w:rFonts w:ascii="Arial" w:hAnsi="Arial" w:cs="Arial"/>
          <w:sz w:val="22"/>
          <w:szCs w:val="22"/>
        </w:rPr>
        <w:t xml:space="preserve">W zakresie nieuregulowanym ustawą </w:t>
      </w:r>
      <w:r w:rsidR="007E2D4B" w:rsidRPr="00AA441B">
        <w:rPr>
          <w:rFonts w:ascii="Arial" w:hAnsi="Arial" w:cs="Arial"/>
          <w:sz w:val="22"/>
          <w:szCs w:val="22"/>
        </w:rPr>
        <w:t>Pzp</w:t>
      </w:r>
      <w:r w:rsidRPr="00AA441B">
        <w:rPr>
          <w:rFonts w:ascii="Arial" w:hAnsi="Arial" w:cs="Arial"/>
          <w:sz w:val="22"/>
          <w:szCs w:val="22"/>
        </w:rPr>
        <w:t xml:space="preserve"> lub niniejszą SWZ do oświadczeń i dokumentów składanych przez Wykonawcę w postępowaniu zastosowanie mają w szczególności przepisy rozporządzenia Ministra Rozwoju</w:t>
      </w:r>
      <w:r w:rsidR="0065786E" w:rsidRPr="00AA441B">
        <w:rPr>
          <w:rFonts w:ascii="Arial" w:hAnsi="Arial" w:cs="Arial"/>
          <w:color w:val="FF0000"/>
          <w:sz w:val="22"/>
          <w:szCs w:val="22"/>
        </w:rPr>
        <w:t>,</w:t>
      </w:r>
      <w:r w:rsidRPr="00AA441B">
        <w:rPr>
          <w:rFonts w:ascii="Arial" w:hAnsi="Arial" w:cs="Arial"/>
          <w:sz w:val="22"/>
          <w:szCs w:val="22"/>
        </w:rPr>
        <w:t xml:space="preserve"> Pracy i Technologii z dnia 23 grudnia 2020 r. w sprawie podmiotowych środków dowodowych oraz innych dokumentów lub oświadczeń, jakich może żądać zamawiający od wykonawcy oraz rozporządzenia Prezesa Rady Ministrów z dnia </w:t>
      </w:r>
      <w:r w:rsidR="007E2D4B" w:rsidRPr="00AA441B">
        <w:rPr>
          <w:rFonts w:ascii="Arial" w:hAnsi="Arial" w:cs="Arial"/>
          <w:caps/>
          <w:sz w:val="22"/>
          <w:szCs w:val="22"/>
        </w:rPr>
        <w:t>30</w:t>
      </w:r>
      <w:r w:rsidRPr="00AA441B">
        <w:rPr>
          <w:rFonts w:ascii="Arial" w:hAnsi="Arial" w:cs="Arial"/>
          <w:caps/>
          <w:sz w:val="22"/>
          <w:szCs w:val="22"/>
        </w:rPr>
        <w:t xml:space="preserve"> </w:t>
      </w:r>
      <w:r w:rsidRPr="00AA441B">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45973555" w14:textId="77777777" w:rsidR="00C92B51" w:rsidRPr="00AA441B" w:rsidRDefault="00C92B51" w:rsidP="00013815">
      <w:pPr>
        <w:numPr>
          <w:ilvl w:val="0"/>
          <w:numId w:val="1"/>
        </w:numPr>
        <w:pBdr>
          <w:bottom w:val="double" w:sz="4" w:space="1" w:color="auto"/>
        </w:pBdr>
        <w:shd w:val="clear" w:color="auto" w:fill="DAEEF3"/>
        <w:spacing w:before="360" w:after="40" w:line="276" w:lineRule="auto"/>
        <w:ind w:left="426" w:hanging="437"/>
        <w:jc w:val="both"/>
        <w:rPr>
          <w:rFonts w:ascii="Arial" w:hAnsi="Arial" w:cs="Arial"/>
          <w:sz w:val="22"/>
          <w:szCs w:val="22"/>
        </w:rPr>
      </w:pPr>
      <w:r w:rsidRPr="00AA441B">
        <w:rPr>
          <w:rFonts w:ascii="Arial" w:hAnsi="Arial" w:cs="Arial"/>
          <w:b/>
          <w:sz w:val="22"/>
          <w:szCs w:val="22"/>
        </w:rPr>
        <w:t>POLEGANIE NA ZASOBACH INNYCH PODMIOTÓW</w:t>
      </w:r>
    </w:p>
    <w:p w14:paraId="5B0D2B19" w14:textId="3E5E5C5B" w:rsidR="00FE4694" w:rsidRPr="00AA441B" w:rsidRDefault="00FE4694" w:rsidP="009C0A94">
      <w:pPr>
        <w:pStyle w:val="Akapitzlist"/>
        <w:numPr>
          <w:ilvl w:val="0"/>
          <w:numId w:val="23"/>
        </w:numPr>
        <w:spacing w:before="240" w:line="276" w:lineRule="auto"/>
        <w:ind w:left="284" w:right="20"/>
        <w:jc w:val="both"/>
        <w:rPr>
          <w:rFonts w:ascii="Arial" w:eastAsia="Verdana" w:hAnsi="Arial" w:cs="Arial"/>
          <w:sz w:val="22"/>
          <w:szCs w:val="22"/>
        </w:rPr>
      </w:pPr>
      <w:bookmarkStart w:id="3" w:name="_Hlk63158603"/>
      <w:r w:rsidRPr="00AA441B">
        <w:rPr>
          <w:rFonts w:ascii="Arial" w:eastAsia="Verdana" w:hAnsi="Arial" w:cs="Arial"/>
          <w:sz w:val="22"/>
          <w:szCs w:val="22"/>
        </w:rPr>
        <w:t>Wykonawca może w celu potwierdzenia spełniania warunków udziału w,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BC584FE" w14:textId="77777777" w:rsidR="00FE4694" w:rsidRPr="00AA441B" w:rsidRDefault="00FE4694" w:rsidP="009C0A94">
      <w:pPr>
        <w:pStyle w:val="Akapitzlist"/>
        <w:numPr>
          <w:ilvl w:val="0"/>
          <w:numId w:val="23"/>
        </w:numPr>
        <w:spacing w:before="240" w:line="276" w:lineRule="auto"/>
        <w:ind w:left="284" w:right="20"/>
        <w:jc w:val="both"/>
        <w:rPr>
          <w:rFonts w:ascii="Arial" w:eastAsia="Verdana" w:hAnsi="Arial" w:cs="Arial"/>
          <w:sz w:val="22"/>
          <w:szCs w:val="22"/>
        </w:rPr>
      </w:pPr>
      <w:r w:rsidRPr="00AA441B">
        <w:rPr>
          <w:rFonts w:ascii="Arial" w:eastAsia="Verdana" w:hAnsi="Arial" w:cs="Arial"/>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2795D42" w14:textId="0FD7FB04" w:rsidR="007E2D4B" w:rsidRPr="00AA441B" w:rsidRDefault="00C92B51" w:rsidP="009C0A94">
      <w:pPr>
        <w:pStyle w:val="Akapitzlist"/>
        <w:numPr>
          <w:ilvl w:val="0"/>
          <w:numId w:val="23"/>
        </w:numPr>
        <w:spacing w:before="240" w:line="276" w:lineRule="auto"/>
        <w:ind w:left="284" w:right="20"/>
        <w:jc w:val="both"/>
        <w:rPr>
          <w:rFonts w:ascii="Arial" w:eastAsia="Verdana" w:hAnsi="Arial" w:cs="Arial"/>
          <w:sz w:val="22"/>
          <w:szCs w:val="22"/>
        </w:rPr>
      </w:pPr>
      <w:r w:rsidRPr="00AA441B">
        <w:rPr>
          <w:rFonts w:ascii="Arial" w:eastAsia="Verdana" w:hAnsi="Arial" w:cs="Arial"/>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AA441B">
        <w:rPr>
          <w:rFonts w:ascii="Arial" w:eastAsia="Verdana" w:hAnsi="Arial" w:cs="Arial"/>
          <w:b/>
          <w:bCs/>
          <w:sz w:val="22"/>
          <w:szCs w:val="22"/>
        </w:rPr>
        <w:t>załącznik nr 3 do SWZ</w:t>
      </w:r>
      <w:bookmarkEnd w:id="3"/>
      <w:r w:rsidRPr="00AA441B">
        <w:rPr>
          <w:rFonts w:ascii="Arial" w:eastAsia="Verdana" w:hAnsi="Arial" w:cs="Arial"/>
          <w:b/>
          <w:bCs/>
          <w:sz w:val="22"/>
          <w:szCs w:val="22"/>
        </w:rPr>
        <w:t>.</w:t>
      </w:r>
    </w:p>
    <w:p w14:paraId="44FB8FCF" w14:textId="77777777" w:rsidR="002C368D" w:rsidRPr="00AA441B" w:rsidRDefault="00C92B51" w:rsidP="009C0A94">
      <w:pPr>
        <w:pStyle w:val="Akapitzlist"/>
        <w:numPr>
          <w:ilvl w:val="0"/>
          <w:numId w:val="23"/>
        </w:numPr>
        <w:spacing w:before="240" w:line="276" w:lineRule="auto"/>
        <w:ind w:left="284" w:right="20" w:hanging="284"/>
        <w:jc w:val="both"/>
        <w:rPr>
          <w:rFonts w:ascii="Arial" w:eastAsia="Verdana" w:hAnsi="Arial" w:cs="Arial"/>
          <w:sz w:val="22"/>
          <w:szCs w:val="22"/>
        </w:rPr>
      </w:pPr>
      <w:r w:rsidRPr="00AA441B">
        <w:rPr>
          <w:rFonts w:ascii="Arial" w:eastAsia="Verdana" w:hAnsi="Arial"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1C8C215" w14:textId="77777777" w:rsidR="002C368D" w:rsidRPr="00AA441B" w:rsidRDefault="00C92B51" w:rsidP="009C0A94">
      <w:pPr>
        <w:pStyle w:val="Akapitzlist"/>
        <w:numPr>
          <w:ilvl w:val="0"/>
          <w:numId w:val="23"/>
        </w:numPr>
        <w:spacing w:before="240" w:line="276" w:lineRule="auto"/>
        <w:ind w:left="284" w:right="20" w:hanging="284"/>
        <w:jc w:val="both"/>
        <w:rPr>
          <w:rFonts w:ascii="Arial" w:eastAsia="Verdana" w:hAnsi="Arial" w:cs="Arial"/>
          <w:sz w:val="22"/>
          <w:szCs w:val="22"/>
        </w:rPr>
      </w:pPr>
      <w:r w:rsidRPr="00AA441B">
        <w:rPr>
          <w:rFonts w:ascii="Arial" w:eastAsia="Verdana" w:hAnsi="Arial" w:cs="Arial"/>
          <w:sz w:val="22"/>
          <w:szCs w:val="22"/>
        </w:rPr>
        <w:t xml:space="preserve">Jeżeli zdolności techniczne lub zawodowe podmiotu udostępniającego zasoby nie potwierdzają spełniania przez wykonawcę warunków udziału w postępowaniu lub zachodzą </w:t>
      </w:r>
      <w:r w:rsidRPr="00AA441B">
        <w:rPr>
          <w:rFonts w:ascii="Arial" w:eastAsia="Verdana" w:hAnsi="Arial" w:cs="Arial"/>
          <w:sz w:val="22"/>
          <w:szCs w:val="22"/>
        </w:rPr>
        <w:lastRenderedPageBreak/>
        <w:t>wobec tego podmiotu podstawy wykluczenia, zamawiający żąda, aby wykonawca w terminie określonym przez zamawiającego zastąpił ten podmiot innym podmiotem lub podmiotami albo wykazał, że samodzielnie spełnia warunki udziału w postępowaniu.</w:t>
      </w:r>
    </w:p>
    <w:p w14:paraId="0DCA56DB" w14:textId="77777777" w:rsidR="002C368D" w:rsidRPr="00AA441B" w:rsidRDefault="00C92B51" w:rsidP="009C0A94">
      <w:pPr>
        <w:pStyle w:val="Akapitzlist"/>
        <w:numPr>
          <w:ilvl w:val="0"/>
          <w:numId w:val="23"/>
        </w:numPr>
        <w:spacing w:before="240" w:line="276" w:lineRule="auto"/>
        <w:ind w:left="284" w:right="20" w:hanging="284"/>
        <w:jc w:val="both"/>
        <w:rPr>
          <w:rFonts w:ascii="Arial" w:eastAsia="Verdana" w:hAnsi="Arial" w:cs="Arial"/>
          <w:sz w:val="22"/>
          <w:szCs w:val="22"/>
        </w:rPr>
      </w:pPr>
      <w:r w:rsidRPr="00AA441B">
        <w:rPr>
          <w:rFonts w:ascii="Arial" w:eastAsia="Verdana" w:hAnsi="Arial" w:cs="Arial"/>
          <w:b/>
          <w:sz w:val="22"/>
          <w:szCs w:val="22"/>
          <w:u w:val="single"/>
        </w:rPr>
        <w:t>UWAGA:</w:t>
      </w:r>
      <w:r w:rsidRPr="00AA441B">
        <w:rPr>
          <w:rFonts w:ascii="Arial" w:eastAsia="Verdana" w:hAnsi="Arial" w:cs="Arial"/>
          <w:b/>
          <w:sz w:val="22"/>
          <w:szCs w:val="22"/>
        </w:rPr>
        <w:t xml:space="preserve"> </w:t>
      </w:r>
      <w:r w:rsidRPr="00AA441B">
        <w:rPr>
          <w:rFonts w:ascii="Arial" w:eastAsia="Verdana" w:hAnsi="Arial" w:cs="Arial"/>
          <w:b/>
          <w:bCs/>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A441B">
        <w:rPr>
          <w:rFonts w:ascii="Arial" w:eastAsia="Verdana" w:hAnsi="Arial" w:cs="Arial"/>
          <w:sz w:val="22"/>
          <w:szCs w:val="22"/>
        </w:rPr>
        <w:t>.</w:t>
      </w:r>
    </w:p>
    <w:p w14:paraId="2672BE05" w14:textId="77777777" w:rsidR="00C92B51" w:rsidRPr="00AA441B" w:rsidRDefault="00070A3E" w:rsidP="009C0A94">
      <w:pPr>
        <w:pStyle w:val="Akapitzlist"/>
        <w:numPr>
          <w:ilvl w:val="0"/>
          <w:numId w:val="23"/>
        </w:numPr>
        <w:spacing w:before="240" w:line="276" w:lineRule="auto"/>
        <w:ind w:left="284" w:right="20" w:hanging="284"/>
        <w:jc w:val="both"/>
        <w:rPr>
          <w:rFonts w:ascii="Arial" w:eastAsia="Verdana" w:hAnsi="Arial" w:cs="Arial"/>
          <w:b/>
          <w:bCs/>
          <w:sz w:val="22"/>
          <w:szCs w:val="22"/>
        </w:rPr>
      </w:pPr>
      <w:r w:rsidRPr="00AA441B">
        <w:rPr>
          <w:rFonts w:ascii="Arial" w:eastAsia="Verdana" w:hAnsi="Arial" w:cs="Arial"/>
          <w:b/>
          <w:bCs/>
          <w:sz w:val="22"/>
          <w:szCs w:val="22"/>
          <w:u w:val="single"/>
        </w:rPr>
        <w:t>UWAGA:</w:t>
      </w:r>
      <w:r w:rsidRPr="00AA441B">
        <w:rPr>
          <w:rFonts w:ascii="Arial" w:eastAsia="Verdana" w:hAnsi="Arial" w:cs="Arial"/>
          <w:b/>
          <w:bCs/>
          <w:sz w:val="22"/>
          <w:szCs w:val="22"/>
        </w:rPr>
        <w:t xml:space="preserve"> </w:t>
      </w:r>
      <w:r w:rsidR="00C92B51" w:rsidRPr="00AA441B">
        <w:rPr>
          <w:rFonts w:ascii="Arial" w:eastAsia="Verdana" w:hAnsi="Arial" w:cs="Arial"/>
          <w:b/>
          <w:bCs/>
          <w:sz w:val="22"/>
          <w:szCs w:val="22"/>
        </w:rPr>
        <w:t xml:space="preserve">Wykonawca, w przypadku polegania na zdolnościach lub sytuacji podmiotów udostępniających zasoby, przedstawia, wraz z oświadczeniem, o którym mowa w Rozdziale </w:t>
      </w:r>
      <w:r w:rsidR="002C368D" w:rsidRPr="00AA441B">
        <w:rPr>
          <w:rFonts w:ascii="Arial" w:eastAsia="Verdana" w:hAnsi="Arial" w:cs="Arial"/>
          <w:b/>
          <w:bCs/>
          <w:sz w:val="22"/>
          <w:szCs w:val="22"/>
        </w:rPr>
        <w:t>I</w:t>
      </w:r>
      <w:r w:rsidR="00C92B51" w:rsidRPr="00AA441B">
        <w:rPr>
          <w:rFonts w:ascii="Arial" w:eastAsia="Verdana" w:hAnsi="Arial" w:cs="Arial"/>
          <w:b/>
          <w:bCs/>
          <w:sz w:val="22"/>
          <w:szCs w:val="22"/>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2C368D" w:rsidRPr="00AA441B">
        <w:rPr>
          <w:rFonts w:ascii="Arial" w:eastAsia="Verdana" w:hAnsi="Arial" w:cs="Arial"/>
          <w:b/>
          <w:bCs/>
          <w:sz w:val="22"/>
          <w:szCs w:val="22"/>
        </w:rPr>
        <w:t>I</w:t>
      </w:r>
      <w:r w:rsidR="00C92B51" w:rsidRPr="00AA441B">
        <w:rPr>
          <w:rFonts w:ascii="Arial" w:eastAsia="Verdana" w:hAnsi="Arial" w:cs="Arial"/>
          <w:b/>
          <w:bCs/>
          <w:sz w:val="22"/>
          <w:szCs w:val="22"/>
        </w:rPr>
        <w:t>X SWZ.</w:t>
      </w:r>
    </w:p>
    <w:p w14:paraId="1AF0819D"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rPr>
      </w:pPr>
      <w:r w:rsidRPr="00AA441B">
        <w:rPr>
          <w:rFonts w:ascii="Arial" w:eastAsia="Verdana" w:hAnsi="Arial" w:cs="Arial"/>
          <w:b/>
          <w:sz w:val="22"/>
          <w:szCs w:val="22"/>
        </w:rPr>
        <w:t>INFORMACJA DLA WYKONAWCÓW WSPÓLNIE UBIEGAJĄCYCH SIĘ O UDZIELENIE ZAMÓWIENIA (SPÓŁKI CYWILNE/ KONSORCJA)</w:t>
      </w:r>
    </w:p>
    <w:p w14:paraId="17A91591" w14:textId="77777777" w:rsidR="00AB5E94" w:rsidRPr="00AA441B" w:rsidRDefault="00C92B51" w:rsidP="009C0A94">
      <w:pPr>
        <w:pStyle w:val="Akapitzlist"/>
        <w:numPr>
          <w:ilvl w:val="0"/>
          <w:numId w:val="24"/>
        </w:numPr>
        <w:spacing w:before="240" w:line="276" w:lineRule="auto"/>
        <w:ind w:left="284" w:hanging="284"/>
        <w:jc w:val="both"/>
        <w:rPr>
          <w:rFonts w:ascii="Arial" w:hAnsi="Arial" w:cs="Arial"/>
          <w:sz w:val="22"/>
          <w:szCs w:val="22"/>
        </w:rPr>
      </w:pPr>
      <w:r w:rsidRPr="00AA441B">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AA441B">
        <w:rPr>
          <w:rFonts w:ascii="Arial" w:hAnsi="Arial" w:cs="Arial"/>
          <w:b/>
          <w:sz w:val="22"/>
          <w:szCs w:val="22"/>
        </w:rPr>
        <w:t xml:space="preserve"> </w:t>
      </w:r>
      <w:r w:rsidRPr="00AA441B">
        <w:rPr>
          <w:rFonts w:ascii="Arial" w:hAnsi="Arial" w:cs="Arial"/>
          <w:sz w:val="22"/>
          <w:szCs w:val="22"/>
        </w:rPr>
        <w:t xml:space="preserve">winno być załączone do oferty. </w:t>
      </w:r>
    </w:p>
    <w:p w14:paraId="4CAD11A0" w14:textId="77777777" w:rsidR="00AB5E94" w:rsidRPr="00AA441B" w:rsidRDefault="00C92B51" w:rsidP="009C0A94">
      <w:pPr>
        <w:pStyle w:val="Akapitzlist"/>
        <w:numPr>
          <w:ilvl w:val="0"/>
          <w:numId w:val="24"/>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W przypadku Wykonawców wspólnie ubiegających się o udzielenie zamówienia, oświadczenia, o których mowa w Rozdziale </w:t>
      </w:r>
      <w:r w:rsidR="00AB5E94" w:rsidRPr="00AA441B">
        <w:rPr>
          <w:rFonts w:ascii="Arial" w:hAnsi="Arial" w:cs="Arial"/>
          <w:sz w:val="22"/>
          <w:szCs w:val="22"/>
        </w:rPr>
        <w:t>I</w:t>
      </w:r>
      <w:r w:rsidRPr="00AA441B">
        <w:rPr>
          <w:rFonts w:ascii="Arial" w:hAnsi="Arial" w:cs="Arial"/>
          <w:sz w:val="22"/>
          <w:szCs w:val="22"/>
        </w:rPr>
        <w:t>X ust. 1 SWZ, składa każdy z wykonawców. Oświadczenia te potwierdzają brak podstaw wykluczenia oraz spełnianie warunków udziału w zakresie, w jakim każdy z wykonawców wykazuje spełnianie warunków udziału w postępowaniu.</w:t>
      </w:r>
    </w:p>
    <w:p w14:paraId="2689F893" w14:textId="46FA65C2" w:rsidR="00AB5E94" w:rsidRPr="00AA441B" w:rsidRDefault="00E4707A" w:rsidP="009C0A94">
      <w:pPr>
        <w:pStyle w:val="Akapitzlist"/>
        <w:numPr>
          <w:ilvl w:val="0"/>
          <w:numId w:val="24"/>
        </w:numPr>
        <w:spacing w:before="240" w:line="276" w:lineRule="auto"/>
        <w:ind w:left="284" w:hanging="284"/>
        <w:jc w:val="both"/>
        <w:rPr>
          <w:rFonts w:ascii="Arial" w:hAnsi="Arial" w:cs="Arial"/>
          <w:b/>
          <w:bCs/>
          <w:sz w:val="22"/>
          <w:szCs w:val="22"/>
        </w:rPr>
      </w:pPr>
      <w:r w:rsidRPr="00AA441B">
        <w:rPr>
          <w:rFonts w:ascii="Arial" w:hAnsi="Arial" w:cs="Arial"/>
          <w:b/>
          <w:bCs/>
          <w:sz w:val="22"/>
          <w:szCs w:val="22"/>
        </w:rPr>
        <w:t xml:space="preserve">UWAGA: </w:t>
      </w:r>
      <w:r w:rsidR="00C92B51" w:rsidRPr="00AA441B">
        <w:rPr>
          <w:rFonts w:ascii="Arial" w:hAnsi="Arial" w:cs="Arial"/>
          <w:b/>
          <w:bCs/>
          <w:sz w:val="22"/>
          <w:szCs w:val="22"/>
        </w:rPr>
        <w:t>Wykonawcy wspólnie ubiegający się o udzielenie zamówienia dołączają do oferty oświadczenie, z którego wynika, które usługi wykonają poszczególni wykonawcy.</w:t>
      </w:r>
      <w:r w:rsidR="005F4511" w:rsidRPr="00AA441B">
        <w:rPr>
          <w:rFonts w:ascii="Arial" w:hAnsi="Arial" w:cs="Arial"/>
          <w:b/>
          <w:bCs/>
          <w:sz w:val="22"/>
          <w:szCs w:val="22"/>
        </w:rPr>
        <w:t xml:space="preserve"> </w:t>
      </w:r>
      <w:r w:rsidR="005F4511" w:rsidRPr="00AA441B">
        <w:rPr>
          <w:rFonts w:ascii="Arial" w:hAnsi="Arial" w:cs="Arial"/>
          <w:sz w:val="22"/>
          <w:szCs w:val="22"/>
        </w:rPr>
        <w:t xml:space="preserve">Wzór oświadczenia stanowi </w:t>
      </w:r>
      <w:r w:rsidR="005F4511" w:rsidRPr="00AA441B">
        <w:rPr>
          <w:rFonts w:ascii="Arial" w:hAnsi="Arial" w:cs="Arial"/>
          <w:b/>
          <w:bCs/>
          <w:sz w:val="22"/>
          <w:szCs w:val="22"/>
        </w:rPr>
        <w:t xml:space="preserve">załącznik nr </w:t>
      </w:r>
      <w:r w:rsidR="005D5237" w:rsidRPr="00AA441B">
        <w:rPr>
          <w:rFonts w:ascii="Arial" w:hAnsi="Arial" w:cs="Arial"/>
          <w:b/>
          <w:bCs/>
          <w:sz w:val="22"/>
          <w:szCs w:val="22"/>
        </w:rPr>
        <w:t>10</w:t>
      </w:r>
      <w:r w:rsidR="005F4511" w:rsidRPr="00AA441B">
        <w:rPr>
          <w:rFonts w:ascii="Arial" w:hAnsi="Arial" w:cs="Arial"/>
          <w:b/>
          <w:bCs/>
          <w:sz w:val="22"/>
          <w:szCs w:val="22"/>
        </w:rPr>
        <w:t xml:space="preserve"> do SWZ.</w:t>
      </w:r>
    </w:p>
    <w:p w14:paraId="1611E3E4" w14:textId="77777777" w:rsidR="00C92B51" w:rsidRPr="00AA441B" w:rsidRDefault="00C92B51" w:rsidP="009C0A94">
      <w:pPr>
        <w:pStyle w:val="Akapitzlist"/>
        <w:numPr>
          <w:ilvl w:val="0"/>
          <w:numId w:val="24"/>
        </w:numPr>
        <w:spacing w:before="240" w:line="276" w:lineRule="auto"/>
        <w:ind w:left="284" w:hanging="284"/>
        <w:jc w:val="both"/>
        <w:rPr>
          <w:rFonts w:ascii="Arial" w:hAnsi="Arial" w:cs="Arial"/>
          <w:sz w:val="22"/>
          <w:szCs w:val="22"/>
        </w:rPr>
      </w:pPr>
      <w:r w:rsidRPr="00AA441B">
        <w:rPr>
          <w:rFonts w:ascii="Arial" w:hAnsi="Arial" w:cs="Arial"/>
          <w:sz w:val="22"/>
          <w:szCs w:val="22"/>
        </w:rPr>
        <w:t>Oświadczenia i dokumenty potwierdzające brak podstaw do wykluczenia z postępowania składa każdy z Wykonawców wspólnie ubiegających się o zamówienie.</w:t>
      </w:r>
      <w:bookmarkStart w:id="4" w:name="bookmark11"/>
    </w:p>
    <w:p w14:paraId="4760560E"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bCs/>
          <w:sz w:val="22"/>
          <w:szCs w:val="22"/>
          <w:lang w:val="cs-CZ"/>
        </w:rPr>
      </w:pPr>
      <w:r w:rsidRPr="00AA441B">
        <w:rPr>
          <w:rFonts w:ascii="Arial" w:eastAsia="Verdana" w:hAnsi="Arial" w:cs="Arial"/>
          <w:b/>
          <w:bCs/>
          <w:sz w:val="22"/>
          <w:szCs w:val="22"/>
          <w:lang w:val="cs-CZ"/>
        </w:rPr>
        <w:t xml:space="preserve">SPOSÓB KOMUNIKACJI ORAZ </w:t>
      </w:r>
      <w:bookmarkEnd w:id="4"/>
      <w:r w:rsidRPr="00AA441B">
        <w:rPr>
          <w:rFonts w:ascii="Arial" w:eastAsia="Verdana" w:hAnsi="Arial" w:cs="Arial"/>
          <w:b/>
          <w:bCs/>
          <w:sz w:val="22"/>
          <w:szCs w:val="22"/>
          <w:lang w:val="cs-CZ"/>
        </w:rPr>
        <w:t>WYJAŚNIENIA TREŚCI SWZ</w:t>
      </w:r>
    </w:p>
    <w:p w14:paraId="75071C7A"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color w:val="FF0000"/>
          <w:sz w:val="22"/>
          <w:szCs w:val="22"/>
        </w:rPr>
      </w:pPr>
      <w:bookmarkStart w:id="5" w:name="bookmark12"/>
      <w:r w:rsidRPr="00AA441B">
        <w:rPr>
          <w:rFonts w:ascii="Arial" w:hAnsi="Arial" w:cs="Arial"/>
          <w:sz w:val="22"/>
          <w:szCs w:val="22"/>
        </w:rPr>
        <w:t>W postępowaniu o udzielenie zamówienia komunikacja między Zamawiającym a Wykonawcami</w:t>
      </w:r>
      <w:r w:rsidRPr="00AA441B">
        <w:rPr>
          <w:rFonts w:ascii="Arial" w:hAnsi="Arial" w:cs="Arial"/>
          <w:spacing w:val="-19"/>
          <w:sz w:val="22"/>
          <w:szCs w:val="22"/>
        </w:rPr>
        <w:t xml:space="preserve"> </w:t>
      </w:r>
      <w:r w:rsidRPr="00AA441B">
        <w:rPr>
          <w:rFonts w:ascii="Arial" w:hAnsi="Arial" w:cs="Arial"/>
          <w:sz w:val="22"/>
          <w:szCs w:val="22"/>
        </w:rPr>
        <w:t>odbywa</w:t>
      </w:r>
      <w:r w:rsidRPr="00AA441B">
        <w:rPr>
          <w:rFonts w:ascii="Arial" w:hAnsi="Arial" w:cs="Arial"/>
          <w:spacing w:val="-18"/>
          <w:sz w:val="22"/>
          <w:szCs w:val="22"/>
        </w:rPr>
        <w:t xml:space="preserve"> </w:t>
      </w:r>
      <w:r w:rsidRPr="00AA441B">
        <w:rPr>
          <w:rFonts w:ascii="Arial" w:hAnsi="Arial" w:cs="Arial"/>
          <w:sz w:val="22"/>
          <w:szCs w:val="22"/>
        </w:rPr>
        <w:t>się</w:t>
      </w:r>
      <w:r w:rsidRPr="00AA441B">
        <w:rPr>
          <w:rFonts w:ascii="Arial" w:hAnsi="Arial" w:cs="Arial"/>
          <w:spacing w:val="-16"/>
          <w:sz w:val="22"/>
          <w:szCs w:val="22"/>
        </w:rPr>
        <w:t xml:space="preserve"> </w:t>
      </w:r>
      <w:r w:rsidRPr="00AA441B">
        <w:rPr>
          <w:rFonts w:ascii="Arial" w:hAnsi="Arial" w:cs="Arial"/>
          <w:sz w:val="22"/>
          <w:szCs w:val="22"/>
        </w:rPr>
        <w:t>drogą</w:t>
      </w:r>
      <w:r w:rsidRPr="00AA441B">
        <w:rPr>
          <w:rFonts w:ascii="Arial" w:hAnsi="Arial" w:cs="Arial"/>
          <w:spacing w:val="-16"/>
          <w:sz w:val="22"/>
          <w:szCs w:val="22"/>
        </w:rPr>
        <w:t xml:space="preserve"> </w:t>
      </w:r>
      <w:r w:rsidRPr="00AA441B">
        <w:rPr>
          <w:rFonts w:ascii="Arial" w:hAnsi="Arial" w:cs="Arial"/>
          <w:sz w:val="22"/>
          <w:szCs w:val="22"/>
        </w:rPr>
        <w:t>elektroniczną</w:t>
      </w:r>
      <w:r w:rsidRPr="00AA441B">
        <w:rPr>
          <w:rFonts w:ascii="Arial" w:hAnsi="Arial" w:cs="Arial"/>
          <w:spacing w:val="-15"/>
          <w:sz w:val="22"/>
          <w:szCs w:val="22"/>
        </w:rPr>
        <w:t xml:space="preserve"> </w:t>
      </w:r>
      <w:r w:rsidRPr="00AA441B">
        <w:rPr>
          <w:rFonts w:ascii="Arial" w:hAnsi="Arial" w:cs="Arial"/>
          <w:sz w:val="22"/>
          <w:szCs w:val="22"/>
        </w:rPr>
        <w:t>przy</w:t>
      </w:r>
      <w:r w:rsidRPr="00AA441B">
        <w:rPr>
          <w:rFonts w:ascii="Arial" w:hAnsi="Arial" w:cs="Arial"/>
          <w:spacing w:val="-20"/>
          <w:sz w:val="22"/>
          <w:szCs w:val="22"/>
        </w:rPr>
        <w:t xml:space="preserve"> </w:t>
      </w:r>
      <w:r w:rsidRPr="00AA441B">
        <w:rPr>
          <w:rFonts w:ascii="Arial" w:hAnsi="Arial" w:cs="Arial"/>
          <w:sz w:val="22"/>
          <w:szCs w:val="22"/>
        </w:rPr>
        <w:t>użyciu</w:t>
      </w:r>
      <w:r w:rsidRPr="00AA441B">
        <w:rPr>
          <w:rFonts w:ascii="Arial" w:hAnsi="Arial" w:cs="Arial"/>
          <w:spacing w:val="-16"/>
          <w:sz w:val="22"/>
          <w:szCs w:val="22"/>
        </w:rPr>
        <w:t xml:space="preserve"> </w:t>
      </w:r>
      <w:r w:rsidRPr="00AA441B">
        <w:rPr>
          <w:rFonts w:ascii="Arial" w:hAnsi="Arial" w:cs="Arial"/>
          <w:sz w:val="22"/>
          <w:szCs w:val="22"/>
        </w:rPr>
        <w:t>miniPortalu</w:t>
      </w:r>
      <w:r w:rsidRPr="00AA441B">
        <w:rPr>
          <w:rFonts w:ascii="Arial" w:hAnsi="Arial" w:cs="Arial"/>
          <w:spacing w:val="-18"/>
          <w:sz w:val="22"/>
          <w:szCs w:val="22"/>
        </w:rPr>
        <w:t xml:space="preserve"> </w:t>
      </w:r>
      <w:r w:rsidRPr="00AA441B">
        <w:rPr>
          <w:rFonts w:ascii="Arial" w:hAnsi="Arial" w:cs="Arial"/>
          <w:sz w:val="22"/>
          <w:szCs w:val="22"/>
        </w:rPr>
        <w:t>https://miniportal.uzp.gov.pl/, ePUAPu</w:t>
      </w:r>
      <w:r w:rsidRPr="00AA441B">
        <w:rPr>
          <w:rFonts w:ascii="Arial" w:hAnsi="Arial" w:cs="Arial"/>
          <w:spacing w:val="-4"/>
          <w:sz w:val="22"/>
          <w:szCs w:val="22"/>
        </w:rPr>
        <w:t xml:space="preserve"> </w:t>
      </w:r>
      <w:r w:rsidRPr="00AA441B">
        <w:rPr>
          <w:rFonts w:ascii="Arial" w:hAnsi="Arial" w:cs="Arial"/>
          <w:sz w:val="22"/>
          <w:szCs w:val="22"/>
        </w:rPr>
        <w:t>https://epuap.gov.pl/wps/portal.</w:t>
      </w:r>
    </w:p>
    <w:p w14:paraId="2CDC64A4"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sz w:val="22"/>
          <w:szCs w:val="22"/>
        </w:rPr>
      </w:pPr>
      <w:r w:rsidRPr="00AA441B">
        <w:rPr>
          <w:rFonts w:ascii="Arial" w:hAnsi="Arial" w:cs="Arial"/>
          <w:sz w:val="22"/>
          <w:szCs w:val="22"/>
        </w:rPr>
        <w:t xml:space="preserve">Wykonawca zamierzający wziąć udział w postępowaniu o udzielenie zamówienia publicznego, musi posiadać konto na ePUAP. Wykonawca posiadający konto na ePUAP ma dostęp do </w:t>
      </w:r>
      <w:r w:rsidRPr="00AA441B">
        <w:rPr>
          <w:rFonts w:ascii="Arial" w:hAnsi="Arial" w:cs="Arial"/>
          <w:i/>
          <w:sz w:val="22"/>
          <w:szCs w:val="22"/>
        </w:rPr>
        <w:t>formularzy: złożenia, zmiany, wycofania oferty lub wniosku oraz do formularza do</w:t>
      </w:r>
      <w:r w:rsidRPr="00AA441B">
        <w:rPr>
          <w:rFonts w:ascii="Arial" w:hAnsi="Arial" w:cs="Arial"/>
          <w:i/>
          <w:spacing w:val="-2"/>
          <w:sz w:val="22"/>
          <w:szCs w:val="22"/>
        </w:rPr>
        <w:t xml:space="preserve"> </w:t>
      </w:r>
      <w:r w:rsidRPr="00AA441B">
        <w:rPr>
          <w:rFonts w:ascii="Arial" w:hAnsi="Arial" w:cs="Arial"/>
          <w:i/>
          <w:sz w:val="22"/>
          <w:szCs w:val="22"/>
        </w:rPr>
        <w:t>komunikacji</w:t>
      </w:r>
      <w:r w:rsidRPr="00AA441B">
        <w:rPr>
          <w:rFonts w:ascii="Arial" w:hAnsi="Arial" w:cs="Arial"/>
          <w:sz w:val="22"/>
          <w:szCs w:val="22"/>
        </w:rPr>
        <w:t>.</w:t>
      </w:r>
    </w:p>
    <w:p w14:paraId="1E0DA5D9"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sz w:val="22"/>
          <w:szCs w:val="22"/>
        </w:rPr>
      </w:pPr>
      <w:r w:rsidRPr="00AA441B">
        <w:rPr>
          <w:rFonts w:ascii="Arial" w:hAnsi="Arial" w:cs="Arial"/>
          <w:sz w:val="22"/>
          <w:szCs w:val="22"/>
        </w:rPr>
        <w:t>Wymagania</w:t>
      </w:r>
      <w:r w:rsidRPr="00AA441B">
        <w:rPr>
          <w:rFonts w:ascii="Arial" w:hAnsi="Arial" w:cs="Arial"/>
          <w:spacing w:val="-24"/>
          <w:sz w:val="22"/>
          <w:szCs w:val="22"/>
        </w:rPr>
        <w:t xml:space="preserve"> </w:t>
      </w:r>
      <w:r w:rsidRPr="00AA441B">
        <w:rPr>
          <w:rFonts w:ascii="Arial" w:hAnsi="Arial" w:cs="Arial"/>
          <w:sz w:val="22"/>
          <w:szCs w:val="22"/>
        </w:rPr>
        <w:t>techniczne</w:t>
      </w:r>
      <w:r w:rsidRPr="00AA441B">
        <w:rPr>
          <w:rFonts w:ascii="Arial" w:hAnsi="Arial" w:cs="Arial"/>
          <w:spacing w:val="-22"/>
          <w:sz w:val="22"/>
          <w:szCs w:val="22"/>
        </w:rPr>
        <w:t xml:space="preserve"> </w:t>
      </w:r>
      <w:r w:rsidRPr="00AA441B">
        <w:rPr>
          <w:rFonts w:ascii="Arial" w:hAnsi="Arial" w:cs="Arial"/>
          <w:sz w:val="22"/>
          <w:szCs w:val="22"/>
        </w:rPr>
        <w:t>i</w:t>
      </w:r>
      <w:r w:rsidRPr="00AA441B">
        <w:rPr>
          <w:rFonts w:ascii="Arial" w:hAnsi="Arial" w:cs="Arial"/>
          <w:spacing w:val="-22"/>
          <w:sz w:val="22"/>
          <w:szCs w:val="22"/>
        </w:rPr>
        <w:t xml:space="preserve"> </w:t>
      </w:r>
      <w:r w:rsidRPr="00AA441B">
        <w:rPr>
          <w:rFonts w:ascii="Arial" w:hAnsi="Arial" w:cs="Arial"/>
          <w:sz w:val="22"/>
          <w:szCs w:val="22"/>
        </w:rPr>
        <w:t>organizacyjne</w:t>
      </w:r>
      <w:r w:rsidRPr="00AA441B">
        <w:rPr>
          <w:rFonts w:ascii="Arial" w:hAnsi="Arial" w:cs="Arial"/>
          <w:spacing w:val="-22"/>
          <w:sz w:val="22"/>
          <w:szCs w:val="22"/>
        </w:rPr>
        <w:t xml:space="preserve"> </w:t>
      </w:r>
      <w:r w:rsidRPr="00AA441B">
        <w:rPr>
          <w:rFonts w:ascii="Arial" w:hAnsi="Arial" w:cs="Arial"/>
          <w:sz w:val="22"/>
          <w:szCs w:val="22"/>
        </w:rPr>
        <w:t>wysyłania</w:t>
      </w:r>
      <w:r w:rsidRPr="00AA441B">
        <w:rPr>
          <w:rFonts w:ascii="Arial" w:hAnsi="Arial" w:cs="Arial"/>
          <w:spacing w:val="-26"/>
          <w:sz w:val="22"/>
          <w:szCs w:val="22"/>
        </w:rPr>
        <w:t xml:space="preserve"> </w:t>
      </w:r>
      <w:r w:rsidRPr="00AA441B">
        <w:rPr>
          <w:rFonts w:ascii="Arial" w:hAnsi="Arial" w:cs="Arial"/>
          <w:sz w:val="22"/>
          <w:szCs w:val="22"/>
        </w:rPr>
        <w:t>i</w:t>
      </w:r>
      <w:r w:rsidRPr="00AA441B">
        <w:rPr>
          <w:rFonts w:ascii="Arial" w:hAnsi="Arial" w:cs="Arial"/>
          <w:spacing w:val="-24"/>
          <w:sz w:val="22"/>
          <w:szCs w:val="22"/>
        </w:rPr>
        <w:t xml:space="preserve"> </w:t>
      </w:r>
      <w:r w:rsidRPr="00AA441B">
        <w:rPr>
          <w:rFonts w:ascii="Arial" w:hAnsi="Arial" w:cs="Arial"/>
          <w:sz w:val="22"/>
          <w:szCs w:val="22"/>
        </w:rPr>
        <w:t>odbierania</w:t>
      </w:r>
      <w:r w:rsidRPr="00AA441B">
        <w:rPr>
          <w:rFonts w:ascii="Arial" w:hAnsi="Arial" w:cs="Arial"/>
          <w:spacing w:val="-20"/>
          <w:sz w:val="22"/>
          <w:szCs w:val="22"/>
        </w:rPr>
        <w:t xml:space="preserve"> </w:t>
      </w:r>
      <w:r w:rsidRPr="00AA441B">
        <w:rPr>
          <w:rFonts w:ascii="Arial" w:hAnsi="Arial" w:cs="Arial"/>
          <w:sz w:val="22"/>
          <w:szCs w:val="22"/>
        </w:rPr>
        <w:t>korespondencji</w:t>
      </w:r>
      <w:r w:rsidRPr="00AA441B">
        <w:rPr>
          <w:rFonts w:ascii="Arial" w:hAnsi="Arial" w:cs="Arial"/>
          <w:spacing w:val="-23"/>
          <w:sz w:val="22"/>
          <w:szCs w:val="22"/>
        </w:rPr>
        <w:t xml:space="preserve"> </w:t>
      </w:r>
      <w:r w:rsidRPr="00AA441B">
        <w:rPr>
          <w:rFonts w:ascii="Arial" w:hAnsi="Arial" w:cs="Arial"/>
          <w:sz w:val="22"/>
          <w:szCs w:val="22"/>
        </w:rPr>
        <w:t>elektronicznej przekazywanej przy ich użyciu, opisane zostały w Regulaminie korzystania z miniPortalu dostępnym pod adresem https://miniportal.uzp.gov.pl/Instrukcje oraz Regulaminie</w:t>
      </w:r>
      <w:r w:rsidRPr="00AA441B">
        <w:rPr>
          <w:rFonts w:ascii="Arial" w:hAnsi="Arial" w:cs="Arial"/>
          <w:spacing w:val="1"/>
          <w:sz w:val="22"/>
          <w:szCs w:val="22"/>
        </w:rPr>
        <w:t xml:space="preserve"> </w:t>
      </w:r>
      <w:r w:rsidRPr="00AA441B">
        <w:rPr>
          <w:rFonts w:ascii="Arial" w:hAnsi="Arial" w:cs="Arial"/>
          <w:sz w:val="22"/>
          <w:szCs w:val="22"/>
        </w:rPr>
        <w:t>ePUAP.</w:t>
      </w:r>
    </w:p>
    <w:p w14:paraId="0CA02723" w14:textId="77777777" w:rsidR="005F7B13" w:rsidRPr="00AA441B" w:rsidRDefault="005F7B13" w:rsidP="009C0A94">
      <w:pPr>
        <w:pStyle w:val="Akapitzlist"/>
        <w:widowControl w:val="0"/>
        <w:numPr>
          <w:ilvl w:val="0"/>
          <w:numId w:val="51"/>
        </w:numPr>
        <w:tabs>
          <w:tab w:val="left" w:pos="284"/>
          <w:tab w:val="left" w:pos="389"/>
          <w:tab w:val="left" w:pos="567"/>
          <w:tab w:val="left" w:pos="7938"/>
        </w:tabs>
        <w:autoSpaceDE w:val="0"/>
        <w:autoSpaceDN w:val="0"/>
        <w:spacing w:line="276" w:lineRule="auto"/>
        <w:jc w:val="both"/>
        <w:rPr>
          <w:rFonts w:ascii="Arial" w:hAnsi="Arial" w:cs="Arial"/>
          <w:sz w:val="22"/>
          <w:szCs w:val="22"/>
        </w:rPr>
      </w:pPr>
      <w:r w:rsidRPr="00AA441B">
        <w:rPr>
          <w:rFonts w:ascii="Arial" w:hAnsi="Arial" w:cs="Arial"/>
          <w:sz w:val="22"/>
          <w:szCs w:val="22"/>
        </w:rPr>
        <w:t>Wykonawca przystępując do niniejszego postępowania o udzielenie zamówienia publicznego, akceptuje warunki korzystania z miniPortalu, określone w</w:t>
      </w:r>
      <w:r w:rsidRPr="00AA441B">
        <w:rPr>
          <w:rFonts w:ascii="Arial" w:hAnsi="Arial" w:cs="Arial"/>
          <w:spacing w:val="-49"/>
          <w:sz w:val="22"/>
          <w:szCs w:val="22"/>
        </w:rPr>
        <w:t xml:space="preserve"> </w:t>
      </w:r>
      <w:r w:rsidRPr="00AA441B">
        <w:rPr>
          <w:rFonts w:ascii="Arial" w:hAnsi="Arial" w:cs="Arial"/>
          <w:sz w:val="22"/>
          <w:szCs w:val="22"/>
        </w:rPr>
        <w:t xml:space="preserve">Regulaminie miniPortalu oraz zobowiązuje się korzystając z miniPortalu przestrzegać postanowień tego </w:t>
      </w:r>
      <w:r w:rsidRPr="00AA441B">
        <w:rPr>
          <w:rFonts w:ascii="Arial" w:hAnsi="Arial" w:cs="Arial"/>
          <w:sz w:val="22"/>
          <w:szCs w:val="22"/>
        </w:rPr>
        <w:lastRenderedPageBreak/>
        <w:t>regulaminu.</w:t>
      </w:r>
    </w:p>
    <w:p w14:paraId="770A311E" w14:textId="77777777" w:rsidR="005F7B13" w:rsidRPr="00AA441B" w:rsidRDefault="005F7B13" w:rsidP="009C0A94">
      <w:pPr>
        <w:pStyle w:val="Akapitzlist"/>
        <w:widowControl w:val="0"/>
        <w:numPr>
          <w:ilvl w:val="0"/>
          <w:numId w:val="51"/>
        </w:numPr>
        <w:tabs>
          <w:tab w:val="left" w:pos="284"/>
          <w:tab w:val="left" w:pos="567"/>
          <w:tab w:val="left" w:pos="7938"/>
        </w:tabs>
        <w:autoSpaceDE w:val="0"/>
        <w:autoSpaceDN w:val="0"/>
        <w:spacing w:line="276" w:lineRule="auto"/>
        <w:jc w:val="both"/>
        <w:rPr>
          <w:rFonts w:ascii="Arial" w:hAnsi="Arial" w:cs="Arial"/>
          <w:sz w:val="22"/>
          <w:szCs w:val="22"/>
        </w:rPr>
      </w:pPr>
      <w:r w:rsidRPr="00AA441B">
        <w:rPr>
          <w:rFonts w:ascii="Arial" w:hAnsi="Arial" w:cs="Arial"/>
          <w:sz w:val="22"/>
          <w:szCs w:val="22"/>
        </w:rPr>
        <w:t>Maksymalny</w:t>
      </w:r>
      <w:r w:rsidRPr="00AA441B">
        <w:rPr>
          <w:rFonts w:ascii="Arial" w:hAnsi="Arial" w:cs="Arial"/>
          <w:spacing w:val="-13"/>
          <w:sz w:val="22"/>
          <w:szCs w:val="22"/>
        </w:rPr>
        <w:t xml:space="preserve"> </w:t>
      </w:r>
      <w:r w:rsidRPr="00AA441B">
        <w:rPr>
          <w:rFonts w:ascii="Arial" w:hAnsi="Arial" w:cs="Arial"/>
          <w:sz w:val="22"/>
          <w:szCs w:val="22"/>
        </w:rPr>
        <w:t>rozmiar</w:t>
      </w:r>
      <w:r w:rsidRPr="00AA441B">
        <w:rPr>
          <w:rFonts w:ascii="Arial" w:hAnsi="Arial" w:cs="Arial"/>
          <w:spacing w:val="-12"/>
          <w:sz w:val="22"/>
          <w:szCs w:val="22"/>
        </w:rPr>
        <w:t xml:space="preserve"> </w:t>
      </w:r>
      <w:r w:rsidRPr="00AA441B">
        <w:rPr>
          <w:rFonts w:ascii="Arial" w:hAnsi="Arial" w:cs="Arial"/>
          <w:sz w:val="22"/>
          <w:szCs w:val="22"/>
        </w:rPr>
        <w:t>plików</w:t>
      </w:r>
      <w:r w:rsidRPr="00AA441B">
        <w:rPr>
          <w:rFonts w:ascii="Arial" w:hAnsi="Arial" w:cs="Arial"/>
          <w:spacing w:val="-13"/>
          <w:sz w:val="22"/>
          <w:szCs w:val="22"/>
        </w:rPr>
        <w:t xml:space="preserve"> </w:t>
      </w:r>
      <w:r w:rsidRPr="00AA441B">
        <w:rPr>
          <w:rFonts w:ascii="Arial" w:hAnsi="Arial" w:cs="Arial"/>
          <w:sz w:val="22"/>
          <w:szCs w:val="22"/>
        </w:rPr>
        <w:t>przesyłanych</w:t>
      </w:r>
      <w:r w:rsidRPr="00AA441B">
        <w:rPr>
          <w:rFonts w:ascii="Arial" w:hAnsi="Arial" w:cs="Arial"/>
          <w:spacing w:val="-11"/>
          <w:sz w:val="22"/>
          <w:szCs w:val="22"/>
        </w:rPr>
        <w:t xml:space="preserve"> </w:t>
      </w:r>
      <w:r w:rsidRPr="00AA441B">
        <w:rPr>
          <w:rFonts w:ascii="Arial" w:hAnsi="Arial" w:cs="Arial"/>
          <w:sz w:val="22"/>
          <w:szCs w:val="22"/>
        </w:rPr>
        <w:t>za</w:t>
      </w:r>
      <w:r w:rsidRPr="00AA441B">
        <w:rPr>
          <w:rFonts w:ascii="Arial" w:hAnsi="Arial" w:cs="Arial"/>
          <w:spacing w:val="-12"/>
          <w:sz w:val="22"/>
          <w:szCs w:val="22"/>
        </w:rPr>
        <w:t xml:space="preserve"> </w:t>
      </w:r>
      <w:r w:rsidRPr="00AA441B">
        <w:rPr>
          <w:rFonts w:ascii="Arial" w:hAnsi="Arial" w:cs="Arial"/>
          <w:sz w:val="22"/>
          <w:szCs w:val="22"/>
        </w:rPr>
        <w:t>pośrednictwem</w:t>
      </w:r>
      <w:r w:rsidRPr="00AA441B">
        <w:rPr>
          <w:rFonts w:ascii="Arial" w:hAnsi="Arial" w:cs="Arial"/>
          <w:spacing w:val="-11"/>
          <w:sz w:val="22"/>
          <w:szCs w:val="22"/>
        </w:rPr>
        <w:t xml:space="preserve"> </w:t>
      </w:r>
      <w:r w:rsidRPr="00AA441B">
        <w:rPr>
          <w:rFonts w:ascii="Arial" w:hAnsi="Arial" w:cs="Arial"/>
          <w:sz w:val="22"/>
          <w:szCs w:val="22"/>
        </w:rPr>
        <w:t>dedykowanych</w:t>
      </w:r>
      <w:r w:rsidRPr="00AA441B">
        <w:rPr>
          <w:rFonts w:ascii="Arial" w:hAnsi="Arial" w:cs="Arial"/>
          <w:spacing w:val="-16"/>
          <w:sz w:val="22"/>
          <w:szCs w:val="22"/>
        </w:rPr>
        <w:t xml:space="preserve"> </w:t>
      </w:r>
      <w:r w:rsidRPr="00AA441B">
        <w:rPr>
          <w:rFonts w:ascii="Arial" w:hAnsi="Arial" w:cs="Arial"/>
          <w:sz w:val="22"/>
          <w:szCs w:val="22"/>
        </w:rPr>
        <w:t>formularzy do: złożenia i wycofania oferty oraz do komunikacji wynosi 150</w:t>
      </w:r>
      <w:r w:rsidRPr="00AA441B">
        <w:rPr>
          <w:rFonts w:ascii="Arial" w:hAnsi="Arial" w:cs="Arial"/>
          <w:spacing w:val="-16"/>
          <w:sz w:val="22"/>
          <w:szCs w:val="22"/>
        </w:rPr>
        <w:t xml:space="preserve"> </w:t>
      </w:r>
      <w:r w:rsidRPr="00AA441B">
        <w:rPr>
          <w:rFonts w:ascii="Arial" w:hAnsi="Arial" w:cs="Arial"/>
          <w:sz w:val="22"/>
          <w:szCs w:val="22"/>
        </w:rPr>
        <w:t>MB.</w:t>
      </w:r>
    </w:p>
    <w:p w14:paraId="5D0B5012"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sz w:val="22"/>
          <w:szCs w:val="22"/>
        </w:rPr>
      </w:pPr>
      <w:r w:rsidRPr="00AA441B">
        <w:rPr>
          <w:rFonts w:ascii="Arial" w:hAnsi="Arial" w:cs="Arial"/>
          <w:sz w:val="22"/>
          <w:szCs w:val="22"/>
        </w:rPr>
        <w:t>Za datę przekazania oferty, oświadczenia, o którym mowa w art. 125 ust. 1 pzp, podmiotowych</w:t>
      </w:r>
      <w:r w:rsidRPr="00AA441B">
        <w:rPr>
          <w:rFonts w:ascii="Arial" w:hAnsi="Arial" w:cs="Arial"/>
          <w:spacing w:val="-10"/>
          <w:sz w:val="22"/>
          <w:szCs w:val="22"/>
        </w:rPr>
        <w:t xml:space="preserve"> </w:t>
      </w:r>
      <w:r w:rsidRPr="00AA441B">
        <w:rPr>
          <w:rFonts w:ascii="Arial" w:hAnsi="Arial" w:cs="Arial"/>
          <w:sz w:val="22"/>
          <w:szCs w:val="22"/>
        </w:rPr>
        <w:t>środków</w:t>
      </w:r>
      <w:r w:rsidRPr="00AA441B">
        <w:rPr>
          <w:rFonts w:ascii="Arial" w:hAnsi="Arial" w:cs="Arial"/>
          <w:spacing w:val="-10"/>
          <w:sz w:val="22"/>
          <w:szCs w:val="22"/>
        </w:rPr>
        <w:t xml:space="preserve"> </w:t>
      </w:r>
      <w:r w:rsidRPr="00AA441B">
        <w:rPr>
          <w:rFonts w:ascii="Arial" w:hAnsi="Arial" w:cs="Arial"/>
          <w:sz w:val="22"/>
          <w:szCs w:val="22"/>
        </w:rPr>
        <w:t>dowodowych,</w:t>
      </w:r>
      <w:r w:rsidRPr="00AA441B">
        <w:rPr>
          <w:rFonts w:ascii="Arial" w:hAnsi="Arial" w:cs="Arial"/>
          <w:spacing w:val="-6"/>
          <w:sz w:val="22"/>
          <w:szCs w:val="22"/>
        </w:rPr>
        <w:t xml:space="preserve"> </w:t>
      </w:r>
      <w:r w:rsidRPr="00AA441B">
        <w:rPr>
          <w:rFonts w:ascii="Arial" w:hAnsi="Arial" w:cs="Arial"/>
          <w:sz w:val="22"/>
          <w:szCs w:val="22"/>
        </w:rPr>
        <w:t>przedmiotowych</w:t>
      </w:r>
      <w:r w:rsidRPr="00AA441B">
        <w:rPr>
          <w:rFonts w:ascii="Arial" w:hAnsi="Arial" w:cs="Arial"/>
          <w:spacing w:val="-12"/>
          <w:sz w:val="22"/>
          <w:szCs w:val="22"/>
        </w:rPr>
        <w:t xml:space="preserve"> </w:t>
      </w:r>
      <w:r w:rsidRPr="00AA441B">
        <w:rPr>
          <w:rFonts w:ascii="Arial" w:hAnsi="Arial" w:cs="Arial"/>
          <w:sz w:val="22"/>
          <w:szCs w:val="22"/>
        </w:rPr>
        <w:t>środków</w:t>
      </w:r>
      <w:r w:rsidRPr="00AA441B">
        <w:rPr>
          <w:rFonts w:ascii="Arial" w:hAnsi="Arial" w:cs="Arial"/>
          <w:spacing w:val="-10"/>
          <w:sz w:val="22"/>
          <w:szCs w:val="22"/>
        </w:rPr>
        <w:t xml:space="preserve"> </w:t>
      </w:r>
      <w:r w:rsidRPr="00AA441B">
        <w:rPr>
          <w:rFonts w:ascii="Arial" w:hAnsi="Arial" w:cs="Arial"/>
          <w:sz w:val="22"/>
          <w:szCs w:val="22"/>
        </w:rPr>
        <w:t>dowodowych</w:t>
      </w:r>
      <w:r w:rsidRPr="00AA441B">
        <w:rPr>
          <w:rFonts w:ascii="Arial" w:hAnsi="Arial" w:cs="Arial"/>
          <w:spacing w:val="-8"/>
          <w:sz w:val="22"/>
          <w:szCs w:val="22"/>
        </w:rPr>
        <w:t xml:space="preserve"> </w:t>
      </w:r>
      <w:r w:rsidRPr="00AA441B">
        <w:rPr>
          <w:rFonts w:ascii="Arial" w:hAnsi="Arial" w:cs="Arial"/>
          <w:sz w:val="22"/>
          <w:szCs w:val="22"/>
        </w:rPr>
        <w:t>oraz innych informacji, oświadczeń lub dokumentów, przekazywanych w postępowaniu, przyjmuje się datę ich przekazania na</w:t>
      </w:r>
      <w:r w:rsidRPr="00AA441B">
        <w:rPr>
          <w:rFonts w:ascii="Arial" w:hAnsi="Arial" w:cs="Arial"/>
          <w:spacing w:val="-3"/>
          <w:sz w:val="22"/>
          <w:szCs w:val="22"/>
        </w:rPr>
        <w:t xml:space="preserve"> </w:t>
      </w:r>
      <w:r w:rsidRPr="00AA441B">
        <w:rPr>
          <w:rFonts w:ascii="Arial" w:hAnsi="Arial" w:cs="Arial"/>
          <w:sz w:val="22"/>
          <w:szCs w:val="22"/>
        </w:rPr>
        <w:t>ePUAP.</w:t>
      </w:r>
    </w:p>
    <w:p w14:paraId="160BAC44"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sz w:val="22"/>
          <w:szCs w:val="22"/>
        </w:rPr>
      </w:pPr>
      <w:r w:rsidRPr="00AA441B">
        <w:rPr>
          <w:rFonts w:ascii="Arial" w:hAnsi="Arial" w:cs="Arial"/>
          <w:sz w:val="22"/>
          <w:szCs w:val="22"/>
        </w:rPr>
        <w:t>W postępowaniu o udzielenie zamówienia korespondencja elektroniczna (inna niż oferta Wykonawcy i załączniki do oferty) odbywa się elektronicznie za pośrednictwem</w:t>
      </w:r>
      <w:r w:rsidRPr="00AA441B">
        <w:rPr>
          <w:rFonts w:ascii="Arial" w:hAnsi="Arial" w:cs="Arial"/>
          <w:spacing w:val="-15"/>
          <w:sz w:val="22"/>
          <w:szCs w:val="22"/>
        </w:rPr>
        <w:t xml:space="preserve"> </w:t>
      </w:r>
      <w:r w:rsidRPr="00AA441B">
        <w:rPr>
          <w:rFonts w:ascii="Arial" w:hAnsi="Arial" w:cs="Arial"/>
          <w:i/>
          <w:sz w:val="22"/>
          <w:szCs w:val="22"/>
        </w:rPr>
        <w:t>dedykowanego</w:t>
      </w:r>
      <w:r w:rsidRPr="00AA441B">
        <w:rPr>
          <w:rFonts w:ascii="Arial" w:hAnsi="Arial" w:cs="Arial"/>
          <w:i/>
          <w:spacing w:val="-12"/>
          <w:sz w:val="22"/>
          <w:szCs w:val="22"/>
        </w:rPr>
        <w:t xml:space="preserve"> </w:t>
      </w:r>
      <w:r w:rsidRPr="00AA441B">
        <w:rPr>
          <w:rFonts w:ascii="Arial" w:hAnsi="Arial" w:cs="Arial"/>
          <w:i/>
          <w:sz w:val="22"/>
          <w:szCs w:val="22"/>
        </w:rPr>
        <w:t>formularza</w:t>
      </w:r>
      <w:r w:rsidRPr="00AA441B">
        <w:rPr>
          <w:rFonts w:ascii="Arial" w:hAnsi="Arial" w:cs="Arial"/>
          <w:i/>
          <w:spacing w:val="-14"/>
          <w:sz w:val="22"/>
          <w:szCs w:val="22"/>
        </w:rPr>
        <w:t xml:space="preserve"> </w:t>
      </w:r>
      <w:r w:rsidRPr="00AA441B">
        <w:rPr>
          <w:rFonts w:ascii="Arial" w:hAnsi="Arial" w:cs="Arial"/>
          <w:i/>
          <w:sz w:val="22"/>
          <w:szCs w:val="22"/>
        </w:rPr>
        <w:t>dostępnego</w:t>
      </w:r>
      <w:r w:rsidRPr="00AA441B">
        <w:rPr>
          <w:rFonts w:ascii="Arial" w:hAnsi="Arial" w:cs="Arial"/>
          <w:i/>
          <w:spacing w:val="-15"/>
          <w:sz w:val="22"/>
          <w:szCs w:val="22"/>
        </w:rPr>
        <w:t xml:space="preserve"> </w:t>
      </w:r>
      <w:r w:rsidRPr="00AA441B">
        <w:rPr>
          <w:rFonts w:ascii="Arial" w:hAnsi="Arial" w:cs="Arial"/>
          <w:i/>
          <w:sz w:val="22"/>
          <w:szCs w:val="22"/>
        </w:rPr>
        <w:t>na</w:t>
      </w:r>
      <w:r w:rsidRPr="00AA441B">
        <w:rPr>
          <w:rFonts w:ascii="Arial" w:hAnsi="Arial" w:cs="Arial"/>
          <w:i/>
          <w:spacing w:val="-14"/>
          <w:sz w:val="22"/>
          <w:szCs w:val="22"/>
        </w:rPr>
        <w:t xml:space="preserve"> </w:t>
      </w:r>
      <w:r w:rsidRPr="00AA441B">
        <w:rPr>
          <w:rFonts w:ascii="Arial" w:hAnsi="Arial" w:cs="Arial"/>
          <w:i/>
          <w:sz w:val="22"/>
          <w:szCs w:val="22"/>
        </w:rPr>
        <w:t>ePUAP</w:t>
      </w:r>
      <w:r w:rsidRPr="00AA441B">
        <w:rPr>
          <w:rFonts w:ascii="Arial" w:hAnsi="Arial" w:cs="Arial"/>
          <w:i/>
          <w:spacing w:val="-16"/>
          <w:sz w:val="22"/>
          <w:szCs w:val="22"/>
        </w:rPr>
        <w:t xml:space="preserve"> </w:t>
      </w:r>
      <w:r w:rsidRPr="00AA441B">
        <w:rPr>
          <w:rFonts w:ascii="Arial" w:hAnsi="Arial" w:cs="Arial"/>
          <w:i/>
          <w:sz w:val="22"/>
          <w:szCs w:val="22"/>
        </w:rPr>
        <w:t>oraz</w:t>
      </w:r>
      <w:r w:rsidRPr="00AA441B">
        <w:rPr>
          <w:rFonts w:ascii="Arial" w:hAnsi="Arial" w:cs="Arial"/>
          <w:i/>
          <w:spacing w:val="-14"/>
          <w:sz w:val="22"/>
          <w:szCs w:val="22"/>
        </w:rPr>
        <w:t xml:space="preserve"> </w:t>
      </w:r>
      <w:r w:rsidRPr="00AA441B">
        <w:rPr>
          <w:rFonts w:ascii="Arial" w:hAnsi="Arial" w:cs="Arial"/>
          <w:i/>
          <w:sz w:val="22"/>
          <w:szCs w:val="22"/>
        </w:rPr>
        <w:t>udostępnionego</w:t>
      </w:r>
      <w:r w:rsidRPr="00AA441B">
        <w:rPr>
          <w:rFonts w:ascii="Arial" w:hAnsi="Arial" w:cs="Arial"/>
          <w:i/>
          <w:spacing w:val="-18"/>
          <w:sz w:val="22"/>
          <w:szCs w:val="22"/>
        </w:rPr>
        <w:t xml:space="preserve"> </w:t>
      </w:r>
      <w:r w:rsidRPr="00AA441B">
        <w:rPr>
          <w:rFonts w:ascii="Arial" w:hAnsi="Arial" w:cs="Arial"/>
          <w:i/>
          <w:sz w:val="22"/>
          <w:szCs w:val="22"/>
        </w:rPr>
        <w:t>przez miniPortal</w:t>
      </w:r>
      <w:r w:rsidRPr="00AA441B">
        <w:rPr>
          <w:rFonts w:ascii="Arial" w:hAnsi="Arial" w:cs="Arial"/>
          <w:i/>
          <w:spacing w:val="-21"/>
          <w:sz w:val="22"/>
          <w:szCs w:val="22"/>
        </w:rPr>
        <w:t xml:space="preserve"> </w:t>
      </w:r>
      <w:r w:rsidRPr="00AA441B">
        <w:rPr>
          <w:rFonts w:ascii="Arial" w:hAnsi="Arial" w:cs="Arial"/>
          <w:i/>
          <w:sz w:val="22"/>
          <w:szCs w:val="22"/>
        </w:rPr>
        <w:t>(Formularz</w:t>
      </w:r>
      <w:r w:rsidRPr="00AA441B">
        <w:rPr>
          <w:rFonts w:ascii="Arial" w:hAnsi="Arial" w:cs="Arial"/>
          <w:i/>
          <w:spacing w:val="-20"/>
          <w:sz w:val="22"/>
          <w:szCs w:val="22"/>
        </w:rPr>
        <w:t xml:space="preserve"> </w:t>
      </w:r>
      <w:r w:rsidRPr="00AA441B">
        <w:rPr>
          <w:rFonts w:ascii="Arial" w:hAnsi="Arial" w:cs="Arial"/>
          <w:i/>
          <w:sz w:val="22"/>
          <w:szCs w:val="22"/>
        </w:rPr>
        <w:t>do</w:t>
      </w:r>
      <w:r w:rsidRPr="00AA441B">
        <w:rPr>
          <w:rFonts w:ascii="Arial" w:hAnsi="Arial" w:cs="Arial"/>
          <w:i/>
          <w:spacing w:val="-20"/>
          <w:sz w:val="22"/>
          <w:szCs w:val="22"/>
        </w:rPr>
        <w:t xml:space="preserve"> </w:t>
      </w:r>
      <w:r w:rsidRPr="00AA441B">
        <w:rPr>
          <w:rFonts w:ascii="Arial" w:hAnsi="Arial" w:cs="Arial"/>
          <w:i/>
          <w:sz w:val="22"/>
          <w:szCs w:val="22"/>
        </w:rPr>
        <w:t>komunikacji).</w:t>
      </w:r>
      <w:r w:rsidRPr="00AA441B">
        <w:rPr>
          <w:rFonts w:ascii="Arial" w:hAnsi="Arial" w:cs="Arial"/>
          <w:i/>
          <w:spacing w:val="-20"/>
          <w:sz w:val="22"/>
          <w:szCs w:val="22"/>
        </w:rPr>
        <w:t xml:space="preserve"> </w:t>
      </w:r>
      <w:r w:rsidRPr="00AA441B">
        <w:rPr>
          <w:rFonts w:ascii="Arial" w:hAnsi="Arial" w:cs="Arial"/>
          <w:sz w:val="22"/>
          <w:szCs w:val="22"/>
        </w:rPr>
        <w:t>Korespondencja</w:t>
      </w:r>
      <w:r w:rsidRPr="00AA441B">
        <w:rPr>
          <w:rFonts w:ascii="Arial" w:hAnsi="Arial" w:cs="Arial"/>
          <w:spacing w:val="-18"/>
          <w:sz w:val="22"/>
          <w:szCs w:val="22"/>
        </w:rPr>
        <w:t xml:space="preserve"> </w:t>
      </w:r>
      <w:r w:rsidRPr="00AA441B">
        <w:rPr>
          <w:rFonts w:ascii="Arial" w:hAnsi="Arial" w:cs="Arial"/>
          <w:sz w:val="22"/>
          <w:szCs w:val="22"/>
        </w:rPr>
        <w:t>przesłana</w:t>
      </w:r>
      <w:r w:rsidRPr="00AA441B">
        <w:rPr>
          <w:rFonts w:ascii="Arial" w:hAnsi="Arial" w:cs="Arial"/>
          <w:spacing w:val="-19"/>
          <w:sz w:val="22"/>
          <w:szCs w:val="22"/>
        </w:rPr>
        <w:t xml:space="preserve"> </w:t>
      </w:r>
      <w:r w:rsidRPr="00AA441B">
        <w:rPr>
          <w:rFonts w:ascii="Arial" w:hAnsi="Arial" w:cs="Arial"/>
          <w:sz w:val="22"/>
          <w:szCs w:val="22"/>
        </w:rPr>
        <w:t>za</w:t>
      </w:r>
      <w:r w:rsidRPr="00AA441B">
        <w:rPr>
          <w:rFonts w:ascii="Arial" w:hAnsi="Arial" w:cs="Arial"/>
          <w:spacing w:val="-19"/>
          <w:sz w:val="22"/>
          <w:szCs w:val="22"/>
        </w:rPr>
        <w:t xml:space="preserve"> </w:t>
      </w:r>
      <w:r w:rsidRPr="00AA441B">
        <w:rPr>
          <w:rFonts w:ascii="Arial" w:hAnsi="Arial" w:cs="Arial"/>
          <w:sz w:val="22"/>
          <w:szCs w:val="22"/>
        </w:rPr>
        <w:t>pomocą</w:t>
      </w:r>
      <w:r w:rsidRPr="00AA441B">
        <w:rPr>
          <w:rFonts w:ascii="Arial" w:hAnsi="Arial" w:cs="Arial"/>
          <w:spacing w:val="-20"/>
          <w:sz w:val="22"/>
          <w:szCs w:val="22"/>
        </w:rPr>
        <w:t xml:space="preserve"> </w:t>
      </w:r>
      <w:r w:rsidRPr="00AA441B">
        <w:rPr>
          <w:rFonts w:ascii="Arial" w:hAnsi="Arial" w:cs="Arial"/>
          <w:sz w:val="22"/>
          <w:szCs w:val="22"/>
        </w:rPr>
        <w:t>tego formularza nie może być szyfrowana. We wszelkiej korespondencji związanej z niniejszym postępowaniem Zamawiający i Wykonawcy posługują się numerem ogłoszenia</w:t>
      </w:r>
      <w:r w:rsidRPr="00AA441B">
        <w:rPr>
          <w:rFonts w:ascii="Arial" w:hAnsi="Arial" w:cs="Arial"/>
          <w:spacing w:val="-2"/>
          <w:sz w:val="22"/>
          <w:szCs w:val="22"/>
        </w:rPr>
        <w:t xml:space="preserve"> </w:t>
      </w:r>
      <w:r w:rsidRPr="00AA441B">
        <w:rPr>
          <w:rFonts w:ascii="Arial" w:hAnsi="Arial" w:cs="Arial"/>
          <w:sz w:val="22"/>
          <w:szCs w:val="22"/>
        </w:rPr>
        <w:t>(BZP).</w:t>
      </w:r>
    </w:p>
    <w:p w14:paraId="58DC6B7E"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b/>
          <w:color w:val="323E4F" w:themeColor="text2" w:themeShade="BF"/>
          <w:sz w:val="22"/>
          <w:szCs w:val="22"/>
        </w:rPr>
      </w:pPr>
      <w:r w:rsidRPr="00AA441B">
        <w:rPr>
          <w:rFonts w:ascii="Arial" w:hAnsi="Arial" w:cs="Arial"/>
          <w:sz w:val="22"/>
          <w:szCs w:val="22"/>
        </w:rPr>
        <w:t>Zamawiający może również komunikować się z Wykonawcami za pomocą poczty elektronicznej, email:</w:t>
      </w:r>
      <w:r w:rsidRPr="00AA441B">
        <w:rPr>
          <w:rFonts w:ascii="Arial" w:hAnsi="Arial" w:cs="Arial"/>
          <w:b/>
          <w:color w:val="323E4F" w:themeColor="text2" w:themeShade="BF"/>
          <w:sz w:val="22"/>
          <w:szCs w:val="22"/>
        </w:rPr>
        <w:t>u.neska@radzanow.pl</w:t>
      </w:r>
    </w:p>
    <w:p w14:paraId="1B14A2DB"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b/>
          <w:sz w:val="22"/>
          <w:szCs w:val="22"/>
        </w:rPr>
      </w:pPr>
      <w:r w:rsidRPr="00AA441B">
        <w:rPr>
          <w:rFonts w:ascii="Arial" w:hAnsi="Arial" w:cs="Arial"/>
          <w:sz w:val="22"/>
          <w:szCs w:val="22"/>
        </w:rPr>
        <w:t xml:space="preserve">Dokumenty elektroniczne, oświadczenia lub elektroniczne kopie dokumentów lub oświadczeń składane są przez Wykonawcę za pośrednictwem </w:t>
      </w:r>
      <w:r w:rsidRPr="00AA441B">
        <w:rPr>
          <w:rFonts w:ascii="Arial" w:hAnsi="Arial" w:cs="Arial"/>
          <w:i/>
          <w:sz w:val="22"/>
          <w:szCs w:val="22"/>
        </w:rPr>
        <w:t xml:space="preserve">Formularza do komunikacji </w:t>
      </w:r>
      <w:r w:rsidRPr="00AA441B">
        <w:rPr>
          <w:rFonts w:ascii="Arial" w:hAnsi="Arial" w:cs="Arial"/>
          <w:sz w:val="22"/>
          <w:szCs w:val="22"/>
        </w:rPr>
        <w:t>jako załączniki. Zamawiający dopuszcza również możliwość składania dokumentów elektronicznych, oświadczeń lub elektronicznych kopii dokumentów lub</w:t>
      </w:r>
      <w:r w:rsidRPr="00AA441B">
        <w:rPr>
          <w:rFonts w:ascii="Arial" w:hAnsi="Arial" w:cs="Arial"/>
          <w:spacing w:val="5"/>
          <w:sz w:val="22"/>
          <w:szCs w:val="22"/>
        </w:rPr>
        <w:t xml:space="preserve"> </w:t>
      </w:r>
      <w:r w:rsidRPr="00AA441B">
        <w:rPr>
          <w:rFonts w:ascii="Arial" w:hAnsi="Arial" w:cs="Arial"/>
          <w:sz w:val="22"/>
          <w:szCs w:val="22"/>
        </w:rPr>
        <w:t>oświadczeń</w:t>
      </w:r>
      <w:r w:rsidRPr="00AA441B">
        <w:rPr>
          <w:rFonts w:ascii="Arial" w:hAnsi="Arial" w:cs="Arial"/>
          <w:spacing w:val="8"/>
          <w:sz w:val="22"/>
          <w:szCs w:val="22"/>
        </w:rPr>
        <w:t xml:space="preserve"> </w:t>
      </w:r>
      <w:r w:rsidRPr="00AA441B">
        <w:rPr>
          <w:rFonts w:ascii="Arial" w:hAnsi="Arial" w:cs="Arial"/>
          <w:sz w:val="22"/>
          <w:szCs w:val="22"/>
        </w:rPr>
        <w:t>za</w:t>
      </w:r>
      <w:r w:rsidRPr="00AA441B">
        <w:rPr>
          <w:rFonts w:ascii="Arial" w:hAnsi="Arial" w:cs="Arial"/>
          <w:spacing w:val="3"/>
          <w:sz w:val="22"/>
          <w:szCs w:val="22"/>
        </w:rPr>
        <w:t xml:space="preserve"> </w:t>
      </w:r>
      <w:r w:rsidRPr="00AA441B">
        <w:rPr>
          <w:rFonts w:ascii="Arial" w:hAnsi="Arial" w:cs="Arial"/>
          <w:sz w:val="22"/>
          <w:szCs w:val="22"/>
        </w:rPr>
        <w:t>pomocą</w:t>
      </w:r>
      <w:r w:rsidRPr="00AA441B">
        <w:rPr>
          <w:rFonts w:ascii="Arial" w:hAnsi="Arial" w:cs="Arial"/>
          <w:spacing w:val="7"/>
          <w:sz w:val="22"/>
          <w:szCs w:val="22"/>
        </w:rPr>
        <w:t xml:space="preserve"> </w:t>
      </w:r>
      <w:r w:rsidRPr="00AA441B">
        <w:rPr>
          <w:rFonts w:ascii="Arial" w:hAnsi="Arial" w:cs="Arial"/>
          <w:sz w:val="22"/>
          <w:szCs w:val="22"/>
        </w:rPr>
        <w:t>poczty</w:t>
      </w:r>
      <w:r w:rsidRPr="00AA441B">
        <w:rPr>
          <w:rFonts w:ascii="Arial" w:hAnsi="Arial" w:cs="Arial"/>
          <w:spacing w:val="4"/>
          <w:sz w:val="22"/>
          <w:szCs w:val="22"/>
        </w:rPr>
        <w:t xml:space="preserve"> </w:t>
      </w:r>
      <w:r w:rsidRPr="00AA441B">
        <w:rPr>
          <w:rFonts w:ascii="Arial" w:hAnsi="Arial" w:cs="Arial"/>
          <w:sz w:val="22"/>
          <w:szCs w:val="22"/>
        </w:rPr>
        <w:t>elektronicznej,</w:t>
      </w:r>
      <w:r w:rsidRPr="00AA441B">
        <w:rPr>
          <w:rFonts w:ascii="Arial" w:hAnsi="Arial" w:cs="Arial"/>
          <w:spacing w:val="9"/>
          <w:sz w:val="22"/>
          <w:szCs w:val="22"/>
        </w:rPr>
        <w:t xml:space="preserve"> </w:t>
      </w:r>
      <w:r w:rsidRPr="00AA441B">
        <w:rPr>
          <w:rFonts w:ascii="Arial" w:hAnsi="Arial" w:cs="Arial"/>
          <w:sz w:val="22"/>
          <w:szCs w:val="22"/>
        </w:rPr>
        <w:t>na</w:t>
      </w:r>
      <w:r w:rsidRPr="00AA441B">
        <w:rPr>
          <w:rFonts w:ascii="Arial" w:hAnsi="Arial" w:cs="Arial"/>
          <w:spacing w:val="3"/>
          <w:sz w:val="22"/>
          <w:szCs w:val="22"/>
        </w:rPr>
        <w:t xml:space="preserve"> </w:t>
      </w:r>
      <w:r w:rsidRPr="00AA441B">
        <w:rPr>
          <w:rFonts w:ascii="Arial" w:hAnsi="Arial" w:cs="Arial"/>
          <w:sz w:val="22"/>
          <w:szCs w:val="22"/>
        </w:rPr>
        <w:t>adres</w:t>
      </w:r>
      <w:r w:rsidRPr="00AA441B">
        <w:rPr>
          <w:rFonts w:ascii="Arial" w:hAnsi="Arial" w:cs="Arial"/>
          <w:spacing w:val="7"/>
          <w:sz w:val="22"/>
          <w:szCs w:val="22"/>
        </w:rPr>
        <w:t xml:space="preserve"> </w:t>
      </w:r>
      <w:r w:rsidRPr="00AA441B">
        <w:rPr>
          <w:rFonts w:ascii="Arial" w:hAnsi="Arial" w:cs="Arial"/>
          <w:sz w:val="22"/>
          <w:szCs w:val="22"/>
        </w:rPr>
        <w:t xml:space="preserve">email </w:t>
      </w:r>
      <w:r w:rsidRPr="00AA441B">
        <w:rPr>
          <w:rFonts w:ascii="Arial" w:hAnsi="Arial" w:cs="Arial"/>
          <w:b/>
          <w:color w:val="323E4F" w:themeColor="text2" w:themeShade="BF"/>
          <w:sz w:val="22"/>
          <w:szCs w:val="22"/>
        </w:rPr>
        <w:t>u.neska@radzanow.pl.</w:t>
      </w:r>
      <w:r w:rsidRPr="00AA441B">
        <w:rPr>
          <w:rFonts w:ascii="Arial" w:hAnsi="Arial" w:cs="Arial"/>
          <w:sz w:val="22"/>
          <w:szCs w:val="22"/>
        </w:rPr>
        <w:t xml:space="preserve"> Sposób sporządzenia dokumentów elektronicznych, oświadczeń</w:t>
      </w:r>
      <w:r w:rsidRPr="00AA441B">
        <w:rPr>
          <w:rFonts w:ascii="Arial" w:hAnsi="Arial" w:cs="Arial"/>
          <w:spacing w:val="-9"/>
          <w:sz w:val="22"/>
          <w:szCs w:val="22"/>
        </w:rPr>
        <w:t xml:space="preserve"> </w:t>
      </w:r>
      <w:r w:rsidRPr="00AA441B">
        <w:rPr>
          <w:rFonts w:ascii="Arial" w:hAnsi="Arial" w:cs="Arial"/>
          <w:sz w:val="22"/>
          <w:szCs w:val="22"/>
        </w:rPr>
        <w:t>lub</w:t>
      </w:r>
      <w:r w:rsidRPr="00AA441B">
        <w:rPr>
          <w:rFonts w:ascii="Arial" w:hAnsi="Arial" w:cs="Arial"/>
          <w:spacing w:val="-7"/>
          <w:sz w:val="22"/>
          <w:szCs w:val="22"/>
        </w:rPr>
        <w:t xml:space="preserve"> </w:t>
      </w:r>
      <w:r w:rsidRPr="00AA441B">
        <w:rPr>
          <w:rFonts w:ascii="Arial" w:hAnsi="Arial" w:cs="Arial"/>
          <w:sz w:val="22"/>
          <w:szCs w:val="22"/>
        </w:rPr>
        <w:t>elektronicznych</w:t>
      </w:r>
      <w:r w:rsidRPr="00AA441B">
        <w:rPr>
          <w:rFonts w:ascii="Arial" w:hAnsi="Arial" w:cs="Arial"/>
          <w:spacing w:val="-11"/>
          <w:sz w:val="22"/>
          <w:szCs w:val="22"/>
        </w:rPr>
        <w:t xml:space="preserve"> </w:t>
      </w:r>
      <w:r w:rsidRPr="00AA441B">
        <w:rPr>
          <w:rFonts w:ascii="Arial" w:hAnsi="Arial" w:cs="Arial"/>
          <w:sz w:val="22"/>
          <w:szCs w:val="22"/>
        </w:rPr>
        <w:t>kopii</w:t>
      </w:r>
      <w:r w:rsidRPr="00AA441B">
        <w:rPr>
          <w:rFonts w:ascii="Arial" w:hAnsi="Arial" w:cs="Arial"/>
          <w:spacing w:val="-8"/>
          <w:sz w:val="22"/>
          <w:szCs w:val="22"/>
        </w:rPr>
        <w:t xml:space="preserve"> </w:t>
      </w:r>
      <w:r w:rsidRPr="00AA441B">
        <w:rPr>
          <w:rFonts w:ascii="Arial" w:hAnsi="Arial" w:cs="Arial"/>
          <w:sz w:val="22"/>
          <w:szCs w:val="22"/>
        </w:rPr>
        <w:t>dokumentów</w:t>
      </w:r>
      <w:r w:rsidRPr="00AA441B">
        <w:rPr>
          <w:rFonts w:ascii="Arial" w:hAnsi="Arial" w:cs="Arial"/>
          <w:spacing w:val="-11"/>
          <w:sz w:val="22"/>
          <w:szCs w:val="22"/>
        </w:rPr>
        <w:t xml:space="preserve"> </w:t>
      </w:r>
      <w:r w:rsidRPr="00AA441B">
        <w:rPr>
          <w:rFonts w:ascii="Arial" w:hAnsi="Arial" w:cs="Arial"/>
          <w:sz w:val="22"/>
          <w:szCs w:val="22"/>
        </w:rPr>
        <w:t>lub</w:t>
      </w:r>
      <w:r w:rsidRPr="00AA441B">
        <w:rPr>
          <w:rFonts w:ascii="Arial" w:hAnsi="Arial" w:cs="Arial"/>
          <w:spacing w:val="-10"/>
          <w:sz w:val="22"/>
          <w:szCs w:val="22"/>
        </w:rPr>
        <w:t xml:space="preserve"> </w:t>
      </w:r>
      <w:r w:rsidRPr="00AA441B">
        <w:rPr>
          <w:rFonts w:ascii="Arial" w:hAnsi="Arial" w:cs="Arial"/>
          <w:sz w:val="22"/>
          <w:szCs w:val="22"/>
        </w:rPr>
        <w:t>oświadczeń</w:t>
      </w:r>
      <w:r w:rsidRPr="00AA441B">
        <w:rPr>
          <w:rFonts w:ascii="Arial" w:hAnsi="Arial" w:cs="Arial"/>
          <w:spacing w:val="-7"/>
          <w:sz w:val="22"/>
          <w:szCs w:val="22"/>
        </w:rPr>
        <w:t xml:space="preserve"> </w:t>
      </w:r>
      <w:r w:rsidRPr="00AA441B">
        <w:rPr>
          <w:rFonts w:ascii="Arial" w:hAnsi="Arial" w:cs="Arial"/>
          <w:sz w:val="22"/>
          <w:szCs w:val="22"/>
        </w:rPr>
        <w:t>musi</w:t>
      </w:r>
      <w:r w:rsidRPr="00AA441B">
        <w:rPr>
          <w:rFonts w:ascii="Arial" w:hAnsi="Arial" w:cs="Arial"/>
          <w:spacing w:val="-8"/>
          <w:sz w:val="22"/>
          <w:szCs w:val="22"/>
        </w:rPr>
        <w:t xml:space="preserve"> </w:t>
      </w:r>
      <w:r w:rsidRPr="00AA441B">
        <w:rPr>
          <w:rFonts w:ascii="Arial" w:hAnsi="Arial" w:cs="Arial"/>
          <w:sz w:val="22"/>
          <w:szCs w:val="22"/>
        </w:rPr>
        <w:t>być</w:t>
      </w:r>
      <w:r w:rsidRPr="00AA441B">
        <w:rPr>
          <w:rFonts w:ascii="Arial" w:hAnsi="Arial" w:cs="Arial"/>
          <w:spacing w:val="-6"/>
          <w:sz w:val="22"/>
          <w:szCs w:val="22"/>
        </w:rPr>
        <w:t xml:space="preserve"> </w:t>
      </w:r>
      <w:r w:rsidRPr="00AA441B">
        <w:rPr>
          <w:rFonts w:ascii="Arial" w:hAnsi="Arial" w:cs="Arial"/>
          <w:sz w:val="22"/>
          <w:szCs w:val="22"/>
        </w:rPr>
        <w:t xml:space="preserve">zgody z wymaganiami określonymi </w:t>
      </w:r>
      <w:r w:rsidRPr="00AA441B">
        <w:rPr>
          <w:rFonts w:ascii="Arial" w:hAnsi="Arial" w:cs="Arial"/>
          <w:sz w:val="22"/>
          <w:szCs w:val="22"/>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ub konkursie (Dz. U. z 2020r. poz.2452). </w:t>
      </w:r>
    </w:p>
    <w:p w14:paraId="01B87C7C" w14:textId="77777777" w:rsidR="005F7B13" w:rsidRPr="00AA441B" w:rsidRDefault="005F7B13" w:rsidP="009C0A94">
      <w:pPr>
        <w:pStyle w:val="Akapitzlist"/>
        <w:widowControl w:val="0"/>
        <w:numPr>
          <w:ilvl w:val="0"/>
          <w:numId w:val="51"/>
        </w:numPr>
        <w:tabs>
          <w:tab w:val="left" w:pos="284"/>
          <w:tab w:val="left" w:pos="7938"/>
        </w:tabs>
        <w:autoSpaceDE w:val="0"/>
        <w:autoSpaceDN w:val="0"/>
        <w:spacing w:line="276" w:lineRule="auto"/>
        <w:jc w:val="both"/>
        <w:rPr>
          <w:rFonts w:ascii="Arial" w:hAnsi="Arial" w:cs="Arial"/>
          <w:b/>
          <w:sz w:val="22"/>
          <w:szCs w:val="22"/>
        </w:rPr>
      </w:pPr>
      <w:r w:rsidRPr="00AA441B">
        <w:rPr>
          <w:rFonts w:ascii="Arial" w:hAnsi="Arial" w:cs="Arial"/>
          <w:sz w:val="22"/>
          <w:szCs w:val="22"/>
        </w:rPr>
        <w:t xml:space="preserve"> Zamawiający nie przewiduje sposobu komunikowania się z Wykonawcami w inny sposób niż przy użyciu środków komunikacji elektronicznej, wskazanych w SWZ.</w:t>
      </w:r>
    </w:p>
    <w:p w14:paraId="0FA7632F"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bCs/>
          <w:sz w:val="22"/>
          <w:szCs w:val="22"/>
          <w:lang w:val="cs-CZ"/>
        </w:rPr>
      </w:pPr>
      <w:r w:rsidRPr="00AA441B">
        <w:rPr>
          <w:rFonts w:ascii="Arial" w:eastAsia="Verdana" w:hAnsi="Arial" w:cs="Arial"/>
          <w:b/>
          <w:bCs/>
          <w:sz w:val="22"/>
          <w:szCs w:val="22"/>
          <w:lang w:val="cs-CZ"/>
        </w:rPr>
        <w:tab/>
        <w:t>OPIS SPOSOBU PRZYGOTOWANIA OFER</w:t>
      </w:r>
      <w:bookmarkEnd w:id="5"/>
      <w:r w:rsidRPr="00AA441B">
        <w:rPr>
          <w:rFonts w:ascii="Arial" w:eastAsia="Verdana" w:hAnsi="Arial" w:cs="Arial"/>
          <w:b/>
          <w:bCs/>
          <w:sz w:val="22"/>
          <w:szCs w:val="22"/>
          <w:lang w:val="cs-CZ"/>
        </w:rPr>
        <w:t>T ORAZ WYMAGANIA FORMALNE DOTYCZĄCE SKŁADANYCH OŚWIADCZEŃ I DOKUMENTÓW</w:t>
      </w:r>
    </w:p>
    <w:p w14:paraId="2394B7E0" w14:textId="77777777" w:rsidR="00A90E44" w:rsidRPr="00AA441B" w:rsidRDefault="00C92B51" w:rsidP="009C0A94">
      <w:pPr>
        <w:pStyle w:val="Akapitzlist"/>
        <w:numPr>
          <w:ilvl w:val="0"/>
          <w:numId w:val="25"/>
        </w:numPr>
        <w:spacing w:before="240" w:line="276" w:lineRule="auto"/>
        <w:ind w:left="284" w:hanging="284"/>
        <w:jc w:val="both"/>
        <w:rPr>
          <w:rFonts w:ascii="Arial" w:eastAsia="Verdana" w:hAnsi="Arial" w:cs="Arial"/>
          <w:sz w:val="22"/>
          <w:szCs w:val="22"/>
        </w:rPr>
      </w:pPr>
      <w:r w:rsidRPr="00AA441B">
        <w:rPr>
          <w:rFonts w:ascii="Arial" w:eastAsia="Verdana" w:hAnsi="Arial" w:cs="Arial"/>
          <w:sz w:val="22"/>
          <w:szCs w:val="22"/>
        </w:rPr>
        <w:t>Wykonawca może złożyć tylko jedną ofertę.</w:t>
      </w:r>
    </w:p>
    <w:p w14:paraId="1B5ECFE3" w14:textId="77777777" w:rsidR="00A90E44" w:rsidRPr="00AA441B" w:rsidRDefault="00C92B51" w:rsidP="009C0A94">
      <w:pPr>
        <w:pStyle w:val="Akapitzlist"/>
        <w:numPr>
          <w:ilvl w:val="0"/>
          <w:numId w:val="25"/>
        </w:numPr>
        <w:spacing w:before="240" w:line="276" w:lineRule="auto"/>
        <w:ind w:left="284" w:hanging="284"/>
        <w:jc w:val="both"/>
        <w:rPr>
          <w:rFonts w:ascii="Arial" w:eastAsia="Verdana" w:hAnsi="Arial" w:cs="Arial"/>
          <w:sz w:val="22"/>
          <w:szCs w:val="22"/>
        </w:rPr>
      </w:pPr>
      <w:r w:rsidRPr="00AA441B">
        <w:rPr>
          <w:rFonts w:ascii="Arial" w:eastAsia="Verdana" w:hAnsi="Arial" w:cs="Arial"/>
          <w:sz w:val="22"/>
          <w:szCs w:val="22"/>
        </w:rPr>
        <w:t>Treść oferty musi odpowiadać treści SWZ.</w:t>
      </w:r>
    </w:p>
    <w:p w14:paraId="1F5A0432" w14:textId="77777777" w:rsidR="009F47A6" w:rsidRPr="00AA441B" w:rsidRDefault="00C92B51" w:rsidP="009C0A94">
      <w:pPr>
        <w:pStyle w:val="Akapitzlist"/>
        <w:numPr>
          <w:ilvl w:val="0"/>
          <w:numId w:val="25"/>
        </w:numPr>
        <w:spacing w:before="240" w:line="276" w:lineRule="auto"/>
        <w:ind w:left="284" w:hanging="284"/>
        <w:jc w:val="both"/>
        <w:rPr>
          <w:rFonts w:ascii="Arial" w:eastAsia="Verdana" w:hAnsi="Arial" w:cs="Arial"/>
          <w:sz w:val="22"/>
          <w:szCs w:val="22"/>
        </w:rPr>
      </w:pPr>
      <w:r w:rsidRPr="00AA441B">
        <w:rPr>
          <w:rFonts w:ascii="Arial" w:eastAsia="Verdana" w:hAnsi="Arial" w:cs="Arial"/>
          <w:sz w:val="22"/>
          <w:szCs w:val="22"/>
        </w:rPr>
        <w:t xml:space="preserve">Ofertę składa się na Formularzu Ofertowym – zgodnie z </w:t>
      </w:r>
      <w:r w:rsidRPr="00AA441B">
        <w:rPr>
          <w:rFonts w:ascii="Arial" w:eastAsia="Verdana" w:hAnsi="Arial" w:cs="Arial"/>
          <w:b/>
          <w:sz w:val="22"/>
          <w:szCs w:val="22"/>
        </w:rPr>
        <w:t>Załącznikiem nr 1 do SWZ</w:t>
      </w:r>
      <w:r w:rsidRPr="00AA441B">
        <w:rPr>
          <w:rFonts w:ascii="Arial" w:eastAsia="Verdana" w:hAnsi="Arial" w:cs="Arial"/>
          <w:sz w:val="22"/>
          <w:szCs w:val="22"/>
        </w:rPr>
        <w:t>. Wraz z ofertą Wykonawca jest zobowiązany złożyć:</w:t>
      </w:r>
    </w:p>
    <w:p w14:paraId="0B461DE1" w14:textId="77777777" w:rsidR="00925FAA" w:rsidRPr="00AA441B" w:rsidRDefault="00925FAA" w:rsidP="009C0A94">
      <w:pPr>
        <w:numPr>
          <w:ilvl w:val="0"/>
          <w:numId w:val="32"/>
        </w:numPr>
        <w:spacing w:line="276" w:lineRule="auto"/>
        <w:ind w:left="1134" w:right="20" w:hanging="425"/>
        <w:jc w:val="both"/>
        <w:rPr>
          <w:rFonts w:ascii="Arial" w:eastAsia="Verdana" w:hAnsi="Arial" w:cs="Arial"/>
          <w:b/>
          <w:sz w:val="22"/>
          <w:szCs w:val="22"/>
          <w:lang w:eastAsia="en-US"/>
        </w:rPr>
      </w:pPr>
      <w:r w:rsidRPr="00AA441B">
        <w:rPr>
          <w:rFonts w:ascii="Arial" w:eastAsia="Verdana" w:hAnsi="Arial" w:cs="Arial"/>
          <w:sz w:val="22"/>
          <w:szCs w:val="22"/>
          <w:lang w:eastAsia="en-US"/>
        </w:rPr>
        <w:t>oświadczenie o niepodleganiu wykluczeniu i spełnianiu warunków udziału w postępowaniu, o którym mowa w art. 125 ust. 1 ustawy Pzp (</w:t>
      </w:r>
      <w:r w:rsidRPr="00AA441B">
        <w:rPr>
          <w:rFonts w:ascii="Arial" w:eastAsia="Verdana" w:hAnsi="Arial" w:cs="Arial"/>
          <w:b/>
          <w:bCs/>
          <w:sz w:val="22"/>
          <w:szCs w:val="22"/>
          <w:lang w:eastAsia="en-US"/>
        </w:rPr>
        <w:t>załącznik nr 2 do SWZ</w:t>
      </w:r>
      <w:r w:rsidRPr="00AA441B">
        <w:rPr>
          <w:rFonts w:ascii="Arial" w:eastAsia="Verdana" w:hAnsi="Arial" w:cs="Arial"/>
          <w:sz w:val="22"/>
          <w:szCs w:val="22"/>
          <w:lang w:eastAsia="en-US"/>
        </w:rPr>
        <w:t>) składane, pod rygorem nieważności, w formie elektronicznej (opatrzone kwalifikowanym podpisem elektronicznym) lub w postaci elektronicznej opatrzonej podpisem zaufanym lub podpisem osobistym,</w:t>
      </w:r>
    </w:p>
    <w:p w14:paraId="1BF4E4B5" w14:textId="77777777" w:rsidR="00925FAA" w:rsidRPr="00AA441B" w:rsidRDefault="00925FAA" w:rsidP="009C0A94">
      <w:pPr>
        <w:numPr>
          <w:ilvl w:val="0"/>
          <w:numId w:val="32"/>
        </w:numPr>
        <w:spacing w:line="276" w:lineRule="auto"/>
        <w:ind w:left="1134" w:right="20" w:hanging="425"/>
        <w:jc w:val="both"/>
        <w:rPr>
          <w:rFonts w:ascii="Arial" w:eastAsia="Verdana" w:hAnsi="Arial" w:cs="Arial"/>
          <w:b/>
          <w:sz w:val="22"/>
          <w:szCs w:val="22"/>
          <w:lang w:eastAsia="en-US"/>
        </w:rPr>
      </w:pPr>
      <w:r w:rsidRPr="00AA441B">
        <w:rPr>
          <w:rFonts w:ascii="Arial" w:eastAsiaTheme="minorHAnsi" w:hAnsi="Arial" w:cs="Arial"/>
          <w:sz w:val="22"/>
          <w:szCs w:val="22"/>
          <w:lang w:eastAsia="en-US"/>
        </w:rPr>
        <w:t>w przypadku wspólnego ubiegania się o zamówienie przez wykonawców, oświadczenie, o którym mowa w pkt 1 składa każdy z wykonawców wspólnie ubiegających się o zamówienie,</w:t>
      </w:r>
    </w:p>
    <w:p w14:paraId="1CF6AE6D" w14:textId="77777777" w:rsidR="00925FAA" w:rsidRPr="00AA441B" w:rsidRDefault="00925FAA" w:rsidP="009C0A94">
      <w:pPr>
        <w:numPr>
          <w:ilvl w:val="0"/>
          <w:numId w:val="32"/>
        </w:numPr>
        <w:spacing w:line="276" w:lineRule="auto"/>
        <w:ind w:left="1134" w:right="20" w:hanging="425"/>
        <w:jc w:val="both"/>
        <w:rPr>
          <w:rFonts w:ascii="Arial" w:eastAsia="Calibri" w:hAnsi="Arial" w:cs="Arial"/>
          <w:sz w:val="22"/>
          <w:szCs w:val="22"/>
          <w:lang w:eastAsia="en-US"/>
        </w:rPr>
      </w:pPr>
      <w:r w:rsidRPr="00AA441B">
        <w:rPr>
          <w:rFonts w:ascii="Arial" w:eastAsia="Calibri" w:hAnsi="Arial" w:cs="Arial"/>
          <w:sz w:val="22"/>
          <w:szCs w:val="22"/>
          <w:lang w:eastAsia="en-US"/>
        </w:rPr>
        <w:t>Wykonawca, który polega na zdolnościach podmiotów udostępniających zasoby,</w:t>
      </w:r>
      <w:r w:rsidRPr="00AA441B">
        <w:rPr>
          <w:rFonts w:ascii="Arial" w:eastAsiaTheme="minorHAnsi" w:hAnsi="Arial" w:cs="Arial"/>
          <w:b/>
          <w:sz w:val="22"/>
          <w:szCs w:val="22"/>
          <w:lang w:eastAsia="en-US"/>
        </w:rPr>
        <w:t xml:space="preserve"> na zasadach określonych w art. 118 ustawy Pzp,</w:t>
      </w:r>
      <w:r w:rsidRPr="00AA441B">
        <w:rPr>
          <w:rFonts w:ascii="Arial" w:eastAsia="Calibri" w:hAnsi="Arial" w:cs="Arial"/>
          <w:sz w:val="22"/>
          <w:szCs w:val="22"/>
          <w:lang w:eastAsia="en-US"/>
        </w:rPr>
        <w:t xml:space="preserve"> musi udowodnić zamawiającemu, że realizując zamówienie, będzie dysponował niezbędnymi zasobami tych podmiotów, w szczególności </w:t>
      </w:r>
      <w:r w:rsidRPr="00AA441B">
        <w:rPr>
          <w:rFonts w:ascii="Arial" w:eastAsia="Calibri" w:hAnsi="Arial" w:cs="Arial"/>
          <w:b/>
          <w:bCs/>
          <w:sz w:val="22"/>
          <w:szCs w:val="22"/>
          <w:lang w:eastAsia="en-US"/>
        </w:rPr>
        <w:t xml:space="preserve">dołączając do oferty zobowiązanie </w:t>
      </w:r>
      <w:r w:rsidRPr="00AA441B">
        <w:rPr>
          <w:rFonts w:ascii="Arial" w:eastAsia="Calibri" w:hAnsi="Arial" w:cs="Arial"/>
          <w:b/>
          <w:bCs/>
          <w:sz w:val="22"/>
          <w:szCs w:val="22"/>
          <w:lang w:eastAsia="en-US"/>
        </w:rPr>
        <w:lastRenderedPageBreak/>
        <w:t xml:space="preserve">tych podmiotów </w:t>
      </w:r>
      <w:r w:rsidRPr="00AA441B">
        <w:rPr>
          <w:rFonts w:ascii="Arial" w:eastAsia="Calibri" w:hAnsi="Arial" w:cs="Arial"/>
          <w:sz w:val="22"/>
          <w:szCs w:val="22"/>
          <w:lang w:eastAsia="en-US"/>
        </w:rPr>
        <w:t>do oddania mu do dyspozycji niezbędnych zasobów na potrzeby realizacji zamówienia (w formie elektronicznej (podpisane kwalifikowanym podpisem elektronicznym) lub w postaci elektronicznej opatrzonej podpisem zaufanym lub podpisem osobistym),</w:t>
      </w:r>
      <w:r w:rsidRPr="00AA441B">
        <w:rPr>
          <w:rFonts w:ascii="Arial" w:eastAsia="Calibri" w:hAnsi="Arial" w:cs="Arial"/>
          <w:b/>
          <w:bCs/>
          <w:i/>
          <w:iCs/>
          <w:sz w:val="22"/>
          <w:szCs w:val="22"/>
          <w:lang w:eastAsia="en-US"/>
        </w:rPr>
        <w:t xml:space="preserve"> </w:t>
      </w:r>
      <w:r w:rsidRPr="00AA441B">
        <w:rPr>
          <w:rFonts w:ascii="Arial" w:eastAsia="Calibri" w:hAnsi="Arial" w:cs="Arial"/>
          <w:bCs/>
          <w:iCs/>
          <w:sz w:val="22"/>
          <w:szCs w:val="22"/>
          <w:lang w:eastAsia="en-US"/>
        </w:rPr>
        <w:t>zgodnie z </w:t>
      </w:r>
      <w:r w:rsidRPr="00AA441B">
        <w:rPr>
          <w:rFonts w:ascii="Arial" w:eastAsia="Calibri" w:hAnsi="Arial" w:cs="Arial"/>
          <w:b/>
          <w:iCs/>
          <w:sz w:val="22"/>
          <w:szCs w:val="22"/>
          <w:lang w:eastAsia="en-US"/>
        </w:rPr>
        <w:t>z</w:t>
      </w:r>
      <w:r w:rsidRPr="00AA441B">
        <w:rPr>
          <w:rFonts w:ascii="Arial" w:eastAsia="Calibri" w:hAnsi="Arial" w:cs="Arial"/>
          <w:b/>
          <w:bCs/>
          <w:iCs/>
          <w:sz w:val="22"/>
          <w:szCs w:val="22"/>
          <w:lang w:eastAsia="en-US"/>
        </w:rPr>
        <w:t xml:space="preserve">ałącznikiem nr 3 do SWZ. </w:t>
      </w:r>
      <w:r w:rsidRPr="00AA441B">
        <w:rPr>
          <w:rFonts w:ascii="Arial" w:eastAsia="Calibri" w:hAnsi="Arial" w:cs="Arial"/>
          <w:iCs/>
          <w:sz w:val="22"/>
          <w:szCs w:val="22"/>
          <w:lang w:eastAsia="en-US"/>
        </w:rPr>
        <w:t xml:space="preserve">Wykonawca może przedstawić też inny środek dowodowy potwierdzający, że wykonawca realizując zamówienie, będzie dysponował niezbędnymi zasobami tych podmiotów. </w:t>
      </w:r>
      <w:r w:rsidRPr="00AA441B">
        <w:rPr>
          <w:rFonts w:ascii="Arial" w:eastAsia="Calibri" w:hAnsi="Arial" w:cs="Arial"/>
          <w:sz w:val="22"/>
          <w:szCs w:val="22"/>
          <w:lang w:eastAsia="en-US"/>
        </w:rPr>
        <w:t xml:space="preserve">Z zobowiązania lub innych dokumentów potwierdzających udostępnienie zasobów przez inne podmioty musi bezspornie i jednoznacznie wynikać w szczególności: </w:t>
      </w:r>
    </w:p>
    <w:p w14:paraId="3E8E47B1" w14:textId="77777777" w:rsidR="00925FAA" w:rsidRPr="00AA441B" w:rsidRDefault="00925FAA" w:rsidP="009C0A94">
      <w:pPr>
        <w:numPr>
          <w:ilvl w:val="0"/>
          <w:numId w:val="33"/>
        </w:numPr>
        <w:spacing w:line="276" w:lineRule="auto"/>
        <w:ind w:left="1418" w:hanging="284"/>
        <w:contextualSpacing/>
        <w:jc w:val="both"/>
        <w:rPr>
          <w:rFonts w:ascii="Arial" w:eastAsia="Calibri" w:hAnsi="Arial" w:cs="Arial"/>
          <w:sz w:val="22"/>
          <w:szCs w:val="22"/>
          <w:lang w:eastAsia="en-US"/>
        </w:rPr>
      </w:pPr>
      <w:r w:rsidRPr="00AA441B">
        <w:rPr>
          <w:rFonts w:ascii="Arial" w:eastAsia="Calibri" w:hAnsi="Arial" w:cs="Arial"/>
          <w:sz w:val="22"/>
          <w:szCs w:val="22"/>
          <w:lang w:eastAsia="en-US"/>
        </w:rPr>
        <w:t>zakres dostępnych wykonawcy zasobów podmiotu udostępniającego zasoby,</w:t>
      </w:r>
    </w:p>
    <w:p w14:paraId="73611EB3" w14:textId="77777777" w:rsidR="00925FAA" w:rsidRPr="00AA441B" w:rsidRDefault="00925FAA" w:rsidP="009C0A94">
      <w:pPr>
        <w:numPr>
          <w:ilvl w:val="0"/>
          <w:numId w:val="33"/>
        </w:numPr>
        <w:spacing w:line="276" w:lineRule="auto"/>
        <w:ind w:left="1418" w:hanging="284"/>
        <w:contextualSpacing/>
        <w:jc w:val="both"/>
        <w:rPr>
          <w:rFonts w:ascii="Arial" w:eastAsia="Calibri" w:hAnsi="Arial" w:cs="Arial"/>
          <w:sz w:val="22"/>
          <w:szCs w:val="22"/>
          <w:lang w:eastAsia="en-US"/>
        </w:rPr>
      </w:pPr>
      <w:r w:rsidRPr="00AA441B">
        <w:rPr>
          <w:rFonts w:ascii="Arial" w:eastAsia="Calibri" w:hAnsi="Arial" w:cs="Arial"/>
          <w:sz w:val="22"/>
          <w:szCs w:val="22"/>
          <w:lang w:eastAsia="en-US"/>
        </w:rPr>
        <w:t>sposób i okres udostępnienia wykonawcy i wykorzystania przez niego zasobów podmiotu udostępniającego te zasoby przy wykonywaniu zamówienia,</w:t>
      </w:r>
    </w:p>
    <w:p w14:paraId="6FE3AB37" w14:textId="77777777" w:rsidR="00925FAA" w:rsidRPr="00AA441B" w:rsidRDefault="00925FAA" w:rsidP="009C0A94">
      <w:pPr>
        <w:numPr>
          <w:ilvl w:val="0"/>
          <w:numId w:val="33"/>
        </w:numPr>
        <w:spacing w:line="276" w:lineRule="auto"/>
        <w:ind w:left="1418" w:hanging="284"/>
        <w:contextualSpacing/>
        <w:jc w:val="both"/>
        <w:rPr>
          <w:rFonts w:ascii="Arial" w:eastAsia="Calibri" w:hAnsi="Arial" w:cs="Arial"/>
          <w:sz w:val="22"/>
          <w:szCs w:val="22"/>
          <w:lang w:eastAsia="en-US"/>
        </w:rPr>
      </w:pPr>
      <w:r w:rsidRPr="00AA441B">
        <w:rPr>
          <w:rFonts w:ascii="Arial" w:eastAsia="Calibri" w:hAnsi="Arial" w:cs="Arial"/>
          <w:sz w:val="22"/>
          <w:szCs w:val="22"/>
          <w:lang w:eastAsia="en-US"/>
        </w:rPr>
        <w:t xml:space="preserve">czy i w jakim zakresie podmiot udostępniający zasoby, na zdolnościach którego wykonawca polega w odniesieniu do warunku udziału w postępowaniu dotyczących doświadczenia, zrealizuje usługi, których wskazane zdolności dotyczą. </w:t>
      </w:r>
    </w:p>
    <w:p w14:paraId="0C2C564B" w14:textId="77777777" w:rsidR="00925FAA" w:rsidRPr="00AA441B" w:rsidRDefault="00925FAA" w:rsidP="009C0A94">
      <w:pPr>
        <w:numPr>
          <w:ilvl w:val="0"/>
          <w:numId w:val="32"/>
        </w:numPr>
        <w:spacing w:line="276" w:lineRule="auto"/>
        <w:ind w:left="1134" w:right="20"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Wykonawca, w przypadku polegania na zdolnościach podmiotów udostępniających zasoby, na zasadach określonych w art. 118 ustawy Pzp,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AA441B">
        <w:rPr>
          <w:rFonts w:ascii="Arial" w:eastAsiaTheme="minorHAnsi" w:hAnsi="Arial" w:cs="Arial"/>
          <w:b/>
          <w:bCs/>
          <w:sz w:val="22"/>
          <w:szCs w:val="22"/>
          <w:lang w:eastAsia="en-US"/>
        </w:rPr>
        <w:t>załącznik nr 4 do SWZ.</w:t>
      </w:r>
    </w:p>
    <w:p w14:paraId="753B3BB4" w14:textId="77777777" w:rsidR="00925FAA" w:rsidRPr="00AA441B" w:rsidRDefault="00925FAA" w:rsidP="009C0A94">
      <w:pPr>
        <w:numPr>
          <w:ilvl w:val="0"/>
          <w:numId w:val="32"/>
        </w:numPr>
        <w:spacing w:line="276" w:lineRule="auto"/>
        <w:ind w:left="1134" w:right="20" w:hanging="425"/>
        <w:jc w:val="both"/>
        <w:rPr>
          <w:rFonts w:ascii="Arial" w:eastAsia="Verdana" w:hAnsi="Arial" w:cs="Arial"/>
          <w:bCs/>
          <w:sz w:val="22"/>
          <w:szCs w:val="22"/>
          <w:lang w:eastAsia="en-US"/>
        </w:rPr>
      </w:pPr>
      <w:r w:rsidRPr="00AA441B">
        <w:rPr>
          <w:rFonts w:ascii="Arial" w:eastAsia="Verdana" w:hAnsi="Arial" w:cs="Arial"/>
          <w:bCs/>
          <w:sz w:val="22"/>
          <w:szCs w:val="22"/>
          <w:lang w:eastAsia="en-US"/>
        </w:rPr>
        <w:t xml:space="preserve">w celu potwierdzenia, że osoba działająca w imieniu wykonawcy jest umocowana do jego reprezentowania, zamawiający żąda od wykonawcy złożenia </w:t>
      </w:r>
      <w:r w:rsidRPr="00AA441B">
        <w:rPr>
          <w:rFonts w:ascii="Arial" w:eastAsia="Verdana" w:hAnsi="Arial" w:cs="Arial"/>
          <w:b/>
          <w:sz w:val="22"/>
          <w:szCs w:val="22"/>
          <w:lang w:eastAsia="en-US"/>
        </w:rPr>
        <w:t>odpisu lub informacji z Krajowego Rejestru Sądowego, Centralnej Ewidencji i Informacji o Działalności Gospodarczej lub innego właściwego rejestru</w:t>
      </w:r>
      <w:r w:rsidRPr="00AA441B">
        <w:rPr>
          <w:rFonts w:ascii="Arial" w:eastAsia="Verdana" w:hAnsi="Arial" w:cs="Arial"/>
          <w:bCs/>
          <w:sz w:val="22"/>
          <w:szCs w:val="22"/>
          <w:lang w:eastAsia="en-US"/>
        </w:rPr>
        <w:t>, przy czym, Wykonawca nie jest zobowiązany do złożenia tych dokumentów, jeżeli zamawiający może je uzyskać za pomocą bezpłatnych i ogólnodostępnych baz danych, o ile wykonawca wskazał dane umożliwiające dostęp do tych dokumentów,</w:t>
      </w:r>
    </w:p>
    <w:p w14:paraId="7C6E5CC0" w14:textId="675473DC" w:rsidR="00925FAA" w:rsidRPr="00AA441B" w:rsidRDefault="00925FAA" w:rsidP="009C0A94">
      <w:pPr>
        <w:numPr>
          <w:ilvl w:val="0"/>
          <w:numId w:val="32"/>
        </w:numPr>
        <w:spacing w:line="276" w:lineRule="auto"/>
        <w:ind w:left="1134" w:right="20" w:hanging="425"/>
        <w:jc w:val="both"/>
        <w:rPr>
          <w:rFonts w:ascii="Arial" w:eastAsia="Verdana" w:hAnsi="Arial" w:cs="Arial"/>
          <w:sz w:val="22"/>
          <w:szCs w:val="22"/>
          <w:lang w:eastAsia="en-US"/>
        </w:rPr>
      </w:pPr>
      <w:r w:rsidRPr="00AA441B">
        <w:rPr>
          <w:rFonts w:ascii="Arial" w:eastAsia="Verdana" w:hAnsi="Arial" w:cs="Arial"/>
          <w:sz w:val="22"/>
          <w:szCs w:val="22"/>
          <w:lang w:eastAsia="en-US"/>
        </w:rPr>
        <w:t>pełnomocnictwo lub inny dokument potwierdzający umocowanie do reprezentowania wykonawcy - jeżeli w imieniu wykonawcy działa osoba, której umocowanie do jego reprezentowania nie wynika z dokumentów, o których mowa w ust. 5,</w:t>
      </w:r>
    </w:p>
    <w:p w14:paraId="30E93566" w14:textId="77777777" w:rsidR="00925FAA" w:rsidRPr="00AA441B" w:rsidRDefault="00925FAA" w:rsidP="009C0A94">
      <w:pPr>
        <w:numPr>
          <w:ilvl w:val="0"/>
          <w:numId w:val="32"/>
        </w:numPr>
        <w:spacing w:line="276" w:lineRule="auto"/>
        <w:ind w:left="1134" w:right="20" w:hanging="425"/>
        <w:jc w:val="both"/>
        <w:rPr>
          <w:rFonts w:ascii="Arial" w:eastAsia="Verdana" w:hAnsi="Arial" w:cs="Arial"/>
          <w:sz w:val="22"/>
          <w:szCs w:val="22"/>
          <w:lang w:eastAsia="en-US"/>
        </w:rPr>
      </w:pPr>
      <w:r w:rsidRPr="00AA441B">
        <w:rPr>
          <w:rFonts w:ascii="Arial" w:eastAsiaTheme="minorHAnsi" w:hAnsi="Arial" w:cs="Arial"/>
          <w:sz w:val="22"/>
          <w:szCs w:val="22"/>
          <w:lang w:eastAsia="en-US"/>
        </w:rPr>
        <w:t>pełnomocnictwo, o którym mowa w dziale IX ust. 1 SWZ - w przypadku wspólnego ubiegania się o zamówienie przez wykonawców</w:t>
      </w:r>
      <w:r w:rsidRPr="00AA441B">
        <w:rPr>
          <w:rFonts w:ascii="Arial" w:eastAsia="Verdana" w:hAnsi="Arial" w:cs="Arial"/>
          <w:sz w:val="22"/>
          <w:szCs w:val="22"/>
          <w:lang w:eastAsia="en-US"/>
        </w:rPr>
        <w:t>,</w:t>
      </w:r>
    </w:p>
    <w:p w14:paraId="4083D04B" w14:textId="77777777" w:rsidR="00925FAA" w:rsidRPr="00AA441B" w:rsidRDefault="00925FAA" w:rsidP="009C0A94">
      <w:pPr>
        <w:numPr>
          <w:ilvl w:val="0"/>
          <w:numId w:val="32"/>
        </w:numPr>
        <w:spacing w:line="276" w:lineRule="auto"/>
        <w:ind w:left="1134" w:right="20" w:hanging="425"/>
        <w:jc w:val="both"/>
        <w:rPr>
          <w:rFonts w:ascii="Arial" w:eastAsia="Verdana" w:hAnsi="Arial" w:cs="Arial"/>
          <w:sz w:val="22"/>
          <w:szCs w:val="22"/>
          <w:lang w:eastAsia="en-US"/>
        </w:rPr>
      </w:pPr>
      <w:r w:rsidRPr="00AA441B">
        <w:rPr>
          <w:rFonts w:ascii="Arial" w:eastAsia="Verdana" w:hAnsi="Arial" w:cs="Arial"/>
          <w:sz w:val="22"/>
          <w:szCs w:val="22"/>
          <w:lang w:eastAsia="en-US"/>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5D194370" w14:textId="47379B52" w:rsidR="00574C61" w:rsidRPr="00574C61" w:rsidRDefault="00574C61" w:rsidP="00574C61">
      <w:pPr>
        <w:pStyle w:val="Akapitzlist"/>
        <w:widowControl w:val="0"/>
        <w:numPr>
          <w:ilvl w:val="0"/>
          <w:numId w:val="25"/>
        </w:numPr>
        <w:suppressAutoHyphens/>
        <w:spacing w:line="276" w:lineRule="auto"/>
        <w:jc w:val="both"/>
        <w:textAlignment w:val="baseline"/>
        <w:rPr>
          <w:rFonts w:ascii="Arial" w:hAnsi="Arial" w:cs="Arial"/>
          <w:sz w:val="22"/>
          <w:szCs w:val="22"/>
          <w:lang w:eastAsia="ar-SA"/>
        </w:rPr>
      </w:pPr>
      <w:r w:rsidRPr="00574C61">
        <w:rPr>
          <w:rFonts w:ascii="Arial" w:hAnsi="Arial" w:cs="Arial"/>
          <w:sz w:val="22"/>
          <w:szCs w:val="22"/>
          <w:lang w:eastAsia="ar-SA"/>
        </w:rPr>
        <w:t>Zamawiający zastrzega jako kluczową część zamówienia – czynności przewozu dzieci, które Wykonawca zobowiązany jest realizować osobiście i nie może zlecić tych czynności podwykonawcom (art. 60 ustawy Pzp).</w:t>
      </w:r>
    </w:p>
    <w:p w14:paraId="41FDC299"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 xml:space="preserve">Sposób sporządzenia dokumentów elektronicznych musi być zgodny z wymaganiami określonymi w rozporządzeniu Prezesa Rady Ministrów z dnia 30 grudnia 2020 r. w sprawie </w:t>
      </w:r>
      <w:r w:rsidRPr="00AA441B">
        <w:rPr>
          <w:rFonts w:ascii="Arial" w:eastAsia="Verdana" w:hAnsi="Arial" w:cs="Arial"/>
          <w:sz w:val="22"/>
          <w:szCs w:val="22"/>
        </w:rPr>
        <w:lastRenderedPageBreak/>
        <w:t>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30DA220"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B70C12E"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Oferta oraz pozostałe oświadczenia i dokumenty, dla których Zamawiający określił wzory w formie formularzy zamieszczonych w załącznikach do SWZ, powinny być sporządzone zgodnie z tymi wzorami.</w:t>
      </w:r>
    </w:p>
    <w:p w14:paraId="6FA04D17"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Oferta powinna być sporządzona w języku polskim. Każdy dokument składający się na ofertę powinien być czytelny.</w:t>
      </w:r>
    </w:p>
    <w:p w14:paraId="2CCF0128"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Podmiotowe środki dowodowe lub inne dokumenty, w tym dokumenty potwierdzające umocowanie do reprezentowania, sporządzone w języku obcym przekazuje się wraz z tłumaczeniem na język polski.</w:t>
      </w:r>
    </w:p>
    <w:p w14:paraId="0DFC8557"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(tekst jedn.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oferty (oferta wraz z załącznikami nieobjętymi tajemnicą przedsiębiorstwa) należy ten plik zaszyfrować.</w:t>
      </w:r>
    </w:p>
    <w:p w14:paraId="211FA1F7" w14:textId="77777777"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 xml:space="preserve">Zaleca się, aby oferta i dokumenty były zapisane w formatach danych .pdf (zalecany), .doc, .docx, .rtf, .xps jpeg, jpg lub.odt. </w:t>
      </w:r>
    </w:p>
    <w:p w14:paraId="04F35823" w14:textId="2EF4641F" w:rsidR="00925FAA" w:rsidRPr="00AA441B" w:rsidRDefault="00925FAA" w:rsidP="009C0A94">
      <w:pPr>
        <w:pStyle w:val="Akapitzlist"/>
        <w:numPr>
          <w:ilvl w:val="0"/>
          <w:numId w:val="25"/>
        </w:numPr>
        <w:spacing w:line="276" w:lineRule="auto"/>
        <w:ind w:left="284" w:right="23" w:hanging="284"/>
        <w:jc w:val="both"/>
        <w:rPr>
          <w:rFonts w:ascii="Arial" w:eastAsia="Verdana" w:hAnsi="Arial" w:cs="Arial"/>
          <w:sz w:val="22"/>
          <w:szCs w:val="22"/>
        </w:rPr>
      </w:pPr>
      <w:r w:rsidRPr="00AA441B">
        <w:rPr>
          <w:rFonts w:ascii="Arial" w:eastAsia="Verdana" w:hAnsi="Arial" w:cs="Arial"/>
          <w:sz w:val="22"/>
          <w:szCs w:val="22"/>
        </w:rPr>
        <w:t>Sposób składania oferty okre</w:t>
      </w:r>
      <w:r w:rsidR="00C82CB0">
        <w:rPr>
          <w:rFonts w:ascii="Arial" w:eastAsia="Verdana" w:hAnsi="Arial" w:cs="Arial"/>
          <w:sz w:val="22"/>
          <w:szCs w:val="22"/>
        </w:rPr>
        <w:t xml:space="preserve">śla dział XVI </w:t>
      </w:r>
      <w:r w:rsidRPr="00AA441B">
        <w:rPr>
          <w:rFonts w:ascii="Arial" w:eastAsia="Verdana" w:hAnsi="Arial" w:cs="Arial"/>
          <w:sz w:val="22"/>
          <w:szCs w:val="22"/>
        </w:rPr>
        <w:t>SWZ.</w:t>
      </w:r>
    </w:p>
    <w:p w14:paraId="36B858A2" w14:textId="4E196BB4" w:rsidR="00C92B51" w:rsidRPr="00AA441B" w:rsidRDefault="00C92B51" w:rsidP="00013815">
      <w:pPr>
        <w:spacing w:line="276" w:lineRule="auto"/>
        <w:ind w:right="23"/>
        <w:jc w:val="both"/>
        <w:rPr>
          <w:rFonts w:ascii="Arial" w:eastAsia="Verdana" w:hAnsi="Arial" w:cs="Arial"/>
          <w:sz w:val="22"/>
          <w:szCs w:val="22"/>
        </w:rPr>
      </w:pPr>
    </w:p>
    <w:p w14:paraId="592D07D5"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rPr>
      </w:pPr>
      <w:r w:rsidRPr="00AA441B">
        <w:rPr>
          <w:rFonts w:ascii="Arial" w:eastAsia="Verdana" w:hAnsi="Arial" w:cs="Arial"/>
          <w:b/>
          <w:sz w:val="22"/>
          <w:szCs w:val="22"/>
        </w:rPr>
        <w:t>SPOSÓB OBLICZENIA CENY OFERTY</w:t>
      </w:r>
    </w:p>
    <w:p w14:paraId="6E3CC8F1" w14:textId="77777777" w:rsidR="004C0514" w:rsidRPr="00AA441B" w:rsidRDefault="004C0514" w:rsidP="00013815">
      <w:pPr>
        <w:pStyle w:val="Akapitzlist"/>
        <w:suppressAutoHyphens/>
        <w:spacing w:line="276" w:lineRule="auto"/>
        <w:ind w:left="284"/>
        <w:jc w:val="both"/>
        <w:rPr>
          <w:rFonts w:ascii="Arial" w:hAnsi="Arial" w:cs="Arial"/>
          <w:sz w:val="22"/>
          <w:szCs w:val="22"/>
        </w:rPr>
      </w:pPr>
    </w:p>
    <w:p w14:paraId="63C18DFF" w14:textId="11F48FC9" w:rsidR="00925FAA" w:rsidRPr="00AA441B" w:rsidRDefault="00925FAA" w:rsidP="00453E7A">
      <w:pPr>
        <w:pStyle w:val="Akapitzlist"/>
        <w:numPr>
          <w:ilvl w:val="0"/>
          <w:numId w:val="57"/>
        </w:numPr>
        <w:suppressAutoHyphens/>
        <w:spacing w:line="276" w:lineRule="auto"/>
        <w:jc w:val="both"/>
        <w:rPr>
          <w:rFonts w:ascii="Arial" w:hAnsi="Arial" w:cs="Arial"/>
          <w:sz w:val="22"/>
          <w:szCs w:val="22"/>
        </w:rPr>
      </w:pPr>
      <w:r w:rsidRPr="00AA441B">
        <w:rPr>
          <w:rFonts w:ascii="Arial" w:hAnsi="Arial" w:cs="Arial"/>
          <w:sz w:val="22"/>
          <w:szCs w:val="22"/>
        </w:rPr>
        <w:t>Wykonawca podaje cenę za realizację przedmiotu zamówienia w formularzu ofertowym, stanowiącym Załącznik nr 1 do SWZ.</w:t>
      </w:r>
    </w:p>
    <w:p w14:paraId="41C210CD" w14:textId="77777777" w:rsidR="005F7B13" w:rsidRPr="00AA441B" w:rsidRDefault="005F7B13" w:rsidP="00453E7A">
      <w:pPr>
        <w:pStyle w:val="Akapitzlist"/>
        <w:numPr>
          <w:ilvl w:val="0"/>
          <w:numId w:val="57"/>
        </w:numPr>
        <w:suppressAutoHyphens/>
        <w:spacing w:line="276" w:lineRule="auto"/>
        <w:jc w:val="both"/>
        <w:rPr>
          <w:rFonts w:ascii="Arial" w:hAnsi="Arial" w:cs="Arial"/>
          <w:sz w:val="22"/>
          <w:szCs w:val="22"/>
        </w:rPr>
      </w:pPr>
      <w:r w:rsidRPr="00AA441B">
        <w:rPr>
          <w:rFonts w:ascii="Arial" w:hAnsi="Arial" w:cs="Arial"/>
          <w:bCs/>
          <w:iCs/>
          <w:color w:val="000000"/>
          <w:sz w:val="22"/>
          <w:szCs w:val="22"/>
        </w:rPr>
        <w:t xml:space="preserve">Wykonawca obliczy cenę ofertową brutto (z podatkiem VAT) dla całego zamówienia. </w:t>
      </w:r>
    </w:p>
    <w:p w14:paraId="660F18D1" w14:textId="2591D180" w:rsidR="006C7716" w:rsidRPr="00AA441B" w:rsidRDefault="006C7716" w:rsidP="00453E7A">
      <w:pPr>
        <w:pStyle w:val="Akapitzlist"/>
        <w:widowControl w:val="0"/>
        <w:numPr>
          <w:ilvl w:val="0"/>
          <w:numId w:val="57"/>
        </w:numPr>
        <w:suppressAutoHyphens/>
        <w:overflowPunct w:val="0"/>
        <w:adjustRightInd w:val="0"/>
        <w:jc w:val="both"/>
        <w:rPr>
          <w:rFonts w:ascii="Arial" w:hAnsi="Arial" w:cs="Arial"/>
          <w:bCs/>
          <w:iCs/>
          <w:color w:val="000000"/>
          <w:sz w:val="22"/>
          <w:szCs w:val="22"/>
        </w:rPr>
      </w:pPr>
      <w:r w:rsidRPr="00AA441B">
        <w:rPr>
          <w:rFonts w:ascii="Arial" w:hAnsi="Arial" w:cs="Arial"/>
          <w:bCs/>
          <w:iCs/>
          <w:color w:val="000000"/>
          <w:sz w:val="22"/>
          <w:szCs w:val="22"/>
        </w:rPr>
        <w:t>Wykonawca zobowiązany jest obliczyć cenę ofertową brutto ( z podatkiem VAT) na podstawie opisu przedmiotu zamówienia, ujmując w niej wszelkie koszty (zobowiązania) związane z realizacją – zgodnie z SWZ i umową.</w:t>
      </w:r>
    </w:p>
    <w:p w14:paraId="4E455DD2" w14:textId="7E393859" w:rsidR="00E8650C" w:rsidRPr="00AA441B" w:rsidRDefault="006C7716" w:rsidP="00453E7A">
      <w:pPr>
        <w:pStyle w:val="Akapitzlist"/>
        <w:widowControl w:val="0"/>
        <w:numPr>
          <w:ilvl w:val="0"/>
          <w:numId w:val="57"/>
        </w:numPr>
        <w:suppressAutoHyphens/>
        <w:overflowPunct w:val="0"/>
        <w:adjustRightInd w:val="0"/>
        <w:jc w:val="both"/>
        <w:rPr>
          <w:rFonts w:ascii="Arial" w:hAnsi="Arial" w:cs="Arial"/>
          <w:bCs/>
          <w:iCs/>
          <w:color w:val="000000"/>
          <w:sz w:val="22"/>
          <w:szCs w:val="22"/>
        </w:rPr>
      </w:pPr>
      <w:r w:rsidRPr="00AA441B">
        <w:rPr>
          <w:rFonts w:ascii="Arial" w:hAnsi="Arial" w:cs="Arial"/>
          <w:bCs/>
          <w:iCs/>
          <w:color w:val="000000"/>
          <w:sz w:val="22"/>
          <w:szCs w:val="22"/>
        </w:rPr>
        <w:t>Cenę zamówienia należy obliczyć jako</w:t>
      </w:r>
      <w:r w:rsidRPr="00AA441B">
        <w:rPr>
          <w:rFonts w:ascii="Arial" w:hAnsi="Arial" w:cs="Arial"/>
          <w:color w:val="000000"/>
          <w:sz w:val="22"/>
          <w:szCs w:val="22"/>
        </w:rPr>
        <w:t xml:space="preserve"> iloczyn przyjętej przez Zamawiającego w SWZ dla zamówienia, łącznej  długości tras, na których świadczona będzie usługa przewozu (w km) w okresie obowiązywania Umowy oraz zaoferowanej przez Wykonawcę stawki (ceny jednostkowej brutto) za 1 km</w:t>
      </w:r>
      <w:r w:rsidR="00453E7A">
        <w:rPr>
          <w:rFonts w:ascii="Arial" w:hAnsi="Arial" w:cs="Arial"/>
          <w:color w:val="000000"/>
          <w:sz w:val="22"/>
          <w:szCs w:val="22"/>
        </w:rPr>
        <w:t xml:space="preserve"> przewozu</w:t>
      </w:r>
      <w:r w:rsidRPr="00AA441B">
        <w:rPr>
          <w:rFonts w:ascii="Arial" w:hAnsi="Arial" w:cs="Arial"/>
          <w:color w:val="000000"/>
          <w:sz w:val="22"/>
          <w:szCs w:val="22"/>
        </w:rPr>
        <w:t>.</w:t>
      </w:r>
    </w:p>
    <w:p w14:paraId="6A03ACCE" w14:textId="3F4C91B4" w:rsidR="00E8650C" w:rsidRPr="00453E7A" w:rsidRDefault="00E8650C" w:rsidP="00453E7A">
      <w:pPr>
        <w:pStyle w:val="Akapitzlist"/>
        <w:numPr>
          <w:ilvl w:val="0"/>
          <w:numId w:val="57"/>
        </w:numPr>
        <w:suppressAutoHyphens/>
        <w:spacing w:line="276" w:lineRule="auto"/>
        <w:jc w:val="both"/>
        <w:rPr>
          <w:rFonts w:ascii="Arial" w:hAnsi="Arial" w:cs="Arial"/>
          <w:b/>
          <w:sz w:val="22"/>
          <w:szCs w:val="22"/>
        </w:rPr>
      </w:pPr>
      <w:r w:rsidRPr="00453E7A">
        <w:rPr>
          <w:rFonts w:ascii="Arial" w:hAnsi="Arial" w:cs="Arial"/>
          <w:b/>
          <w:sz w:val="22"/>
          <w:szCs w:val="22"/>
        </w:rPr>
        <w:t>Wykonawca zobowiązany jest podać cenę zamówienia uwzględniając w wycenie organizację roku szkolnego zgodnie z Rozporządzeniem Ministra Edukacji Narodowej i Sportu z dnia 18 kwietnia 2002 r. w sprawie organizacji roku szkolnego (Dz. U. z 2002 r., Nr 46, poz. 432 ze zm.), przy następujących założeniach:</w:t>
      </w:r>
    </w:p>
    <w:p w14:paraId="71C630CD" w14:textId="5CDD0585" w:rsidR="00E8650C" w:rsidRPr="00AA441B" w:rsidRDefault="00E8650C" w:rsidP="00453E7A">
      <w:pPr>
        <w:pStyle w:val="Tekstpodstawowy"/>
        <w:numPr>
          <w:ilvl w:val="0"/>
          <w:numId w:val="58"/>
        </w:numPr>
        <w:suppressAutoHyphens/>
        <w:spacing w:before="120" w:after="120"/>
        <w:jc w:val="left"/>
        <w:rPr>
          <w:rFonts w:cs="Arial"/>
          <w:b w:val="0"/>
          <w:bCs/>
          <w:szCs w:val="22"/>
          <w:lang w:eastAsia="en-US"/>
        </w:rPr>
      </w:pPr>
      <w:r w:rsidRPr="00AA441B">
        <w:rPr>
          <w:rFonts w:cs="Arial"/>
          <w:b w:val="0"/>
          <w:bCs/>
          <w:szCs w:val="22"/>
          <w:lang w:eastAsia="en-US"/>
        </w:rPr>
        <w:lastRenderedPageBreak/>
        <w:t xml:space="preserve">Do obsługi zamówienia należy zapewnić minimum  2 autobusy z </w:t>
      </w:r>
      <w:r w:rsidRPr="00AA441B">
        <w:rPr>
          <w:rFonts w:cs="Arial"/>
          <w:b w:val="0"/>
          <w:szCs w:val="22"/>
          <w:lang w:eastAsia="en-US"/>
        </w:rPr>
        <w:t>minimum 42 miejscami siedzącymi</w:t>
      </w:r>
      <w:r w:rsidR="003927B3">
        <w:rPr>
          <w:rFonts w:cs="Arial"/>
          <w:b w:val="0"/>
          <w:szCs w:val="22"/>
          <w:lang w:eastAsia="en-US"/>
        </w:rPr>
        <w:t xml:space="preserve"> (każ</w:t>
      </w:r>
      <w:r w:rsidR="00C82CB0">
        <w:rPr>
          <w:rFonts w:cs="Arial"/>
          <w:b w:val="0"/>
          <w:szCs w:val="22"/>
          <w:lang w:eastAsia="en-US"/>
        </w:rPr>
        <w:t>dy autobus)</w:t>
      </w:r>
      <w:r w:rsidRPr="00AA441B">
        <w:rPr>
          <w:rFonts w:cs="Arial"/>
          <w:b w:val="0"/>
          <w:szCs w:val="22"/>
          <w:lang w:eastAsia="en-US"/>
        </w:rPr>
        <w:t>.</w:t>
      </w:r>
      <w:r w:rsidRPr="00AA441B">
        <w:rPr>
          <w:rFonts w:cs="Arial"/>
          <w:b w:val="0"/>
          <w:bCs/>
          <w:szCs w:val="22"/>
          <w:lang w:eastAsia="en-US"/>
        </w:rPr>
        <w:t xml:space="preserve"> </w:t>
      </w:r>
    </w:p>
    <w:p w14:paraId="5B4B2B85" w14:textId="12F1E8A5" w:rsidR="00E8650C" w:rsidRPr="00AA441B" w:rsidRDefault="00E8650C" w:rsidP="00453E7A">
      <w:pPr>
        <w:pStyle w:val="Akapitzlist"/>
        <w:widowControl w:val="0"/>
        <w:numPr>
          <w:ilvl w:val="0"/>
          <w:numId w:val="58"/>
        </w:numPr>
        <w:suppressAutoHyphens/>
        <w:overflowPunct w:val="0"/>
        <w:adjustRightInd w:val="0"/>
        <w:rPr>
          <w:rFonts w:ascii="Arial" w:hAnsi="Arial" w:cs="Arial"/>
          <w:sz w:val="22"/>
          <w:szCs w:val="22"/>
        </w:rPr>
      </w:pPr>
      <w:r w:rsidRPr="00AA441B">
        <w:rPr>
          <w:rFonts w:ascii="Arial" w:hAnsi="Arial" w:cs="Arial"/>
          <w:sz w:val="22"/>
          <w:szCs w:val="22"/>
        </w:rPr>
        <w:t>Łączna długość wszystkich tras w okresie realizacji zamówienia to  do 300  km/dziennie.</w:t>
      </w:r>
    </w:p>
    <w:p w14:paraId="6DD181AD" w14:textId="77777777" w:rsidR="00E8650C" w:rsidRPr="00AA441B" w:rsidRDefault="00E8650C" w:rsidP="00453E7A">
      <w:pPr>
        <w:pStyle w:val="Akapitzlist"/>
        <w:widowControl w:val="0"/>
        <w:numPr>
          <w:ilvl w:val="0"/>
          <w:numId w:val="58"/>
        </w:numPr>
        <w:suppressAutoHyphens/>
        <w:overflowPunct w:val="0"/>
        <w:adjustRightInd w:val="0"/>
        <w:jc w:val="both"/>
        <w:rPr>
          <w:rFonts w:ascii="Arial" w:hAnsi="Arial" w:cs="Arial"/>
          <w:color w:val="000000"/>
          <w:sz w:val="22"/>
          <w:szCs w:val="22"/>
        </w:rPr>
      </w:pPr>
      <w:r w:rsidRPr="00AA441B">
        <w:rPr>
          <w:rFonts w:ascii="Arial" w:hAnsi="Arial" w:cs="Arial"/>
          <w:color w:val="000000"/>
          <w:sz w:val="22"/>
          <w:szCs w:val="22"/>
        </w:rPr>
        <w:t xml:space="preserve">Usługa przewozu będzie świadczona w okresie od  dnia zawarcia umowy, nie wcześniej jednak </w:t>
      </w:r>
      <w:r w:rsidRPr="00AA441B">
        <w:rPr>
          <w:rFonts w:ascii="Arial" w:hAnsi="Arial" w:cs="Arial"/>
          <w:color w:val="000000" w:themeColor="text1"/>
          <w:sz w:val="22"/>
          <w:szCs w:val="22"/>
        </w:rPr>
        <w:t>niż od 1 września 2022 roku do 23 czerwca 2023 roku to jest  do 186</w:t>
      </w:r>
      <w:r w:rsidRPr="00AA441B">
        <w:rPr>
          <w:rFonts w:ascii="Arial" w:hAnsi="Arial" w:cs="Arial"/>
          <w:color w:val="000000"/>
          <w:sz w:val="22"/>
          <w:szCs w:val="22"/>
        </w:rPr>
        <w:t xml:space="preserve"> dni nauki szkolnej.</w:t>
      </w:r>
    </w:p>
    <w:p w14:paraId="649D8093" w14:textId="56FFB28E" w:rsidR="00E8650C" w:rsidRPr="00AA441B" w:rsidRDefault="00E8650C" w:rsidP="00453E7A">
      <w:pPr>
        <w:pStyle w:val="Akapitzlist"/>
        <w:widowControl w:val="0"/>
        <w:numPr>
          <w:ilvl w:val="0"/>
          <w:numId w:val="58"/>
        </w:numPr>
        <w:suppressAutoHyphens/>
        <w:overflowPunct w:val="0"/>
        <w:adjustRightInd w:val="0"/>
        <w:rPr>
          <w:rFonts w:ascii="Arial" w:hAnsi="Arial" w:cs="Arial"/>
          <w:sz w:val="22"/>
          <w:szCs w:val="22"/>
        </w:rPr>
      </w:pPr>
      <w:r w:rsidRPr="00AA441B">
        <w:rPr>
          <w:rFonts w:ascii="Arial" w:hAnsi="Arial" w:cs="Arial"/>
          <w:sz w:val="22"/>
          <w:szCs w:val="22"/>
        </w:rPr>
        <w:t xml:space="preserve">Wykonawca jest zobowiązany </w:t>
      </w:r>
      <w:r w:rsidR="000D1D96">
        <w:rPr>
          <w:rFonts w:ascii="Arial" w:hAnsi="Arial" w:cs="Arial"/>
          <w:sz w:val="22"/>
          <w:szCs w:val="22"/>
        </w:rPr>
        <w:t xml:space="preserve">do podstawienia autobusu zastępczego </w:t>
      </w:r>
      <w:r w:rsidRPr="00AA441B">
        <w:rPr>
          <w:rFonts w:ascii="Arial" w:hAnsi="Arial" w:cs="Arial"/>
          <w:sz w:val="22"/>
          <w:szCs w:val="22"/>
        </w:rPr>
        <w:t xml:space="preserve"> w przypadku awarii pojazdów świadczących usługi transportowe</w:t>
      </w:r>
      <w:r w:rsidR="000D1D96">
        <w:rPr>
          <w:rFonts w:ascii="Arial" w:hAnsi="Arial" w:cs="Arial"/>
          <w:sz w:val="22"/>
          <w:szCs w:val="22"/>
        </w:rPr>
        <w:t xml:space="preserve"> w czasie wynoszącym max. do 60 min. </w:t>
      </w:r>
      <w:r w:rsidRPr="00AA441B">
        <w:rPr>
          <w:rFonts w:ascii="Arial" w:hAnsi="Arial" w:cs="Arial"/>
          <w:sz w:val="22"/>
          <w:szCs w:val="22"/>
        </w:rPr>
        <w:t>.</w:t>
      </w:r>
    </w:p>
    <w:p w14:paraId="3A0F4682" w14:textId="6EB6EEBC" w:rsidR="006C7716" w:rsidRPr="00AA441B" w:rsidRDefault="006C7716" w:rsidP="00453E7A">
      <w:pPr>
        <w:pStyle w:val="Akapitzlist"/>
        <w:widowControl w:val="0"/>
        <w:numPr>
          <w:ilvl w:val="0"/>
          <w:numId w:val="58"/>
        </w:numPr>
        <w:suppressAutoHyphens/>
        <w:overflowPunct w:val="0"/>
        <w:adjustRightInd w:val="0"/>
        <w:rPr>
          <w:rFonts w:ascii="Arial" w:hAnsi="Arial" w:cs="Arial"/>
          <w:sz w:val="22"/>
          <w:szCs w:val="22"/>
        </w:rPr>
      </w:pPr>
      <w:r w:rsidRPr="00AA441B">
        <w:rPr>
          <w:rFonts w:ascii="Arial" w:hAnsi="Arial" w:cs="Arial"/>
          <w:color w:val="000000"/>
          <w:sz w:val="22"/>
          <w:szCs w:val="22"/>
        </w:rPr>
        <w:t>Zaoferowana cena nie podlega zmianie.</w:t>
      </w:r>
    </w:p>
    <w:p w14:paraId="7710CD8D" w14:textId="0509A605" w:rsidR="006C7716" w:rsidRPr="00AA441B" w:rsidRDefault="006C7716" w:rsidP="00453E7A">
      <w:pPr>
        <w:pStyle w:val="Akapitzlist"/>
        <w:widowControl w:val="0"/>
        <w:numPr>
          <w:ilvl w:val="0"/>
          <w:numId w:val="58"/>
        </w:numPr>
        <w:suppressAutoHyphens/>
        <w:overflowPunct w:val="0"/>
        <w:adjustRightInd w:val="0"/>
        <w:rPr>
          <w:rFonts w:ascii="Arial" w:hAnsi="Arial" w:cs="Arial"/>
          <w:sz w:val="22"/>
          <w:szCs w:val="22"/>
        </w:rPr>
      </w:pPr>
      <w:r w:rsidRPr="00AA441B">
        <w:rPr>
          <w:rFonts w:ascii="Arial" w:hAnsi="Arial" w:cs="Arial"/>
          <w:color w:val="000000"/>
          <w:sz w:val="22"/>
          <w:szCs w:val="22"/>
        </w:rPr>
        <w:t>Zaoferowana cena musi być podana liczbą oraz słownie.</w:t>
      </w:r>
    </w:p>
    <w:p w14:paraId="5AAAA2BE" w14:textId="5A42A208" w:rsidR="006C7716" w:rsidRPr="00AA441B" w:rsidRDefault="006C7716" w:rsidP="00453E7A">
      <w:pPr>
        <w:pStyle w:val="Akapitzlist"/>
        <w:widowControl w:val="0"/>
        <w:numPr>
          <w:ilvl w:val="0"/>
          <w:numId w:val="58"/>
        </w:numPr>
        <w:suppressAutoHyphens/>
        <w:overflowPunct w:val="0"/>
        <w:adjustRightInd w:val="0"/>
        <w:rPr>
          <w:rFonts w:ascii="Arial" w:hAnsi="Arial" w:cs="Arial"/>
          <w:sz w:val="22"/>
          <w:szCs w:val="22"/>
        </w:rPr>
      </w:pPr>
      <w:r w:rsidRPr="00AA441B">
        <w:rPr>
          <w:rFonts w:ascii="Arial" w:hAnsi="Arial" w:cs="Arial"/>
          <w:color w:val="000000"/>
          <w:sz w:val="22"/>
          <w:szCs w:val="22"/>
        </w:rPr>
        <w:t>Cena ofertowa winna uwzględniać wszystkie koszty wykonawcy związane z należytym wykonaniem zamówienia, w tym koszty robocizny, materiałów, pracy sprzętu i środków transportu  niezbędnych do wykonania usługi oraz koszty pośrednie, zysk, przewidywaną inflację do końca świadczenia usługi i podatek VAT.</w:t>
      </w:r>
    </w:p>
    <w:p w14:paraId="5F322B10" w14:textId="70FCBBBC" w:rsidR="006C7716" w:rsidRPr="00453E7A" w:rsidRDefault="006C7716" w:rsidP="00453E7A">
      <w:pPr>
        <w:pStyle w:val="Akapitzlist"/>
        <w:numPr>
          <w:ilvl w:val="0"/>
          <w:numId w:val="58"/>
        </w:numPr>
        <w:spacing w:line="260" w:lineRule="auto"/>
        <w:jc w:val="both"/>
        <w:rPr>
          <w:rFonts w:ascii="Arial" w:hAnsi="Arial" w:cs="Arial"/>
          <w:color w:val="000000"/>
          <w:sz w:val="22"/>
          <w:szCs w:val="22"/>
        </w:rPr>
      </w:pPr>
      <w:r w:rsidRPr="00453E7A">
        <w:rPr>
          <w:rFonts w:ascii="Arial" w:hAnsi="Arial" w:cs="Arial"/>
          <w:color w:val="000000"/>
          <w:sz w:val="22"/>
          <w:szCs w:val="22"/>
        </w:rPr>
        <w:t xml:space="preserve">Wykonawca </w:t>
      </w:r>
      <w:r w:rsidRPr="00453E7A">
        <w:rPr>
          <w:rFonts w:ascii="Arial" w:hAnsi="Arial" w:cs="Arial"/>
          <w:sz w:val="22"/>
          <w:szCs w:val="22"/>
        </w:rPr>
        <w:t>zobowiązany jest pod rygorem odrzucenia oferty do wyszczególnienia w ofercie ceny ofertowej brutto za należyte wykonanie tej części zamówienia na którą składa ofertę, oraz do wskazania ceny jednostkowej</w:t>
      </w:r>
      <w:r w:rsidRPr="00453E7A">
        <w:rPr>
          <w:rFonts w:ascii="Arial" w:hAnsi="Arial" w:cs="Arial"/>
          <w:color w:val="000000"/>
          <w:sz w:val="22"/>
          <w:szCs w:val="22"/>
        </w:rPr>
        <w:t xml:space="preserve"> brutto za 1 km oferowanej usługi przewozu.</w:t>
      </w:r>
    </w:p>
    <w:p w14:paraId="22AAEF10" w14:textId="42C5E2A9" w:rsidR="006C7716" w:rsidRPr="00453E7A" w:rsidRDefault="006C7716" w:rsidP="00453E7A">
      <w:pPr>
        <w:pStyle w:val="Akapitzlist"/>
        <w:numPr>
          <w:ilvl w:val="0"/>
          <w:numId w:val="58"/>
        </w:numPr>
        <w:jc w:val="both"/>
        <w:rPr>
          <w:rFonts w:ascii="Arial" w:hAnsi="Arial" w:cs="Arial"/>
          <w:color w:val="000000"/>
          <w:sz w:val="22"/>
          <w:szCs w:val="22"/>
        </w:rPr>
      </w:pPr>
      <w:r w:rsidRPr="00453E7A">
        <w:rPr>
          <w:rFonts w:ascii="Arial" w:hAnsi="Arial" w:cs="Arial"/>
          <w:color w:val="000000"/>
          <w:sz w:val="22"/>
          <w:szCs w:val="22"/>
        </w:rPr>
        <w:t>Kwoty wykazane w ofercie zaokrągla się do pełnych groszy (dwóch miejsc po przecinku), przy czym końcówki poniżej 0,5 grosza pomija się, a końcówki 0,5 grosza i wyższe zaokrągla się do 1 grosza</w:t>
      </w:r>
      <w:r w:rsidR="000367B0" w:rsidRPr="00453E7A">
        <w:rPr>
          <w:rFonts w:ascii="Arial" w:hAnsi="Arial" w:cs="Arial"/>
          <w:color w:val="000000"/>
          <w:sz w:val="22"/>
          <w:szCs w:val="22"/>
        </w:rPr>
        <w:t>.</w:t>
      </w:r>
    </w:p>
    <w:p w14:paraId="4CF1696E" w14:textId="1D5CB6EE" w:rsidR="004C0514" w:rsidRPr="00453E7A" w:rsidRDefault="00925FAA" w:rsidP="00453E7A">
      <w:pPr>
        <w:pStyle w:val="Akapitzlist"/>
        <w:numPr>
          <w:ilvl w:val="0"/>
          <w:numId w:val="58"/>
        </w:numPr>
        <w:jc w:val="both"/>
        <w:rPr>
          <w:rFonts w:ascii="Arial" w:hAnsi="Arial" w:cs="Arial"/>
          <w:sz w:val="22"/>
          <w:szCs w:val="22"/>
        </w:rPr>
      </w:pPr>
      <w:r w:rsidRPr="00453E7A">
        <w:rPr>
          <w:rFonts w:ascii="Arial" w:hAnsi="Arial" w:cs="Arial"/>
          <w:sz w:val="22"/>
          <w:szCs w:val="22"/>
        </w:rPr>
        <w:t>Ceny muszą uwzględniać wszelkie koszty związane z realizacją zamówienia jak i ewentualne ryzyko ekonomiczne, wynikające z okoliczności, których nie można było przewidzieć w momencie składania oferty.</w:t>
      </w:r>
    </w:p>
    <w:p w14:paraId="20F2C49B" w14:textId="7FCB1029" w:rsidR="004C0514" w:rsidRPr="00453E7A" w:rsidRDefault="00925FAA" w:rsidP="00453E7A">
      <w:pPr>
        <w:pStyle w:val="Akapitzlist"/>
        <w:numPr>
          <w:ilvl w:val="0"/>
          <w:numId w:val="57"/>
        </w:numPr>
        <w:jc w:val="both"/>
        <w:rPr>
          <w:rFonts w:ascii="Arial" w:hAnsi="Arial" w:cs="Arial"/>
          <w:sz w:val="22"/>
          <w:szCs w:val="22"/>
        </w:rPr>
      </w:pPr>
      <w:r w:rsidRPr="00453E7A">
        <w:rPr>
          <w:rFonts w:ascii="Arial" w:hAnsi="Arial" w:cs="Arial"/>
          <w:sz w:val="22"/>
          <w:szCs w:val="22"/>
        </w:rPr>
        <w:t>Zamawiający nie przewiduje rozliczeń w walucie obcej.</w:t>
      </w:r>
    </w:p>
    <w:p w14:paraId="115B34DC" w14:textId="25327240" w:rsidR="004C0514" w:rsidRPr="00453E7A" w:rsidRDefault="00925FAA" w:rsidP="00453E7A">
      <w:pPr>
        <w:pStyle w:val="Akapitzlist"/>
        <w:numPr>
          <w:ilvl w:val="0"/>
          <w:numId w:val="57"/>
        </w:numPr>
        <w:jc w:val="both"/>
        <w:rPr>
          <w:rFonts w:ascii="Arial" w:hAnsi="Arial" w:cs="Arial"/>
          <w:sz w:val="22"/>
          <w:szCs w:val="22"/>
        </w:rPr>
      </w:pPr>
      <w:r w:rsidRPr="00453E7A">
        <w:rPr>
          <w:rFonts w:ascii="Arial" w:hAnsi="Arial" w:cs="Arial"/>
          <w:sz w:val="22"/>
          <w:szCs w:val="22"/>
        </w:rPr>
        <w:t xml:space="preserve">Wyliczona cena ofertowa brutto będzie służyć do porównania złożonych i do rozliczenia </w:t>
      </w:r>
      <w:r w:rsidR="000367B0" w:rsidRPr="00453E7A">
        <w:rPr>
          <w:rFonts w:ascii="Arial" w:hAnsi="Arial" w:cs="Arial"/>
          <w:sz w:val="22"/>
          <w:szCs w:val="22"/>
        </w:rPr>
        <w:t xml:space="preserve"> </w:t>
      </w:r>
      <w:r w:rsidRPr="00453E7A">
        <w:rPr>
          <w:rFonts w:ascii="Arial" w:hAnsi="Arial" w:cs="Arial"/>
          <w:sz w:val="22"/>
          <w:szCs w:val="22"/>
        </w:rPr>
        <w:t>w trakcie realizacji zamówienia.</w:t>
      </w:r>
    </w:p>
    <w:p w14:paraId="3A284B26" w14:textId="2D209F86" w:rsidR="004C0514" w:rsidRPr="00453E7A" w:rsidRDefault="00925FAA" w:rsidP="00453E7A">
      <w:pPr>
        <w:pStyle w:val="Akapitzlist"/>
        <w:numPr>
          <w:ilvl w:val="0"/>
          <w:numId w:val="57"/>
        </w:numPr>
        <w:jc w:val="both"/>
        <w:rPr>
          <w:rFonts w:ascii="Arial" w:hAnsi="Arial" w:cs="Arial"/>
          <w:sz w:val="22"/>
          <w:szCs w:val="22"/>
        </w:rPr>
      </w:pPr>
      <w:r w:rsidRPr="00453E7A">
        <w:rPr>
          <w:rFonts w:ascii="Arial" w:hAnsi="Arial" w:cs="Arial"/>
          <w:sz w:val="22"/>
          <w:szCs w:val="22"/>
        </w:rPr>
        <w:t>Jeżeli została złożona oferta, której wybór prowadziłby do powstania u zamawiającego obowiązku podatkowego zgodnie z ustawą z dnia 11 marca 2004 r. o podatku od towarów i usług (tekst jedn. Dz. U. z 2021 r. poz. 685 ze zm.), dla celów zastosowania kryterium ceny zamawiający dolicza do przedstawionej w tej ofercie ceny kwotę podatku od towarów i usług, którą miałby obowiązek rozliczyć. W ofercie wykonawca ma obowiązek:</w:t>
      </w:r>
    </w:p>
    <w:p w14:paraId="23E93817" w14:textId="77777777" w:rsidR="004C0514" w:rsidRPr="00AA441B" w:rsidRDefault="00925FAA" w:rsidP="00453E7A">
      <w:pPr>
        <w:pStyle w:val="Akapitzlist"/>
        <w:numPr>
          <w:ilvl w:val="0"/>
          <w:numId w:val="59"/>
        </w:numPr>
        <w:suppressAutoHyphens/>
        <w:spacing w:line="276" w:lineRule="auto"/>
        <w:jc w:val="both"/>
        <w:rPr>
          <w:rFonts w:ascii="Arial" w:hAnsi="Arial" w:cs="Arial"/>
          <w:sz w:val="22"/>
          <w:szCs w:val="22"/>
        </w:rPr>
      </w:pPr>
      <w:r w:rsidRPr="00AA441B">
        <w:rPr>
          <w:rFonts w:ascii="Arial" w:hAnsi="Arial" w:cs="Arial"/>
          <w:sz w:val="22"/>
          <w:szCs w:val="22"/>
        </w:rPr>
        <w:t>poinformowania zamawiającego, że wybór jego oferty będzie prowadził do powstania u zamawiającego obowiązku podatkowego,</w:t>
      </w:r>
    </w:p>
    <w:p w14:paraId="4E50E7BE" w14:textId="77777777" w:rsidR="004C0514" w:rsidRPr="00AA441B" w:rsidRDefault="00925FAA" w:rsidP="00453E7A">
      <w:pPr>
        <w:pStyle w:val="Akapitzlist"/>
        <w:numPr>
          <w:ilvl w:val="0"/>
          <w:numId w:val="59"/>
        </w:numPr>
        <w:suppressAutoHyphens/>
        <w:spacing w:line="276" w:lineRule="auto"/>
        <w:jc w:val="both"/>
        <w:rPr>
          <w:rFonts w:ascii="Arial" w:hAnsi="Arial" w:cs="Arial"/>
          <w:sz w:val="22"/>
          <w:szCs w:val="22"/>
        </w:rPr>
      </w:pPr>
      <w:r w:rsidRPr="00AA441B">
        <w:rPr>
          <w:rFonts w:ascii="Arial" w:hAnsi="Arial" w:cs="Arial"/>
          <w:sz w:val="22"/>
          <w:szCs w:val="22"/>
        </w:rPr>
        <w:t>wskazania nazwy (rodzaju) towaru lub usługi, których dostawa lub świadczenie będą prowadziły do powstania obowiązku podatkowego,</w:t>
      </w:r>
    </w:p>
    <w:p w14:paraId="3DAF1A59" w14:textId="77777777" w:rsidR="004C0514" w:rsidRPr="00AA441B" w:rsidRDefault="00925FAA" w:rsidP="00453E7A">
      <w:pPr>
        <w:pStyle w:val="Akapitzlist"/>
        <w:numPr>
          <w:ilvl w:val="0"/>
          <w:numId w:val="59"/>
        </w:numPr>
        <w:suppressAutoHyphens/>
        <w:spacing w:line="276" w:lineRule="auto"/>
        <w:jc w:val="both"/>
        <w:rPr>
          <w:rFonts w:ascii="Arial" w:hAnsi="Arial" w:cs="Arial"/>
          <w:sz w:val="22"/>
          <w:szCs w:val="22"/>
        </w:rPr>
      </w:pPr>
      <w:r w:rsidRPr="00AA441B">
        <w:rPr>
          <w:rFonts w:ascii="Arial" w:hAnsi="Arial" w:cs="Arial"/>
          <w:sz w:val="22"/>
          <w:szCs w:val="22"/>
        </w:rPr>
        <w:t>wskazania wartości towaru lub usługi objętego obowiązkiem podatkowym zamawiającego, bez kwoty podatku,</w:t>
      </w:r>
    </w:p>
    <w:p w14:paraId="60092D68" w14:textId="52D7D910" w:rsidR="00925FAA" w:rsidRPr="00AA441B" w:rsidRDefault="00925FAA" w:rsidP="00453E7A">
      <w:pPr>
        <w:pStyle w:val="Akapitzlist"/>
        <w:numPr>
          <w:ilvl w:val="0"/>
          <w:numId w:val="59"/>
        </w:numPr>
        <w:suppressAutoHyphens/>
        <w:spacing w:line="276" w:lineRule="auto"/>
        <w:jc w:val="both"/>
        <w:rPr>
          <w:rFonts w:ascii="Arial" w:hAnsi="Arial" w:cs="Arial"/>
          <w:sz w:val="22"/>
          <w:szCs w:val="22"/>
        </w:rPr>
      </w:pPr>
      <w:r w:rsidRPr="00AA441B">
        <w:rPr>
          <w:rFonts w:ascii="Arial" w:hAnsi="Arial" w:cs="Arial"/>
          <w:sz w:val="22"/>
          <w:szCs w:val="22"/>
        </w:rPr>
        <w:t>wskazania stawki podatku od towarów i usług, która zgodnie z wiedzą wykonawcy, będzie miała zastosowanie.</w:t>
      </w:r>
    </w:p>
    <w:p w14:paraId="3A5D916C" w14:textId="4AB3A9BA" w:rsidR="001E77FA" w:rsidRPr="00453E7A" w:rsidRDefault="00925FAA" w:rsidP="00453E7A">
      <w:pPr>
        <w:pStyle w:val="Akapitzlist"/>
        <w:numPr>
          <w:ilvl w:val="0"/>
          <w:numId w:val="57"/>
        </w:numPr>
        <w:suppressAutoHyphens/>
        <w:spacing w:line="276" w:lineRule="auto"/>
        <w:jc w:val="both"/>
        <w:rPr>
          <w:rFonts w:ascii="Arial" w:hAnsi="Arial" w:cs="Arial"/>
          <w:bCs/>
          <w:sz w:val="22"/>
          <w:szCs w:val="22"/>
        </w:rPr>
      </w:pPr>
      <w:r w:rsidRPr="00453E7A">
        <w:rPr>
          <w:rFonts w:ascii="Arial" w:hAnsi="Arial" w:cs="Arial"/>
          <w:sz w:val="22"/>
          <w:szCs w:val="22"/>
        </w:rPr>
        <w:t>Wzór formularza ofertowego (załącznik nr 1 do SWZ) został opracowany przy założeniu, iż wybór oferty nie będzie prowadzić do powstania u Zamawiającego obowiązku podatkowego w zakresie podatku VAT. W przypadku, gdy wybór oferty wykonawcy prowadziłby do powstania u zamawiającego obowiązku podatkowego, Wykonawca winien odpowiednio zmodyfikować treść formularza w celu przedstawienia informacji, o których mowa w ust. 10.</w:t>
      </w:r>
    </w:p>
    <w:p w14:paraId="0FEAB5B3" w14:textId="110996D7" w:rsidR="000367B0" w:rsidRPr="00AA441B" w:rsidRDefault="000367B0" w:rsidP="00453E7A">
      <w:pPr>
        <w:pStyle w:val="Akapitzlist"/>
        <w:numPr>
          <w:ilvl w:val="0"/>
          <w:numId w:val="57"/>
        </w:numPr>
        <w:suppressAutoHyphens/>
        <w:spacing w:line="276" w:lineRule="auto"/>
        <w:jc w:val="both"/>
        <w:rPr>
          <w:rFonts w:ascii="Arial" w:hAnsi="Arial" w:cs="Arial"/>
          <w:b/>
          <w:bCs/>
          <w:sz w:val="22"/>
          <w:szCs w:val="22"/>
        </w:rPr>
      </w:pPr>
      <w:r w:rsidRPr="00AA441B">
        <w:rPr>
          <w:rFonts w:ascii="Arial" w:hAnsi="Arial" w:cs="Arial"/>
          <w:b/>
          <w:sz w:val="22"/>
          <w:szCs w:val="22"/>
        </w:rPr>
        <w:t xml:space="preserve">Opiekę nad dziećmi w czasie przewozów organizuje i zapewnia </w:t>
      </w:r>
      <w:r w:rsidRPr="00AA441B">
        <w:rPr>
          <w:rFonts w:ascii="Arial" w:hAnsi="Arial" w:cs="Arial"/>
          <w:b/>
          <w:bCs/>
          <w:sz w:val="22"/>
          <w:szCs w:val="22"/>
        </w:rPr>
        <w:t>Zamawiający</w:t>
      </w:r>
      <w:r w:rsidRPr="00AA441B">
        <w:rPr>
          <w:rFonts w:ascii="Arial" w:hAnsi="Arial" w:cs="Arial"/>
          <w:b/>
          <w:sz w:val="22"/>
          <w:szCs w:val="22"/>
        </w:rPr>
        <w:t>.</w:t>
      </w:r>
    </w:p>
    <w:p w14:paraId="0630097E" w14:textId="77777777" w:rsidR="009C0A94" w:rsidRPr="00AA441B" w:rsidRDefault="009C0A94" w:rsidP="009C0A94">
      <w:pPr>
        <w:pStyle w:val="Akapitzlist"/>
        <w:suppressAutoHyphens/>
        <w:spacing w:line="276" w:lineRule="auto"/>
        <w:ind w:left="360"/>
        <w:jc w:val="both"/>
        <w:rPr>
          <w:rFonts w:ascii="Arial" w:hAnsi="Arial" w:cs="Arial"/>
          <w:bCs/>
          <w:sz w:val="22"/>
          <w:szCs w:val="22"/>
          <w:highlight w:val="yellow"/>
        </w:rPr>
      </w:pPr>
    </w:p>
    <w:p w14:paraId="2CBB2B04" w14:textId="77777777" w:rsidR="005F7B13" w:rsidRPr="00AA441B" w:rsidRDefault="005F7B13" w:rsidP="005F7B13">
      <w:pPr>
        <w:jc w:val="both"/>
        <w:rPr>
          <w:rFonts w:ascii="Arial" w:hAnsi="Arial" w:cs="Arial"/>
          <w:b/>
          <w:bCs/>
          <w:color w:val="000000"/>
          <w:sz w:val="22"/>
          <w:szCs w:val="22"/>
        </w:rPr>
      </w:pPr>
    </w:p>
    <w:p w14:paraId="236E136B" w14:textId="77777777" w:rsidR="005F7B13" w:rsidRPr="00AA441B" w:rsidRDefault="005F7B13" w:rsidP="005F7B13">
      <w:pPr>
        <w:jc w:val="both"/>
        <w:rPr>
          <w:rFonts w:ascii="Arial" w:hAnsi="Arial" w:cs="Arial"/>
          <w:b/>
          <w:bCs/>
          <w:color w:val="000000"/>
          <w:sz w:val="22"/>
          <w:szCs w:val="22"/>
        </w:rPr>
      </w:pPr>
      <w:r w:rsidRPr="00AA441B">
        <w:rPr>
          <w:rFonts w:ascii="Arial" w:hAnsi="Arial" w:cs="Arial"/>
          <w:b/>
          <w:bCs/>
          <w:color w:val="000000"/>
          <w:sz w:val="22"/>
          <w:szCs w:val="22"/>
        </w:rPr>
        <w:lastRenderedPageBreak/>
        <w:t>UWAGA!</w:t>
      </w:r>
    </w:p>
    <w:p w14:paraId="50EBB6FA" w14:textId="77777777" w:rsidR="005F7B13" w:rsidRPr="00AA441B" w:rsidRDefault="005F7B13" w:rsidP="005F7B13">
      <w:pPr>
        <w:tabs>
          <w:tab w:val="left" w:pos="-851"/>
        </w:tabs>
        <w:jc w:val="both"/>
        <w:rPr>
          <w:rFonts w:ascii="Arial" w:hAnsi="Arial" w:cs="Arial"/>
          <w:b/>
          <w:bCs/>
          <w:color w:val="000000"/>
          <w:sz w:val="22"/>
          <w:szCs w:val="22"/>
        </w:rPr>
      </w:pPr>
      <w:r w:rsidRPr="00AA441B">
        <w:rPr>
          <w:rFonts w:ascii="Arial" w:hAnsi="Arial" w:cs="Arial"/>
          <w:b/>
          <w:bCs/>
          <w:color w:val="000000"/>
          <w:sz w:val="22"/>
          <w:szCs w:val="22"/>
        </w:rPr>
        <w:t xml:space="preserve">W przypadku powzięcia wątpliwości czy oferta nie zawiera rażąco niskiej ceny Zamawiający zastrzega sobie prawo żądania od Wykonawcy kosztorysu, w oparciu, o który Wykonawca dokonał kalkulacji ceny. </w:t>
      </w:r>
    </w:p>
    <w:p w14:paraId="7BE8E8C8" w14:textId="77777777" w:rsidR="009C0A94" w:rsidRPr="00AA441B" w:rsidRDefault="009C0A94" w:rsidP="005F7B13">
      <w:pPr>
        <w:tabs>
          <w:tab w:val="left" w:pos="-851"/>
        </w:tabs>
        <w:jc w:val="both"/>
        <w:rPr>
          <w:rFonts w:ascii="Arial" w:hAnsi="Arial" w:cs="Arial"/>
          <w:b/>
          <w:bCs/>
          <w:color w:val="000000"/>
          <w:sz w:val="22"/>
          <w:szCs w:val="22"/>
        </w:rPr>
      </w:pPr>
    </w:p>
    <w:p w14:paraId="01A773E2"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r w:rsidRPr="00AA441B">
        <w:rPr>
          <w:rFonts w:ascii="Arial" w:eastAsia="Verdana" w:hAnsi="Arial" w:cs="Arial"/>
          <w:b/>
          <w:sz w:val="22"/>
          <w:szCs w:val="22"/>
          <w:lang w:val="cs-CZ"/>
        </w:rPr>
        <w:t>TERMIN ZWIĄZANIA OFERTĄ</w:t>
      </w:r>
    </w:p>
    <w:p w14:paraId="101565FE" w14:textId="254A00AE" w:rsidR="00101E3C" w:rsidRPr="00AA441B" w:rsidRDefault="00C92B51" w:rsidP="009C0A94">
      <w:pPr>
        <w:pStyle w:val="Akapitzlist"/>
        <w:numPr>
          <w:ilvl w:val="0"/>
          <w:numId w:val="26"/>
        </w:numPr>
        <w:spacing w:before="240" w:line="276" w:lineRule="auto"/>
        <w:ind w:left="284" w:hanging="284"/>
        <w:jc w:val="both"/>
        <w:rPr>
          <w:rFonts w:ascii="Arial" w:hAnsi="Arial" w:cs="Arial"/>
          <w:sz w:val="22"/>
          <w:szCs w:val="22"/>
        </w:rPr>
      </w:pPr>
      <w:r w:rsidRPr="00AA441B">
        <w:rPr>
          <w:rFonts w:ascii="Arial" w:hAnsi="Arial" w:cs="Arial"/>
          <w:color w:val="000000" w:themeColor="text1"/>
          <w:sz w:val="22"/>
          <w:szCs w:val="22"/>
        </w:rPr>
        <w:t xml:space="preserve">Wykonawca będzie związany ofertą przez okres </w:t>
      </w:r>
      <w:r w:rsidRPr="00AA441B">
        <w:rPr>
          <w:rFonts w:ascii="Arial" w:hAnsi="Arial" w:cs="Arial"/>
          <w:b/>
          <w:color w:val="000000" w:themeColor="text1"/>
          <w:sz w:val="22"/>
          <w:szCs w:val="22"/>
        </w:rPr>
        <w:t>30 dni</w:t>
      </w:r>
      <w:r w:rsidRPr="00AA441B">
        <w:rPr>
          <w:rFonts w:ascii="Arial" w:hAnsi="Arial" w:cs="Arial"/>
          <w:color w:val="000000" w:themeColor="text1"/>
          <w:sz w:val="22"/>
          <w:szCs w:val="22"/>
        </w:rPr>
        <w:t xml:space="preserve">, tj. </w:t>
      </w:r>
      <w:r w:rsidRPr="008457C1">
        <w:rPr>
          <w:rFonts w:ascii="Arial" w:hAnsi="Arial" w:cs="Arial"/>
          <w:color w:val="000000" w:themeColor="text1"/>
          <w:sz w:val="22"/>
          <w:szCs w:val="22"/>
        </w:rPr>
        <w:t xml:space="preserve">do dnia </w:t>
      </w:r>
      <w:r w:rsidR="003927B3">
        <w:rPr>
          <w:rFonts w:ascii="Arial" w:hAnsi="Arial" w:cs="Arial"/>
          <w:color w:val="000000" w:themeColor="text1"/>
          <w:sz w:val="22"/>
          <w:szCs w:val="22"/>
        </w:rPr>
        <w:t>08</w:t>
      </w:r>
      <w:r w:rsidR="001F4B44" w:rsidRPr="008457C1">
        <w:rPr>
          <w:rFonts w:ascii="Arial" w:hAnsi="Arial" w:cs="Arial"/>
          <w:color w:val="000000" w:themeColor="text1"/>
          <w:sz w:val="22"/>
          <w:szCs w:val="22"/>
        </w:rPr>
        <w:t xml:space="preserve"> </w:t>
      </w:r>
      <w:r w:rsidR="00F719D8" w:rsidRPr="008457C1">
        <w:rPr>
          <w:rFonts w:ascii="Arial" w:hAnsi="Arial" w:cs="Arial"/>
          <w:color w:val="000000" w:themeColor="text1"/>
          <w:sz w:val="22"/>
          <w:szCs w:val="22"/>
        </w:rPr>
        <w:t xml:space="preserve">września </w:t>
      </w:r>
      <w:r w:rsidR="00EA5A3A" w:rsidRPr="008457C1">
        <w:rPr>
          <w:rFonts w:ascii="Arial" w:hAnsi="Arial" w:cs="Arial"/>
          <w:color w:val="000000" w:themeColor="text1"/>
          <w:sz w:val="22"/>
          <w:szCs w:val="22"/>
        </w:rPr>
        <w:t xml:space="preserve"> 202</w:t>
      </w:r>
      <w:r w:rsidR="00C63CB0" w:rsidRPr="008457C1">
        <w:rPr>
          <w:rFonts w:ascii="Arial" w:hAnsi="Arial" w:cs="Arial"/>
          <w:color w:val="000000" w:themeColor="text1"/>
          <w:sz w:val="22"/>
          <w:szCs w:val="22"/>
        </w:rPr>
        <w:t>2 r.</w:t>
      </w:r>
      <w:r w:rsidRPr="00AA441B">
        <w:rPr>
          <w:rFonts w:ascii="Arial" w:hAnsi="Arial" w:cs="Arial"/>
          <w:color w:val="000000" w:themeColor="text1"/>
          <w:sz w:val="22"/>
          <w:szCs w:val="22"/>
        </w:rPr>
        <w:t xml:space="preserve"> </w:t>
      </w:r>
      <w:r w:rsidRPr="00AA441B">
        <w:rPr>
          <w:rFonts w:ascii="Arial" w:hAnsi="Arial" w:cs="Arial"/>
          <w:sz w:val="22"/>
          <w:szCs w:val="22"/>
        </w:rPr>
        <w:t>Bieg terminu związania ofertą rozpoczyna się wraz z upływem terminu składania ofert.</w:t>
      </w:r>
    </w:p>
    <w:p w14:paraId="1FF6804B" w14:textId="77777777" w:rsidR="00C92B51" w:rsidRPr="00AA441B" w:rsidRDefault="00C92B51" w:rsidP="009C0A94">
      <w:pPr>
        <w:pStyle w:val="Akapitzlist"/>
        <w:numPr>
          <w:ilvl w:val="0"/>
          <w:numId w:val="26"/>
        </w:numPr>
        <w:spacing w:before="240" w:line="276" w:lineRule="auto"/>
        <w:ind w:left="284" w:hanging="284"/>
        <w:jc w:val="both"/>
        <w:rPr>
          <w:rFonts w:ascii="Arial" w:hAnsi="Arial" w:cs="Arial"/>
          <w:sz w:val="22"/>
          <w:szCs w:val="22"/>
        </w:rPr>
      </w:pPr>
      <w:r w:rsidRPr="00AA441B">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251D2D" w:rsidRPr="00AA441B">
        <w:rPr>
          <w:rFonts w:ascii="Arial" w:hAnsi="Arial" w:cs="Arial"/>
          <w:sz w:val="22"/>
          <w:szCs w:val="22"/>
        </w:rPr>
        <w:t>W</w:t>
      </w:r>
      <w:r w:rsidRPr="00AA441B">
        <w:rPr>
          <w:rFonts w:ascii="Arial" w:hAnsi="Arial" w:cs="Arial"/>
          <w:sz w:val="22"/>
          <w:szCs w:val="22"/>
        </w:rPr>
        <w:t xml:space="preserve">ykonawców o wyrażenie zgody na przedłużenie tego terminu o wskazywany przez niego okres, nie dłuższy niż 30 dni. Przedłużenie terminu związania ofertą wymaga złożenia przez </w:t>
      </w:r>
      <w:r w:rsidR="00251D2D" w:rsidRPr="00AA441B">
        <w:rPr>
          <w:rFonts w:ascii="Arial" w:hAnsi="Arial" w:cs="Arial"/>
          <w:sz w:val="22"/>
          <w:szCs w:val="22"/>
        </w:rPr>
        <w:t>W</w:t>
      </w:r>
      <w:r w:rsidRPr="00AA441B">
        <w:rPr>
          <w:rFonts w:ascii="Arial" w:hAnsi="Arial" w:cs="Arial"/>
          <w:sz w:val="22"/>
          <w:szCs w:val="22"/>
        </w:rPr>
        <w:t>ykonawcę pisemnego oświadczenia o wyrażeniu zgody na przedłużenie terminu związania ofertą.</w:t>
      </w:r>
      <w:r w:rsidR="00787EE6" w:rsidRPr="00AA441B">
        <w:rPr>
          <w:rFonts w:ascii="Arial" w:hAnsi="Arial" w:cs="Arial"/>
          <w:sz w:val="22"/>
          <w:szCs w:val="22"/>
        </w:rPr>
        <w:t xml:space="preserve"> </w:t>
      </w:r>
      <w:r w:rsidRPr="00AA441B">
        <w:rPr>
          <w:rFonts w:ascii="Arial" w:hAnsi="Arial" w:cs="Arial"/>
          <w:sz w:val="22"/>
          <w:szCs w:val="22"/>
        </w:rPr>
        <w:t>Odmowa wyrażenia zgody na przedłużenie terminu związania ofertą nie powoduje utraty wadium.</w:t>
      </w:r>
    </w:p>
    <w:p w14:paraId="4EA47302"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bookmarkStart w:id="6" w:name="_Hlk63161072"/>
      <w:r w:rsidRPr="00AA441B">
        <w:rPr>
          <w:rFonts w:ascii="Arial" w:eastAsia="Verdana" w:hAnsi="Arial" w:cs="Arial"/>
          <w:b/>
          <w:sz w:val="22"/>
          <w:szCs w:val="22"/>
        </w:rPr>
        <w:t>SPOSÓB</w:t>
      </w:r>
      <w:r w:rsidRPr="00AA441B">
        <w:rPr>
          <w:rFonts w:ascii="Arial" w:eastAsia="Verdana" w:hAnsi="Arial" w:cs="Arial"/>
          <w:b/>
          <w:sz w:val="22"/>
          <w:szCs w:val="22"/>
          <w:lang w:val="cs-CZ"/>
        </w:rPr>
        <w:t xml:space="preserve"> I TERMIN SKŁADANIA I OTWARCIA OFERT</w:t>
      </w:r>
    </w:p>
    <w:bookmarkEnd w:id="6"/>
    <w:p w14:paraId="09D24128" w14:textId="77777777" w:rsidR="004C0514" w:rsidRPr="00AA441B" w:rsidRDefault="004C0514" w:rsidP="00013815">
      <w:pPr>
        <w:shd w:val="clear" w:color="auto" w:fill="FFFFFF"/>
        <w:spacing w:after="160" w:line="276" w:lineRule="auto"/>
        <w:ind w:left="284"/>
        <w:contextualSpacing/>
        <w:jc w:val="both"/>
        <w:rPr>
          <w:rFonts w:ascii="Arial" w:eastAsiaTheme="minorHAnsi" w:hAnsi="Arial" w:cs="Arial"/>
          <w:b/>
          <w:bCs/>
          <w:sz w:val="22"/>
          <w:szCs w:val="22"/>
          <w:highlight w:val="yellow"/>
          <w:lang w:eastAsia="en-US"/>
        </w:rPr>
      </w:pPr>
    </w:p>
    <w:p w14:paraId="4F97B128" w14:textId="240B707B"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sz w:val="22"/>
          <w:szCs w:val="22"/>
        </w:rPr>
        <w:t>Ofertę</w:t>
      </w:r>
      <w:r w:rsidRPr="00AA441B">
        <w:rPr>
          <w:rFonts w:ascii="Arial" w:eastAsiaTheme="minorHAnsi" w:hAnsi="Arial" w:cs="Arial"/>
          <w:sz w:val="22"/>
          <w:szCs w:val="22"/>
          <w:lang w:eastAsia="en-US"/>
        </w:rPr>
        <w:t xml:space="preserve"> należy złożyć za pośrednictwem miniPortalu przez ePuap do dnia </w:t>
      </w:r>
      <w:r w:rsidR="003927B3">
        <w:rPr>
          <w:rFonts w:ascii="Arial" w:eastAsiaTheme="minorHAnsi" w:hAnsi="Arial" w:cs="Arial"/>
          <w:b/>
          <w:bCs/>
          <w:sz w:val="22"/>
          <w:szCs w:val="22"/>
          <w:lang w:eastAsia="en-US"/>
        </w:rPr>
        <w:t>10</w:t>
      </w:r>
      <w:r w:rsidR="001F4B44" w:rsidRPr="00AA441B">
        <w:rPr>
          <w:rFonts w:ascii="Arial" w:eastAsiaTheme="minorHAnsi" w:hAnsi="Arial" w:cs="Arial"/>
          <w:b/>
          <w:bCs/>
          <w:sz w:val="22"/>
          <w:szCs w:val="22"/>
          <w:lang w:eastAsia="en-US"/>
        </w:rPr>
        <w:t xml:space="preserve"> </w:t>
      </w:r>
      <w:r w:rsidR="00FB0F20" w:rsidRPr="00AA441B">
        <w:rPr>
          <w:rFonts w:ascii="Arial" w:eastAsiaTheme="minorHAnsi" w:hAnsi="Arial" w:cs="Arial"/>
          <w:b/>
          <w:bCs/>
          <w:sz w:val="22"/>
          <w:szCs w:val="22"/>
          <w:lang w:eastAsia="en-US"/>
        </w:rPr>
        <w:t>sierpnia</w:t>
      </w:r>
      <w:r w:rsidRPr="00AA441B">
        <w:rPr>
          <w:rFonts w:ascii="Arial" w:eastAsiaTheme="minorHAnsi" w:hAnsi="Arial" w:cs="Arial"/>
          <w:b/>
          <w:bCs/>
          <w:sz w:val="22"/>
          <w:szCs w:val="22"/>
          <w:lang w:eastAsia="en-US"/>
        </w:rPr>
        <w:t xml:space="preserve"> 202</w:t>
      </w:r>
      <w:r w:rsidR="00C63CB0" w:rsidRPr="00AA441B">
        <w:rPr>
          <w:rFonts w:ascii="Arial" w:eastAsiaTheme="minorHAnsi" w:hAnsi="Arial" w:cs="Arial"/>
          <w:b/>
          <w:bCs/>
          <w:sz w:val="22"/>
          <w:szCs w:val="22"/>
          <w:lang w:eastAsia="en-US"/>
        </w:rPr>
        <w:t>2</w:t>
      </w:r>
      <w:r w:rsidRPr="00AA441B">
        <w:rPr>
          <w:rFonts w:ascii="Arial" w:eastAsiaTheme="minorHAnsi" w:hAnsi="Arial" w:cs="Arial"/>
          <w:b/>
          <w:bCs/>
          <w:sz w:val="22"/>
          <w:szCs w:val="22"/>
          <w:lang w:eastAsia="en-US"/>
        </w:rPr>
        <w:t xml:space="preserve"> r. godz. 10:00.</w:t>
      </w:r>
    </w:p>
    <w:p w14:paraId="0F275D67"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Verdana" w:hAnsi="Arial" w:cs="Arial"/>
          <w:b/>
          <w:sz w:val="22"/>
          <w:szCs w:val="22"/>
          <w:lang w:eastAsia="en-US"/>
        </w:rPr>
        <w:t xml:space="preserve">Ofertę składa się </w:t>
      </w:r>
      <w:r w:rsidRPr="00AA441B">
        <w:rPr>
          <w:rFonts w:ascii="Arial" w:eastAsia="Verdana" w:hAnsi="Arial" w:cs="Arial"/>
          <w:b/>
          <w:sz w:val="22"/>
          <w:szCs w:val="22"/>
          <w:u w:val="single"/>
          <w:lang w:eastAsia="en-US"/>
        </w:rPr>
        <w:t>pod rygorem nieważności</w:t>
      </w:r>
      <w:r w:rsidRPr="00AA441B">
        <w:rPr>
          <w:rFonts w:ascii="Arial" w:eastAsia="Verdana" w:hAnsi="Arial" w:cs="Arial"/>
          <w:b/>
          <w:sz w:val="22"/>
          <w:szCs w:val="22"/>
          <w:lang w:eastAsia="en-US"/>
        </w:rPr>
        <w:t xml:space="preserve"> w formie elektronicznej (opatrzonej kwalifikowanym podpisem elektronicznym) lub w postaci elektronicznej opatrzonej podpisem zaufanym lub podpisem osobistym.</w:t>
      </w:r>
    </w:p>
    <w:p w14:paraId="6733847F"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Verdana" w:hAnsi="Arial" w:cs="Arial"/>
          <w:sz w:val="22"/>
          <w:szCs w:val="22"/>
          <w:lang w:eastAsia="en-US"/>
        </w:rPr>
        <w:t>Wykonawca, aby wziąć udział w postępowaniu o udzielenie zamówienia publicznego i złożyć ofertę do postępowania musi posiadać konto na Platformie ePUAP. Aby zaszyfrować i złożyć ofertę należy postępować zgodnie z „</w:t>
      </w:r>
      <w:r w:rsidRPr="00AA441B">
        <w:rPr>
          <w:rFonts w:ascii="Arial" w:eastAsia="Verdana" w:hAnsi="Arial" w:cs="Arial"/>
          <w:bCs/>
          <w:sz w:val="22"/>
          <w:szCs w:val="22"/>
          <w:lang w:eastAsia="en-US"/>
        </w:rPr>
        <w:t xml:space="preserve">Instrukcją użytkownika systemu miniPortal – ePuap” dostępną pod adresem </w:t>
      </w:r>
      <w:hyperlink r:id="rId9" w:history="1">
        <w:r w:rsidRPr="00AA441B">
          <w:rPr>
            <w:rFonts w:ascii="Arial" w:eastAsia="Verdana" w:hAnsi="Arial" w:cs="Arial"/>
            <w:bCs/>
            <w:color w:val="0563C1" w:themeColor="hyperlink"/>
            <w:sz w:val="22"/>
            <w:szCs w:val="22"/>
            <w:u w:val="single"/>
            <w:lang w:eastAsia="en-US"/>
          </w:rPr>
          <w:t>https://miniportal.uzp.gov.pl/Instrukcje</w:t>
        </w:r>
      </w:hyperlink>
      <w:r w:rsidRPr="00AA441B">
        <w:rPr>
          <w:rFonts w:ascii="Arial" w:eastAsia="Verdana" w:hAnsi="Arial" w:cs="Arial"/>
          <w:bCs/>
          <w:sz w:val="22"/>
          <w:szCs w:val="22"/>
          <w:lang w:eastAsia="en-US"/>
        </w:rPr>
        <w:t xml:space="preserve">. </w:t>
      </w:r>
    </w:p>
    <w:p w14:paraId="282F53FE"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Zamawiający zaleca przed podpisaniem, zapisanie formularza ofertowego w formacie .pdf</w:t>
      </w:r>
    </w:p>
    <w:p w14:paraId="346389A2"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 xml:space="preserve">Formularz oferty musi być opatrzony przez osobę lub osoby uprawnione do reprezentowania wykonawcy, kwalifikowanym podpisem elektronicznym lub podpisem zaufanym lub podpisem osobistym. </w:t>
      </w:r>
    </w:p>
    <w:p w14:paraId="16BB986E"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Podpisaną ofertę należy zaszyfrować.</w:t>
      </w:r>
    </w:p>
    <w:p w14:paraId="7F1C6D11"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 xml:space="preserve">Funkcjonalność do zaszyfrowania oferty przez Wykonawcę jest dostępna dla wykonawców na miniPortalu, w szczegółach danego postępowania. </w:t>
      </w:r>
    </w:p>
    <w:p w14:paraId="0DEDF913"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Wykonawca składa zaszyfrowaną ofertę za pośrednictwem „Formularza do złożenia, zmiany, wycofania oferty lub wniosku” dostępnego na ePUAP i udostępnionego również na miniPortalu.</w:t>
      </w:r>
    </w:p>
    <w:p w14:paraId="7E305DB6" w14:textId="7B7C8200" w:rsidR="00E763D5" w:rsidRPr="003F49B2" w:rsidRDefault="004C0514" w:rsidP="003F49B2">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 xml:space="preserve">Wykonawca może przed upływem terminu do składania ofert </w:t>
      </w:r>
      <w:r w:rsidRPr="00AA441B">
        <w:rPr>
          <w:rFonts w:ascii="Arial" w:eastAsiaTheme="minorHAnsi" w:hAnsi="Arial" w:cs="Arial"/>
          <w:b/>
          <w:bCs/>
          <w:sz w:val="22"/>
          <w:szCs w:val="22"/>
          <w:lang w:eastAsia="en-US"/>
        </w:rPr>
        <w:t>wycofać</w:t>
      </w:r>
      <w:r w:rsidRPr="00AA441B">
        <w:rPr>
          <w:rFonts w:ascii="Arial" w:eastAsiaTheme="minorHAnsi" w:hAnsi="Arial" w:cs="Arial"/>
          <w:sz w:val="22"/>
          <w:szCs w:val="22"/>
          <w:lang w:eastAsia="en-US"/>
        </w:rPr>
        <w:t xml:space="preserve"> ofertę za pośrednictwem „Formularza do złożenia, zmiany, wycofania oferty lub wniosku” dostępnego na ePUAP i udostępnionego również na miniPortalu. Sposób wycofania oferty został opisany w „Instrukcji użytkownika systemu miniPortal-ePuap” dostępnej na miniPortalu.</w:t>
      </w:r>
    </w:p>
    <w:p w14:paraId="77F69B37" w14:textId="77777777" w:rsidR="004C0514" w:rsidRPr="00AA441B" w:rsidRDefault="004C0514" w:rsidP="00FB0F20">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t>Wykonawca po upływie terminu do składania ofert nie może skutecznie dokonać wycofania złożonej oferty.</w:t>
      </w:r>
    </w:p>
    <w:p w14:paraId="6184923D"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eastAsiaTheme="minorHAnsi" w:hAnsi="Arial" w:cs="Arial"/>
          <w:sz w:val="22"/>
          <w:szCs w:val="22"/>
          <w:lang w:eastAsia="en-US"/>
        </w:rPr>
        <w:lastRenderedPageBreak/>
        <w:t xml:space="preserve">W postępowaniach wszczętych od 1 stycznia 2021 r. nie ma możliwości przesłania zmiany do oferty - </w:t>
      </w:r>
      <w:r w:rsidRPr="00AA441B">
        <w:rPr>
          <w:rFonts w:ascii="Arial" w:eastAsiaTheme="minorHAnsi" w:hAnsi="Arial" w:cs="Arial"/>
          <w:b/>
          <w:bCs/>
          <w:sz w:val="22"/>
          <w:szCs w:val="22"/>
          <w:lang w:eastAsia="en-US"/>
        </w:rPr>
        <w:t>Wykonawcy mogą jedynie wycofać pierwotnie złożoną ofertę i złożyć nową.</w:t>
      </w:r>
    </w:p>
    <w:p w14:paraId="33CB2493" w14:textId="256BCF7D"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sz w:val="22"/>
          <w:szCs w:val="22"/>
        </w:rPr>
        <w:t>Ofertę wraz z załącznikami należy przygotować zgodnie z wytycznymi opisanymi w dziale XIII SWZ.</w:t>
      </w:r>
    </w:p>
    <w:p w14:paraId="4BA60274"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sz w:val="22"/>
          <w:szCs w:val="22"/>
        </w:rPr>
        <w:t>Zamawiający odrzuca ofertę, jeżeli została złożona po terminie składania ofert.</w:t>
      </w:r>
    </w:p>
    <w:p w14:paraId="5863E555" w14:textId="658344C2" w:rsidR="004C0514" w:rsidRPr="00AA441B" w:rsidRDefault="00991EA8"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bCs/>
          <w:sz w:val="22"/>
          <w:szCs w:val="22"/>
          <w:lang w:eastAsia="ar-SA"/>
        </w:rPr>
        <w:t xml:space="preserve">Otwarcie ofert nastąpi w dniu </w:t>
      </w:r>
      <w:r w:rsidR="003927B3">
        <w:rPr>
          <w:rFonts w:ascii="Arial" w:hAnsi="Arial" w:cs="Arial"/>
          <w:b/>
          <w:bCs/>
          <w:sz w:val="22"/>
          <w:szCs w:val="22"/>
          <w:lang w:eastAsia="ar-SA"/>
        </w:rPr>
        <w:t>10</w:t>
      </w:r>
      <w:r w:rsidR="00E763D5">
        <w:rPr>
          <w:rFonts w:ascii="Arial" w:hAnsi="Arial" w:cs="Arial"/>
          <w:b/>
          <w:bCs/>
          <w:sz w:val="22"/>
          <w:szCs w:val="22"/>
          <w:lang w:eastAsia="ar-SA"/>
        </w:rPr>
        <w:t xml:space="preserve"> si</w:t>
      </w:r>
      <w:r w:rsidR="008457C1">
        <w:rPr>
          <w:rFonts w:ascii="Arial" w:hAnsi="Arial" w:cs="Arial"/>
          <w:b/>
          <w:bCs/>
          <w:sz w:val="22"/>
          <w:szCs w:val="22"/>
          <w:lang w:eastAsia="ar-SA"/>
        </w:rPr>
        <w:t>e</w:t>
      </w:r>
      <w:r w:rsidR="00E763D5">
        <w:rPr>
          <w:rFonts w:ascii="Arial" w:hAnsi="Arial" w:cs="Arial"/>
          <w:b/>
          <w:bCs/>
          <w:sz w:val="22"/>
          <w:szCs w:val="22"/>
          <w:lang w:eastAsia="ar-SA"/>
        </w:rPr>
        <w:t xml:space="preserve">rpnia </w:t>
      </w:r>
      <w:r w:rsidR="001F4B44" w:rsidRPr="00AA441B">
        <w:rPr>
          <w:rFonts w:ascii="Arial" w:hAnsi="Arial" w:cs="Arial"/>
          <w:b/>
          <w:bCs/>
          <w:sz w:val="22"/>
          <w:szCs w:val="22"/>
          <w:lang w:eastAsia="ar-SA"/>
        </w:rPr>
        <w:t xml:space="preserve"> </w:t>
      </w:r>
      <w:r w:rsidR="004C0514" w:rsidRPr="00AA441B">
        <w:rPr>
          <w:rFonts w:ascii="Arial" w:hAnsi="Arial" w:cs="Arial"/>
          <w:b/>
          <w:sz w:val="22"/>
          <w:szCs w:val="22"/>
          <w:lang w:eastAsia="ar-SA"/>
        </w:rPr>
        <w:t>202</w:t>
      </w:r>
      <w:r w:rsidR="00C63CB0" w:rsidRPr="00AA441B">
        <w:rPr>
          <w:rFonts w:ascii="Arial" w:hAnsi="Arial" w:cs="Arial"/>
          <w:b/>
          <w:sz w:val="22"/>
          <w:szCs w:val="22"/>
          <w:lang w:eastAsia="ar-SA"/>
        </w:rPr>
        <w:t>2</w:t>
      </w:r>
      <w:r w:rsidR="004C0514" w:rsidRPr="00AA441B">
        <w:rPr>
          <w:rFonts w:ascii="Arial" w:hAnsi="Arial" w:cs="Arial"/>
          <w:b/>
          <w:sz w:val="22"/>
          <w:szCs w:val="22"/>
          <w:lang w:eastAsia="ar-SA"/>
        </w:rPr>
        <w:t xml:space="preserve"> r. o godz. 10:30</w:t>
      </w:r>
      <w:r w:rsidR="00C63CB0" w:rsidRPr="00AA441B">
        <w:rPr>
          <w:rFonts w:ascii="Arial" w:hAnsi="Arial" w:cs="Arial"/>
          <w:bCs/>
          <w:sz w:val="22"/>
          <w:szCs w:val="22"/>
          <w:lang w:eastAsia="ar-SA"/>
        </w:rPr>
        <w:t>.</w:t>
      </w:r>
    </w:p>
    <w:p w14:paraId="01B6981E"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bCs/>
          <w:sz w:val="22"/>
          <w:szCs w:val="22"/>
          <w:lang w:eastAsia="ar-SA"/>
        </w:rPr>
        <w:t>Otwarcie ofert następuje poprzez użycie mechanizmu do odszyfrowania ofert dostępnego po zalogowaniu w zakładce Deszyfrowanie na miniPortalu i następuje poprzez wskazanie pliku do odszyfrowania.</w:t>
      </w:r>
    </w:p>
    <w:p w14:paraId="6E0772E8" w14:textId="77777777"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bCs/>
          <w:sz w:val="22"/>
          <w:szCs w:val="22"/>
          <w:lang w:eastAsia="ar-SA"/>
        </w:rPr>
        <w:t>Najpóźniej przed otwarciem ofert, zamawiający udostępni na stronie internetowej prowadzonego postępowania informację o kwocie, jaką zamierza się przeznaczyć na sfinansowanie zamówienia.</w:t>
      </w:r>
    </w:p>
    <w:p w14:paraId="010833C7" w14:textId="200EACCA" w:rsidR="004C0514" w:rsidRPr="00AA441B" w:rsidRDefault="004C0514" w:rsidP="009C0A94">
      <w:pPr>
        <w:numPr>
          <w:ilvl w:val="0"/>
          <w:numId w:val="37"/>
        </w:numPr>
        <w:shd w:val="clear" w:color="auto" w:fill="FFFFFF" w:themeFill="background1"/>
        <w:spacing w:after="160" w:line="276" w:lineRule="auto"/>
        <w:ind w:left="284" w:hanging="284"/>
        <w:contextualSpacing/>
        <w:jc w:val="both"/>
        <w:rPr>
          <w:rFonts w:ascii="Arial" w:eastAsiaTheme="minorHAnsi" w:hAnsi="Arial" w:cs="Arial"/>
          <w:b/>
          <w:bCs/>
          <w:sz w:val="22"/>
          <w:szCs w:val="22"/>
          <w:lang w:eastAsia="en-US"/>
        </w:rPr>
      </w:pPr>
      <w:r w:rsidRPr="00AA441B">
        <w:rPr>
          <w:rFonts w:ascii="Arial" w:hAnsi="Arial" w:cs="Arial"/>
          <w:sz w:val="22"/>
          <w:szCs w:val="22"/>
          <w:lang w:eastAsia="ar-SA"/>
        </w:rPr>
        <w:t xml:space="preserve">Niezwłocznie po otwarciu ofert, zamawiający udostępni na stronie internetowej prowadzonego postępowania informacje o: </w:t>
      </w:r>
    </w:p>
    <w:p w14:paraId="32B6F9D0" w14:textId="77777777" w:rsidR="004C0514" w:rsidRPr="00AA441B" w:rsidRDefault="004C0514" w:rsidP="00013815">
      <w:pPr>
        <w:shd w:val="clear" w:color="auto" w:fill="FFFFFF" w:themeFill="background1"/>
        <w:spacing w:line="276" w:lineRule="auto"/>
        <w:ind w:left="993" w:hanging="426"/>
        <w:jc w:val="both"/>
        <w:rPr>
          <w:rFonts w:ascii="Arial" w:hAnsi="Arial" w:cs="Arial"/>
          <w:bCs/>
          <w:sz w:val="22"/>
          <w:szCs w:val="22"/>
          <w:lang w:eastAsia="ar-SA"/>
        </w:rPr>
      </w:pPr>
      <w:r w:rsidRPr="00AA441B">
        <w:rPr>
          <w:rFonts w:ascii="Arial" w:hAnsi="Arial" w:cs="Arial"/>
          <w:bCs/>
          <w:sz w:val="22"/>
          <w:szCs w:val="22"/>
          <w:lang w:eastAsia="ar-SA"/>
        </w:rPr>
        <w:t>1)</w:t>
      </w:r>
      <w:r w:rsidRPr="00AA441B">
        <w:rPr>
          <w:rFonts w:ascii="Arial" w:hAnsi="Arial" w:cs="Arial"/>
          <w:bCs/>
          <w:sz w:val="22"/>
          <w:szCs w:val="22"/>
          <w:lang w:eastAsia="ar-SA"/>
        </w:rPr>
        <w:tab/>
        <w:t>nazwach albo imionach i nazwiskach oraz siedzibach lub miejscach prowadzonej działalności gospodarczej albo miejscach zamieszkania wykonawców, których oferty zostały otwarte,</w:t>
      </w:r>
    </w:p>
    <w:p w14:paraId="309A73F6" w14:textId="77777777" w:rsidR="004C0514" w:rsidRPr="00AA441B" w:rsidRDefault="004C0514" w:rsidP="00013815">
      <w:pPr>
        <w:shd w:val="clear" w:color="auto" w:fill="FFFFFF" w:themeFill="background1"/>
        <w:spacing w:line="276" w:lineRule="auto"/>
        <w:ind w:left="993" w:hanging="426"/>
        <w:jc w:val="both"/>
        <w:rPr>
          <w:rFonts w:ascii="Arial" w:hAnsi="Arial" w:cs="Arial"/>
          <w:bCs/>
          <w:sz w:val="22"/>
          <w:szCs w:val="22"/>
          <w:lang w:eastAsia="ar-SA"/>
        </w:rPr>
      </w:pPr>
      <w:r w:rsidRPr="00AA441B">
        <w:rPr>
          <w:rFonts w:ascii="Arial" w:hAnsi="Arial" w:cs="Arial"/>
          <w:bCs/>
          <w:sz w:val="22"/>
          <w:szCs w:val="22"/>
          <w:lang w:eastAsia="ar-SA"/>
        </w:rPr>
        <w:t>2)</w:t>
      </w:r>
      <w:r w:rsidRPr="00AA441B">
        <w:rPr>
          <w:rFonts w:ascii="Arial" w:hAnsi="Arial" w:cs="Arial"/>
          <w:bCs/>
          <w:sz w:val="22"/>
          <w:szCs w:val="22"/>
          <w:lang w:eastAsia="ar-SA"/>
        </w:rPr>
        <w:tab/>
        <w:t>cenach zawartych w ofertach.</w:t>
      </w:r>
    </w:p>
    <w:p w14:paraId="5D93EE91"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r w:rsidRPr="00AA441B">
        <w:rPr>
          <w:rFonts w:ascii="Arial" w:eastAsia="Verdana" w:hAnsi="Arial" w:cs="Arial"/>
          <w:b/>
          <w:sz w:val="22"/>
          <w:szCs w:val="22"/>
          <w:lang w:val="cs-CZ"/>
        </w:rPr>
        <w:t>OPIS KRYTERIÓW OCENY OFERT, WRAZ Z PODANIEM WAG TYCH KRYTERIÓW I SPOSOBU OCENY OFERT</w:t>
      </w:r>
    </w:p>
    <w:p w14:paraId="63EB299E" w14:textId="77777777" w:rsidR="00CD646B" w:rsidRPr="00AA441B" w:rsidRDefault="00CD646B" w:rsidP="00013815">
      <w:pPr>
        <w:suppressAutoHyphens/>
        <w:spacing w:line="276" w:lineRule="auto"/>
        <w:ind w:left="426"/>
        <w:jc w:val="both"/>
        <w:rPr>
          <w:rFonts w:ascii="Arial" w:eastAsiaTheme="minorHAnsi" w:hAnsi="Arial" w:cs="Arial"/>
          <w:sz w:val="22"/>
          <w:szCs w:val="22"/>
          <w:lang w:eastAsia="en-US"/>
        </w:rPr>
      </w:pPr>
    </w:p>
    <w:p w14:paraId="1DD85E1E" w14:textId="105AB7A3" w:rsidR="004C0514" w:rsidRPr="00AA441B" w:rsidRDefault="004C0514" w:rsidP="009C0A94">
      <w:pPr>
        <w:numPr>
          <w:ilvl w:val="0"/>
          <w:numId w:val="38"/>
        </w:numPr>
        <w:tabs>
          <w:tab w:val="clear" w:pos="720"/>
        </w:tabs>
        <w:suppressAutoHyphens/>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Przy wyborze najkorzystniejszej oferty Zamawiający będzie się kierował następującymi kryteriami oceny ofert:</w:t>
      </w:r>
    </w:p>
    <w:p w14:paraId="109F69B0" w14:textId="0A408E6C" w:rsidR="004C0514" w:rsidRPr="00AA441B" w:rsidRDefault="004C0514" w:rsidP="009C0A94">
      <w:pPr>
        <w:numPr>
          <w:ilvl w:val="1"/>
          <w:numId w:val="38"/>
        </w:numPr>
        <w:suppressAutoHyphens/>
        <w:spacing w:line="276" w:lineRule="auto"/>
        <w:ind w:left="1134" w:hanging="425"/>
        <w:jc w:val="both"/>
        <w:rPr>
          <w:rFonts w:ascii="Arial" w:eastAsiaTheme="minorHAnsi" w:hAnsi="Arial" w:cs="Arial"/>
          <w:sz w:val="22"/>
          <w:szCs w:val="22"/>
          <w:lang w:eastAsia="en-US"/>
        </w:rPr>
      </w:pPr>
      <w:r w:rsidRPr="00AA441B">
        <w:rPr>
          <w:rFonts w:ascii="Arial" w:eastAsiaTheme="minorHAnsi" w:hAnsi="Arial" w:cs="Arial"/>
          <w:b/>
          <w:bCs/>
          <w:sz w:val="22"/>
          <w:szCs w:val="22"/>
          <w:lang w:eastAsia="en-US"/>
        </w:rPr>
        <w:t>cena</w:t>
      </w:r>
      <w:r w:rsidRPr="00AA441B">
        <w:rPr>
          <w:rFonts w:ascii="Arial" w:eastAsiaTheme="minorHAnsi" w:hAnsi="Arial" w:cs="Arial"/>
          <w:sz w:val="22"/>
          <w:szCs w:val="22"/>
          <w:lang w:eastAsia="en-US"/>
        </w:rPr>
        <w:t xml:space="preserve"> o wadze 60 % (Wykonawca poda w formularzu ofertowym stanowiącym załącznik nr 1 do SWZ),</w:t>
      </w:r>
    </w:p>
    <w:p w14:paraId="4EA62EAC" w14:textId="2A71CF53" w:rsidR="004C0514" w:rsidRPr="00AA441B" w:rsidRDefault="004C0514" w:rsidP="009C0A94">
      <w:pPr>
        <w:numPr>
          <w:ilvl w:val="1"/>
          <w:numId w:val="38"/>
        </w:numPr>
        <w:suppressAutoHyphens/>
        <w:spacing w:line="276" w:lineRule="auto"/>
        <w:ind w:left="1134" w:hanging="425"/>
        <w:jc w:val="both"/>
        <w:rPr>
          <w:rFonts w:ascii="Arial" w:eastAsiaTheme="minorHAnsi" w:hAnsi="Arial" w:cs="Arial"/>
          <w:sz w:val="22"/>
          <w:szCs w:val="22"/>
          <w:lang w:eastAsia="en-US"/>
        </w:rPr>
      </w:pPr>
      <w:r w:rsidRPr="00AA441B">
        <w:rPr>
          <w:rFonts w:ascii="Arial" w:eastAsiaTheme="minorHAnsi" w:hAnsi="Arial" w:cs="Arial"/>
          <w:b/>
          <w:sz w:val="22"/>
          <w:szCs w:val="22"/>
          <w:lang w:eastAsia="en-US"/>
        </w:rPr>
        <w:t>czas podstawienia pojazdu zastępczego w przypadku awarii</w:t>
      </w:r>
      <w:r w:rsidRPr="00AA441B">
        <w:rPr>
          <w:rFonts w:ascii="Arial" w:eastAsiaTheme="minorHAnsi" w:hAnsi="Arial" w:cs="Arial"/>
          <w:sz w:val="22"/>
          <w:szCs w:val="22"/>
          <w:lang w:eastAsia="en-US"/>
        </w:rPr>
        <w:t xml:space="preserve"> o wadze </w:t>
      </w:r>
      <w:r w:rsidR="00CD646B" w:rsidRPr="00AA441B">
        <w:rPr>
          <w:rFonts w:ascii="Arial" w:eastAsiaTheme="minorHAnsi" w:hAnsi="Arial" w:cs="Arial"/>
          <w:sz w:val="22"/>
          <w:szCs w:val="22"/>
          <w:lang w:eastAsia="en-US"/>
        </w:rPr>
        <w:t xml:space="preserve">(Wykonawca poda w formularzu ofertowym stanowiącym załącznik nr 1 do SWZ). </w:t>
      </w:r>
    </w:p>
    <w:p w14:paraId="58595CFE" w14:textId="0FC6A9F6" w:rsidR="004C0514" w:rsidRPr="00AA441B" w:rsidRDefault="004C0514" w:rsidP="009C0A94">
      <w:pPr>
        <w:numPr>
          <w:ilvl w:val="0"/>
          <w:numId w:val="38"/>
        </w:numPr>
        <w:tabs>
          <w:tab w:val="clear" w:pos="720"/>
          <w:tab w:val="num" w:pos="426"/>
        </w:tabs>
        <w:suppressAutoHyphens/>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Każda oferta będzie oceniana w skali 100 pkt</w:t>
      </w:r>
      <w:r w:rsidR="00CD646B" w:rsidRPr="00AA441B">
        <w:rPr>
          <w:rFonts w:ascii="Arial" w:eastAsiaTheme="minorHAnsi" w:hAnsi="Arial" w:cs="Arial"/>
          <w:sz w:val="22"/>
          <w:szCs w:val="22"/>
          <w:lang w:eastAsia="en-US"/>
        </w:rPr>
        <w:t>.</w:t>
      </w:r>
    </w:p>
    <w:p w14:paraId="77515450" w14:textId="5372F026" w:rsidR="004C0514" w:rsidRPr="00AA441B" w:rsidRDefault="004C0514" w:rsidP="009C0A94">
      <w:pPr>
        <w:numPr>
          <w:ilvl w:val="0"/>
          <w:numId w:val="38"/>
        </w:numPr>
        <w:tabs>
          <w:tab w:val="clear" w:pos="720"/>
          <w:tab w:val="num" w:pos="426"/>
        </w:tabs>
        <w:suppressAutoHyphens/>
        <w:spacing w:after="160"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Liczba punktów w kryterium „cena” będzie obliczona na podstawie następującego wzoru:</w:t>
      </w:r>
    </w:p>
    <w:p w14:paraId="7B73BAF7" w14:textId="77777777" w:rsidR="00CD646B" w:rsidRPr="00AA441B" w:rsidRDefault="00CD646B" w:rsidP="00013815">
      <w:pPr>
        <w:suppressAutoHyphens/>
        <w:spacing w:after="160" w:line="276" w:lineRule="auto"/>
        <w:ind w:left="709"/>
        <w:jc w:val="both"/>
        <w:rPr>
          <w:rFonts w:ascii="Arial" w:eastAsiaTheme="minorHAnsi" w:hAnsi="Arial" w:cs="Arial"/>
          <w:sz w:val="22"/>
          <w:szCs w:val="22"/>
          <w:lang w:eastAsia="en-US"/>
        </w:rPr>
      </w:pPr>
    </w:p>
    <w:p w14:paraId="061C6B51" w14:textId="77777777" w:rsidR="004C0514" w:rsidRPr="00AA441B" w:rsidRDefault="004C0514" w:rsidP="00013815">
      <w:pPr>
        <w:spacing w:line="276" w:lineRule="auto"/>
        <w:ind w:left="1134"/>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                najniższa zaoferowana cena*</w:t>
      </w:r>
    </w:p>
    <w:p w14:paraId="0B4DA56C" w14:textId="77777777" w:rsidR="004C0514" w:rsidRPr="00AA441B" w:rsidRDefault="004C0514" w:rsidP="00013815">
      <w:pPr>
        <w:keepLines/>
        <w:tabs>
          <w:tab w:val="left" w:pos="1056"/>
          <w:tab w:val="num" w:pos="1440"/>
          <w:tab w:val="left" w:pos="2112"/>
        </w:tabs>
        <w:spacing w:line="276" w:lineRule="auto"/>
        <w:ind w:left="1134"/>
        <w:outlineLvl w:val="7"/>
        <w:rPr>
          <w:rFonts w:ascii="Arial" w:eastAsiaTheme="majorEastAsia" w:hAnsi="Arial" w:cs="Arial"/>
          <w:color w:val="272727" w:themeColor="text1" w:themeTint="D8"/>
          <w:sz w:val="22"/>
          <w:szCs w:val="22"/>
          <w:lang w:eastAsia="en-US"/>
        </w:rPr>
      </w:pPr>
      <w:r w:rsidRPr="00AA441B">
        <w:rPr>
          <w:rFonts w:ascii="Arial" w:eastAsiaTheme="majorEastAsia" w:hAnsi="Arial" w:cs="Arial"/>
          <w:color w:val="272727" w:themeColor="text1" w:themeTint="D8"/>
          <w:sz w:val="22"/>
          <w:szCs w:val="22"/>
          <w:lang w:eastAsia="en-US"/>
        </w:rPr>
        <w:t xml:space="preserve">C =    ----------------------------------------   x 60 pkt </w:t>
      </w:r>
    </w:p>
    <w:p w14:paraId="3CCFCD0B" w14:textId="77777777" w:rsidR="004C0514" w:rsidRPr="00AA441B" w:rsidRDefault="004C0514" w:rsidP="00013815">
      <w:pPr>
        <w:spacing w:line="276" w:lineRule="auto"/>
        <w:ind w:left="1134"/>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                         cena oferty badanej</w:t>
      </w:r>
    </w:p>
    <w:p w14:paraId="0AF9EA4D" w14:textId="77777777" w:rsidR="004C0514" w:rsidRPr="00AA441B" w:rsidRDefault="004C0514" w:rsidP="00013815">
      <w:pPr>
        <w:spacing w:before="240" w:after="160" w:line="276" w:lineRule="auto"/>
        <w:ind w:left="372" w:firstLine="708"/>
        <w:jc w:val="both"/>
        <w:rPr>
          <w:rFonts w:ascii="Arial" w:eastAsiaTheme="minorHAnsi" w:hAnsi="Arial" w:cs="Arial"/>
          <w:b/>
          <w:sz w:val="22"/>
          <w:szCs w:val="22"/>
          <w:lang w:eastAsia="en-US"/>
        </w:rPr>
      </w:pPr>
      <w:r w:rsidRPr="00AA441B">
        <w:rPr>
          <w:rFonts w:ascii="Arial" w:eastAsiaTheme="minorHAnsi" w:hAnsi="Arial" w:cs="Arial"/>
          <w:b/>
          <w:sz w:val="22"/>
          <w:szCs w:val="22"/>
          <w:lang w:eastAsia="en-US"/>
        </w:rPr>
        <w:t>* spośród wszystkich złożonych ofert niepodlegających odrzuceniu</w:t>
      </w:r>
    </w:p>
    <w:p w14:paraId="309E5481" w14:textId="00E7656A" w:rsidR="004C0514" w:rsidRPr="00AA441B" w:rsidRDefault="004C0514" w:rsidP="009C0A94">
      <w:pPr>
        <w:numPr>
          <w:ilvl w:val="0"/>
          <w:numId w:val="38"/>
        </w:numPr>
        <w:tabs>
          <w:tab w:val="clear" w:pos="720"/>
        </w:tabs>
        <w:suppressAutoHyphens/>
        <w:spacing w:line="276" w:lineRule="auto"/>
        <w:ind w:left="426"/>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Punkty w kryterium „</w:t>
      </w:r>
      <w:r w:rsidRPr="00AA441B">
        <w:rPr>
          <w:rFonts w:ascii="Arial" w:eastAsiaTheme="minorHAnsi" w:hAnsi="Arial" w:cs="Arial"/>
          <w:b/>
          <w:sz w:val="22"/>
          <w:szCs w:val="22"/>
          <w:lang w:eastAsia="en-US"/>
        </w:rPr>
        <w:t>czas podstawienia pojazdu zastępczego w przypadku awarii</w:t>
      </w:r>
      <w:r w:rsidRPr="00AA441B">
        <w:rPr>
          <w:rFonts w:ascii="Arial" w:eastAsiaTheme="minorHAnsi" w:hAnsi="Arial" w:cs="Arial"/>
          <w:sz w:val="22"/>
          <w:szCs w:val="22"/>
          <w:lang w:eastAsia="en-US"/>
        </w:rPr>
        <w:t>” przyznawane będą</w:t>
      </w:r>
      <w:r w:rsidR="00CD646B" w:rsidRPr="00AA441B">
        <w:rPr>
          <w:rFonts w:ascii="Arial" w:eastAsiaTheme="minorHAnsi" w:hAnsi="Arial" w:cs="Arial"/>
          <w:sz w:val="22"/>
          <w:szCs w:val="22"/>
          <w:lang w:eastAsia="en-US"/>
        </w:rPr>
        <w:t xml:space="preserve"> </w:t>
      </w:r>
      <w:r w:rsidRPr="00AA441B">
        <w:rPr>
          <w:rFonts w:ascii="Arial" w:eastAsiaTheme="minorHAnsi" w:hAnsi="Arial" w:cs="Arial"/>
          <w:sz w:val="22"/>
          <w:szCs w:val="22"/>
          <w:lang w:eastAsia="en-US"/>
        </w:rPr>
        <w:t>w następujący sposób:</w:t>
      </w:r>
    </w:p>
    <w:p w14:paraId="451CAC1C" w14:textId="77777777" w:rsidR="004C0514" w:rsidRPr="00AA441B" w:rsidRDefault="004C0514" w:rsidP="009C0A94">
      <w:pPr>
        <w:numPr>
          <w:ilvl w:val="0"/>
          <w:numId w:val="39"/>
        </w:numPr>
        <w:suppressAutoHyphens/>
        <w:spacing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czas podstawienia pojazdu zastępczego w przypadku awarii wynoszący do 35 minut – 40 pkt,</w:t>
      </w:r>
    </w:p>
    <w:p w14:paraId="78038071" w14:textId="77777777" w:rsidR="004C0514" w:rsidRPr="00AA441B" w:rsidRDefault="004C0514" w:rsidP="009C0A94">
      <w:pPr>
        <w:numPr>
          <w:ilvl w:val="0"/>
          <w:numId w:val="39"/>
        </w:numPr>
        <w:suppressAutoHyphens/>
        <w:spacing w:after="160"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czas podstawienia pojazdu zastępczego w przypadku awarii wynoszący do 45 minut – 20 pkt,</w:t>
      </w:r>
    </w:p>
    <w:p w14:paraId="396359D3" w14:textId="77777777" w:rsidR="004C0514" w:rsidRPr="00AA441B" w:rsidRDefault="004C0514" w:rsidP="009C0A94">
      <w:pPr>
        <w:numPr>
          <w:ilvl w:val="0"/>
          <w:numId w:val="39"/>
        </w:numPr>
        <w:suppressAutoHyphens/>
        <w:spacing w:after="160"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czas podstawienia pojazdu zastępczego w przypadku awarii wynoszący do 60 minut – 0 pkt,</w:t>
      </w:r>
    </w:p>
    <w:p w14:paraId="23B65C2F" w14:textId="77777777" w:rsidR="003927B3" w:rsidRDefault="003927B3" w:rsidP="00013815">
      <w:pPr>
        <w:suppressAutoHyphens/>
        <w:spacing w:line="276" w:lineRule="auto"/>
        <w:ind w:left="720"/>
        <w:jc w:val="both"/>
        <w:rPr>
          <w:rFonts w:ascii="Arial" w:eastAsiaTheme="minorHAnsi" w:hAnsi="Arial" w:cs="Arial"/>
          <w:b/>
          <w:bCs/>
          <w:sz w:val="22"/>
          <w:szCs w:val="22"/>
          <w:lang w:eastAsia="en-US"/>
        </w:rPr>
      </w:pPr>
    </w:p>
    <w:p w14:paraId="3379C759" w14:textId="77777777" w:rsidR="004C0514" w:rsidRPr="00AA441B" w:rsidRDefault="004C0514" w:rsidP="00013815">
      <w:pPr>
        <w:suppressAutoHyphens/>
        <w:spacing w:line="276" w:lineRule="auto"/>
        <w:ind w:left="720"/>
        <w:jc w:val="both"/>
        <w:rPr>
          <w:rFonts w:ascii="Arial" w:eastAsiaTheme="minorHAnsi" w:hAnsi="Arial" w:cs="Arial"/>
          <w:b/>
          <w:bCs/>
          <w:sz w:val="22"/>
          <w:szCs w:val="22"/>
          <w:lang w:eastAsia="en-US"/>
        </w:rPr>
      </w:pPr>
      <w:r w:rsidRPr="00AA441B">
        <w:rPr>
          <w:rFonts w:ascii="Arial" w:eastAsiaTheme="minorHAnsi" w:hAnsi="Arial" w:cs="Arial"/>
          <w:b/>
          <w:bCs/>
          <w:sz w:val="22"/>
          <w:szCs w:val="22"/>
          <w:lang w:eastAsia="en-US"/>
        </w:rPr>
        <w:lastRenderedPageBreak/>
        <w:t xml:space="preserve">Uwaga! </w:t>
      </w:r>
    </w:p>
    <w:p w14:paraId="61E1770C" w14:textId="77777777" w:rsidR="004C0514" w:rsidRPr="003927B3" w:rsidRDefault="004C0514" w:rsidP="00013815">
      <w:pPr>
        <w:suppressAutoHyphens/>
        <w:spacing w:line="276" w:lineRule="auto"/>
        <w:ind w:left="720"/>
        <w:jc w:val="both"/>
        <w:rPr>
          <w:rFonts w:ascii="Arial" w:eastAsiaTheme="minorHAnsi" w:hAnsi="Arial" w:cs="Arial"/>
          <w:b/>
          <w:sz w:val="22"/>
          <w:szCs w:val="22"/>
          <w:lang w:eastAsia="en-US"/>
        </w:rPr>
      </w:pPr>
      <w:r w:rsidRPr="003927B3">
        <w:rPr>
          <w:rFonts w:ascii="Arial" w:eastAsiaTheme="minorHAnsi" w:hAnsi="Arial" w:cs="Arial"/>
          <w:b/>
          <w:sz w:val="22"/>
          <w:szCs w:val="22"/>
          <w:lang w:eastAsia="en-US"/>
        </w:rPr>
        <w:t xml:space="preserve">Oferowany czas podstawienia pojazdu zastępczego w przypadku awarii nie może być dłuższy niż 60 minut. W przypadku, gdy Wykonawca nie wskaże oferowanego w czasu podstawienia pojazdu zastępczego w przypadku awarii Zamawiający uzna, że Wykonawca oferuje czas </w:t>
      </w:r>
      <w:r w:rsidRPr="003927B3">
        <w:rPr>
          <w:rFonts w:ascii="Arial" w:eastAsiaTheme="minorHAnsi" w:hAnsi="Arial" w:cs="Arial"/>
          <w:b/>
          <w:bCs/>
          <w:sz w:val="22"/>
          <w:szCs w:val="22"/>
          <w:lang w:eastAsia="en-US"/>
        </w:rPr>
        <w:t>podstawienia pojazdu zastępczego w przypadku awarii</w:t>
      </w:r>
      <w:r w:rsidRPr="003927B3">
        <w:rPr>
          <w:rFonts w:ascii="Arial" w:eastAsiaTheme="minorHAnsi" w:hAnsi="Arial" w:cs="Arial"/>
          <w:b/>
          <w:sz w:val="22"/>
          <w:szCs w:val="22"/>
          <w:lang w:eastAsia="en-US"/>
        </w:rPr>
        <w:t xml:space="preserve"> wynoszący do 60 minut i przyzna Wykonawcy 0 punktów w tym kryterium.</w:t>
      </w:r>
      <w:r w:rsidRPr="003927B3">
        <w:rPr>
          <w:rFonts w:ascii="Arial" w:eastAsia="Verdana" w:hAnsi="Arial" w:cs="Arial"/>
          <w:b/>
          <w:bCs/>
          <w:sz w:val="22"/>
          <w:szCs w:val="22"/>
          <w:lang w:eastAsia="en-US"/>
        </w:rPr>
        <w:t xml:space="preserve"> W przypadku podania czasu przekraczającego 60 minut oferta Wykonawcy zostanie odrzucona jako oferta, której treść jest niezgodna z warunkami zamówienia.</w:t>
      </w:r>
    </w:p>
    <w:p w14:paraId="21A0FFC5" w14:textId="77777777" w:rsidR="004C0514" w:rsidRPr="00AA441B" w:rsidRDefault="004C0514" w:rsidP="009C0A94">
      <w:pPr>
        <w:numPr>
          <w:ilvl w:val="0"/>
          <w:numId w:val="38"/>
        </w:numPr>
        <w:tabs>
          <w:tab w:val="clear" w:pos="720"/>
          <w:tab w:val="num" w:pos="426"/>
        </w:tabs>
        <w:suppressAutoHyphens/>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Liczba punktów przyznana ofercie badanej jest sumą punktów otrzymanych w danej części zamówienia w kryteriach „cena” i „czas podstawienia pojazdu zastępczego w przypadku awarii”.</w:t>
      </w:r>
    </w:p>
    <w:p w14:paraId="07BE5C74" w14:textId="77777777" w:rsidR="00CD646B" w:rsidRPr="00AA441B" w:rsidRDefault="004C0514" w:rsidP="009C0A94">
      <w:pPr>
        <w:numPr>
          <w:ilvl w:val="0"/>
          <w:numId w:val="38"/>
        </w:numPr>
        <w:tabs>
          <w:tab w:val="clear" w:pos="720"/>
          <w:tab w:val="num" w:pos="426"/>
        </w:tabs>
        <w:suppressAutoHyphens/>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47ADC84F" w14:textId="2EDA5E9E" w:rsidR="004C0514" w:rsidRPr="00AA441B" w:rsidRDefault="004C0514" w:rsidP="009C0A94">
      <w:pPr>
        <w:numPr>
          <w:ilvl w:val="0"/>
          <w:numId w:val="38"/>
        </w:numPr>
        <w:tabs>
          <w:tab w:val="clear" w:pos="720"/>
          <w:tab w:val="num" w:pos="426"/>
        </w:tabs>
        <w:suppressAutoHyphens/>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Zamawiający wybierze najkorzystniejszą ofert</w:t>
      </w:r>
      <w:r w:rsidR="00CD646B" w:rsidRPr="00AA441B">
        <w:rPr>
          <w:rFonts w:ascii="Arial" w:eastAsiaTheme="minorHAnsi" w:hAnsi="Arial" w:cs="Arial"/>
          <w:sz w:val="22"/>
          <w:szCs w:val="22"/>
          <w:lang w:eastAsia="en-US"/>
        </w:rPr>
        <w:t>ę</w:t>
      </w:r>
      <w:r w:rsidRPr="00AA441B">
        <w:rPr>
          <w:rFonts w:ascii="Arial" w:eastAsiaTheme="minorHAnsi" w:hAnsi="Arial" w:cs="Arial"/>
          <w:sz w:val="22"/>
          <w:szCs w:val="22"/>
          <w:lang w:eastAsia="en-US"/>
        </w:rPr>
        <w:t xml:space="preserve"> tj. z najwyższą liczbą punktów, spośród nieodrzuconych ofert.</w:t>
      </w:r>
    </w:p>
    <w:p w14:paraId="4808FDD0" w14:textId="208819D0"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r w:rsidRPr="00AA441B">
        <w:rPr>
          <w:rFonts w:ascii="Arial" w:eastAsia="Verdana" w:hAnsi="Arial" w:cs="Arial"/>
          <w:b/>
          <w:sz w:val="22"/>
          <w:szCs w:val="22"/>
          <w:lang w:val="cs-CZ"/>
        </w:rPr>
        <w:t>INFORMACJE O FORMALNOŚCIACH, JAKIE POWINNY BYĆ DOPEŁNIONE PO WYBORZE OFERTY W CELU ZAWARCIA UMOWY W SPRAWIE ZAMÓWIENIA PUBLICZNEGO</w:t>
      </w:r>
    </w:p>
    <w:p w14:paraId="27B6AD90" w14:textId="77777777" w:rsidR="00CD646B" w:rsidRPr="00AA441B" w:rsidRDefault="00CD646B" w:rsidP="00013815">
      <w:pPr>
        <w:spacing w:line="276" w:lineRule="auto"/>
        <w:ind w:left="709"/>
        <w:jc w:val="both"/>
        <w:rPr>
          <w:rFonts w:ascii="Arial" w:eastAsiaTheme="minorHAnsi" w:hAnsi="Arial" w:cs="Arial"/>
          <w:sz w:val="22"/>
          <w:szCs w:val="22"/>
          <w:lang w:eastAsia="en-US"/>
        </w:rPr>
      </w:pPr>
    </w:p>
    <w:p w14:paraId="0905A0C6" w14:textId="77777777" w:rsidR="00CD646B" w:rsidRPr="00AA441B" w:rsidRDefault="00CD646B" w:rsidP="009C0A94">
      <w:pPr>
        <w:numPr>
          <w:ilvl w:val="0"/>
          <w:numId w:val="40"/>
        </w:numPr>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Wykonawca przed podpisaniem umowy dostarczy Zamawiającemu:</w:t>
      </w:r>
    </w:p>
    <w:p w14:paraId="696406C2" w14:textId="6D37996B" w:rsidR="00CD646B" w:rsidRPr="00AA441B" w:rsidRDefault="00CD646B" w:rsidP="009C0A94">
      <w:pPr>
        <w:pStyle w:val="Akapitzlist"/>
        <w:numPr>
          <w:ilvl w:val="0"/>
          <w:numId w:val="42"/>
        </w:numPr>
        <w:spacing w:line="276" w:lineRule="auto"/>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3D641FB6" w14:textId="77777777" w:rsidR="00CD646B" w:rsidRPr="00AA441B" w:rsidRDefault="00CD646B" w:rsidP="009C0A94">
      <w:pPr>
        <w:numPr>
          <w:ilvl w:val="0"/>
          <w:numId w:val="41"/>
        </w:numPr>
        <w:tabs>
          <w:tab w:val="left" w:pos="1134"/>
        </w:tabs>
        <w:spacing w:line="276" w:lineRule="auto"/>
        <w:ind w:left="1134"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informację o zastosowanej stawce podatku VAT, </w:t>
      </w:r>
    </w:p>
    <w:p w14:paraId="45215DC9" w14:textId="77777777" w:rsidR="00CD646B" w:rsidRPr="00AA441B" w:rsidRDefault="00CD646B" w:rsidP="009C0A94">
      <w:pPr>
        <w:numPr>
          <w:ilvl w:val="0"/>
          <w:numId w:val="41"/>
        </w:numPr>
        <w:tabs>
          <w:tab w:val="left" w:pos="1134"/>
        </w:tabs>
        <w:spacing w:line="276" w:lineRule="auto"/>
        <w:ind w:left="1134"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dane kontaktowe (imię i nazwisko, nr telefonu, adres e-mail) do osób odpowiedzialnych za realizację zamówienia,</w:t>
      </w:r>
    </w:p>
    <w:p w14:paraId="2C17CB9A" w14:textId="77777777" w:rsidR="00CD646B" w:rsidRPr="00AA441B" w:rsidRDefault="00CD646B" w:rsidP="009C0A94">
      <w:pPr>
        <w:numPr>
          <w:ilvl w:val="0"/>
          <w:numId w:val="41"/>
        </w:numPr>
        <w:tabs>
          <w:tab w:val="left" w:pos="1134"/>
        </w:tabs>
        <w:spacing w:line="276" w:lineRule="auto"/>
        <w:ind w:left="1134"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jeżeli jako najkorzystniejsza zostanie wybrana oferta Wykonawców występujących wspólnie, Zamawiający zażąda przed zawarciem umowy w sprawie zamówienia publicznego, umowy regulującej współpracę tych Wykonawców.</w:t>
      </w:r>
    </w:p>
    <w:p w14:paraId="495DBA11" w14:textId="77777777" w:rsidR="00CD646B" w:rsidRPr="00AA441B" w:rsidRDefault="00CD646B" w:rsidP="009C0A94">
      <w:pPr>
        <w:numPr>
          <w:ilvl w:val="0"/>
          <w:numId w:val="40"/>
        </w:numPr>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Zamawiający zawiera umowę w sprawie zamówienia publicznego w terminie nie krótszym niż 5 dni od dnia przesłania zawiadomienia o wyborze najkorzystniejszej oferty.</w:t>
      </w:r>
    </w:p>
    <w:p w14:paraId="736E20EE" w14:textId="128A1AD5" w:rsidR="00CD646B" w:rsidRPr="00AA441B" w:rsidRDefault="00CD646B" w:rsidP="009C0A94">
      <w:pPr>
        <w:numPr>
          <w:ilvl w:val="0"/>
          <w:numId w:val="40"/>
        </w:numPr>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Zamawiający może zawrzeć umowę w sprawie zamówienia publicznego przed upływem terminu, </w:t>
      </w:r>
      <w:r w:rsidR="00AA441B">
        <w:rPr>
          <w:rFonts w:ascii="Arial" w:eastAsiaTheme="minorHAnsi" w:hAnsi="Arial" w:cs="Arial"/>
          <w:sz w:val="22"/>
          <w:szCs w:val="22"/>
          <w:lang w:eastAsia="en-US"/>
        </w:rPr>
        <w:t xml:space="preserve">o którym mowa w ust. 2, jeżeli </w:t>
      </w:r>
      <w:r w:rsidRPr="00AA441B">
        <w:rPr>
          <w:rFonts w:ascii="Arial" w:eastAsiaTheme="minorHAnsi" w:hAnsi="Arial" w:cs="Arial"/>
          <w:sz w:val="22"/>
          <w:szCs w:val="22"/>
          <w:lang w:eastAsia="en-US"/>
        </w:rPr>
        <w:t>w postępowaniu o udzielenie zamówienia prowadzonym w trybie</w:t>
      </w:r>
      <w:r w:rsidRPr="00AA441B">
        <w:rPr>
          <w:rFonts w:ascii="Arial" w:eastAsiaTheme="minorHAnsi" w:hAnsi="Arial" w:cs="Arial"/>
          <w:sz w:val="22"/>
          <w:szCs w:val="22"/>
          <w:lang w:eastAsia="en-US"/>
        </w:rPr>
        <w:tab/>
        <w:t>podstawowym złożono tylko jedną ofertę.</w:t>
      </w:r>
    </w:p>
    <w:p w14:paraId="072C9F43" w14:textId="6B9CA4E0" w:rsidR="00CD646B" w:rsidRPr="00AA441B" w:rsidRDefault="00CD646B" w:rsidP="009C0A94">
      <w:pPr>
        <w:numPr>
          <w:ilvl w:val="0"/>
          <w:numId w:val="40"/>
        </w:numPr>
        <w:spacing w:line="276" w:lineRule="auto"/>
        <w:ind w:left="426" w:hanging="425"/>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Wykonawca będzie zobowiązany do podpisania umowy w miejscu i terminie wskazanym przez Zamawiającego.</w:t>
      </w:r>
    </w:p>
    <w:p w14:paraId="0D6A3FAE"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r w:rsidRPr="00AA441B">
        <w:rPr>
          <w:rFonts w:ascii="Arial" w:eastAsia="Verdana" w:hAnsi="Arial" w:cs="Arial"/>
          <w:b/>
          <w:sz w:val="22"/>
          <w:szCs w:val="22"/>
          <w:lang w:val="cs-CZ"/>
        </w:rPr>
        <w:t>WYMAGANIA DOTYCZĄCE ZABEZPIECZENIA NALEŻYTEGO WYKONANIA UMOWY</w:t>
      </w:r>
    </w:p>
    <w:p w14:paraId="6226A4EF" w14:textId="3CC29672" w:rsidR="00C92B51" w:rsidRPr="00AA441B" w:rsidRDefault="00CD646B" w:rsidP="00013815">
      <w:pPr>
        <w:spacing w:before="240" w:line="276" w:lineRule="auto"/>
        <w:jc w:val="both"/>
        <w:rPr>
          <w:rFonts w:ascii="Arial" w:hAnsi="Arial" w:cs="Arial"/>
          <w:sz w:val="22"/>
          <w:szCs w:val="22"/>
        </w:rPr>
      </w:pPr>
      <w:r w:rsidRPr="00AA441B">
        <w:rPr>
          <w:rFonts w:ascii="Arial" w:hAnsi="Arial" w:cs="Arial"/>
          <w:sz w:val="22"/>
          <w:szCs w:val="22"/>
        </w:rPr>
        <w:t xml:space="preserve">Zamawiający nie żąda wniesienia </w:t>
      </w:r>
      <w:r w:rsidR="003D51A8" w:rsidRPr="00AA441B">
        <w:rPr>
          <w:rFonts w:ascii="Arial" w:hAnsi="Arial" w:cs="Arial"/>
          <w:sz w:val="22"/>
          <w:szCs w:val="22"/>
        </w:rPr>
        <w:t>zabezpieczenia należytego wykonania umowy.</w:t>
      </w:r>
    </w:p>
    <w:p w14:paraId="7F92579C"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r w:rsidRPr="00AA441B">
        <w:rPr>
          <w:rFonts w:ascii="Arial" w:eastAsia="Verdana" w:hAnsi="Arial" w:cs="Arial"/>
          <w:b/>
          <w:sz w:val="22"/>
          <w:szCs w:val="22"/>
          <w:lang w:val="cs-CZ"/>
        </w:rPr>
        <w:lastRenderedPageBreak/>
        <w:t>INFORMACJE O TREŚCI ZAWIERANEJ UMOWY ORAZ MOŻLIWOŚCI JEJ ZMIANY</w:t>
      </w:r>
    </w:p>
    <w:p w14:paraId="774CC1B0" w14:textId="77777777" w:rsidR="00D62845" w:rsidRPr="00AA441B" w:rsidRDefault="00D62845" w:rsidP="00013815">
      <w:pPr>
        <w:shd w:val="clear" w:color="auto" w:fill="FFFFFF"/>
        <w:spacing w:line="276" w:lineRule="auto"/>
        <w:jc w:val="both"/>
        <w:rPr>
          <w:rFonts w:ascii="Arial" w:hAnsi="Arial" w:cs="Arial"/>
          <w:bCs/>
          <w:sz w:val="22"/>
          <w:szCs w:val="22"/>
        </w:rPr>
      </w:pPr>
    </w:p>
    <w:p w14:paraId="20E630FD" w14:textId="4C748774" w:rsidR="00D62845" w:rsidRPr="00AA441B" w:rsidRDefault="00D62845" w:rsidP="00013815">
      <w:pPr>
        <w:shd w:val="clear" w:color="auto" w:fill="FFFFFF"/>
        <w:spacing w:line="276" w:lineRule="auto"/>
        <w:jc w:val="both"/>
        <w:rPr>
          <w:rFonts w:ascii="Arial" w:hAnsi="Arial" w:cs="Arial"/>
          <w:bCs/>
          <w:sz w:val="22"/>
          <w:szCs w:val="22"/>
        </w:rPr>
      </w:pPr>
      <w:r w:rsidRPr="00AA441B">
        <w:rPr>
          <w:rFonts w:ascii="Arial" w:hAnsi="Arial" w:cs="Arial"/>
          <w:bCs/>
          <w:sz w:val="22"/>
          <w:szCs w:val="22"/>
        </w:rPr>
        <w:t xml:space="preserve">Do SWZ </w:t>
      </w:r>
      <w:r w:rsidR="00C943BD" w:rsidRPr="00AA441B">
        <w:rPr>
          <w:rFonts w:ascii="Arial" w:hAnsi="Arial" w:cs="Arial"/>
          <w:bCs/>
          <w:sz w:val="22"/>
          <w:szCs w:val="22"/>
        </w:rPr>
        <w:t>dołączony jest projekt</w:t>
      </w:r>
      <w:r w:rsidRPr="00AA441B">
        <w:rPr>
          <w:rFonts w:ascii="Arial" w:hAnsi="Arial" w:cs="Arial"/>
          <w:bCs/>
          <w:sz w:val="22"/>
          <w:szCs w:val="22"/>
        </w:rPr>
        <w:t xml:space="preserve"> um</w:t>
      </w:r>
      <w:r w:rsidR="00C943BD" w:rsidRPr="00AA441B">
        <w:rPr>
          <w:rFonts w:ascii="Arial" w:hAnsi="Arial" w:cs="Arial"/>
          <w:bCs/>
          <w:sz w:val="22"/>
          <w:szCs w:val="22"/>
        </w:rPr>
        <w:t>owy</w:t>
      </w:r>
      <w:r w:rsidRPr="00AA441B">
        <w:rPr>
          <w:rFonts w:ascii="Arial" w:hAnsi="Arial" w:cs="Arial"/>
          <w:bCs/>
          <w:sz w:val="22"/>
          <w:szCs w:val="22"/>
        </w:rPr>
        <w:t xml:space="preserve"> stanowiąc</w:t>
      </w:r>
      <w:r w:rsidR="00C943BD" w:rsidRPr="00AA441B">
        <w:rPr>
          <w:rFonts w:ascii="Arial" w:hAnsi="Arial" w:cs="Arial"/>
          <w:bCs/>
          <w:sz w:val="22"/>
          <w:szCs w:val="22"/>
        </w:rPr>
        <w:t>y</w:t>
      </w:r>
      <w:r w:rsidRPr="00AA441B">
        <w:rPr>
          <w:rFonts w:ascii="Arial" w:hAnsi="Arial" w:cs="Arial"/>
          <w:bCs/>
          <w:sz w:val="22"/>
          <w:szCs w:val="22"/>
        </w:rPr>
        <w:t xml:space="preserve"> jej integralną część, będące załącznikami nr </w:t>
      </w:r>
      <w:r w:rsidR="00C943BD" w:rsidRPr="00AA441B">
        <w:rPr>
          <w:rFonts w:ascii="Arial" w:hAnsi="Arial" w:cs="Arial"/>
          <w:bCs/>
          <w:sz w:val="22"/>
          <w:szCs w:val="22"/>
        </w:rPr>
        <w:t>8</w:t>
      </w:r>
      <w:r w:rsidRPr="00AA441B">
        <w:rPr>
          <w:rFonts w:ascii="Arial" w:hAnsi="Arial" w:cs="Arial"/>
          <w:bCs/>
          <w:sz w:val="22"/>
          <w:szCs w:val="22"/>
        </w:rPr>
        <w:t xml:space="preserve"> do SWZ, w których Zamawiający przewidział wszystkie istotne dla stron postanowienia oraz przyszłe zobowiązania Wykonawcy i Zamawiającego.</w:t>
      </w:r>
    </w:p>
    <w:p w14:paraId="057AD251" w14:textId="77777777" w:rsidR="00C92B51" w:rsidRPr="00AA441B" w:rsidRDefault="00C92B51" w:rsidP="00013815">
      <w:pPr>
        <w:numPr>
          <w:ilvl w:val="0"/>
          <w:numId w:val="1"/>
        </w:numPr>
        <w:pBdr>
          <w:bottom w:val="double" w:sz="4" w:space="1" w:color="auto"/>
        </w:pBdr>
        <w:shd w:val="clear" w:color="auto" w:fill="DAEEF3"/>
        <w:tabs>
          <w:tab w:val="left" w:pos="426"/>
        </w:tabs>
        <w:spacing w:before="360" w:after="40" w:line="276" w:lineRule="auto"/>
        <w:ind w:left="426" w:right="23" w:hanging="426"/>
        <w:jc w:val="both"/>
        <w:rPr>
          <w:rFonts w:ascii="Arial" w:eastAsia="Verdana" w:hAnsi="Arial" w:cs="Arial"/>
          <w:b/>
          <w:sz w:val="22"/>
          <w:szCs w:val="22"/>
          <w:lang w:val="cs-CZ"/>
        </w:rPr>
      </w:pPr>
      <w:r w:rsidRPr="00AA441B">
        <w:rPr>
          <w:rFonts w:ascii="Arial" w:eastAsia="Verdana" w:hAnsi="Arial" w:cs="Arial"/>
          <w:b/>
          <w:sz w:val="22"/>
          <w:szCs w:val="22"/>
          <w:lang w:val="cs-CZ"/>
        </w:rPr>
        <w:t xml:space="preserve">POUCZENIE O </w:t>
      </w:r>
      <w:r w:rsidRPr="00AA441B">
        <w:rPr>
          <w:rFonts w:ascii="Arial" w:eastAsia="Verdana" w:hAnsi="Arial" w:cs="Arial"/>
          <w:b/>
          <w:sz w:val="22"/>
          <w:szCs w:val="22"/>
        </w:rPr>
        <w:t>ŚRODKACH</w:t>
      </w:r>
      <w:r w:rsidRPr="00AA441B">
        <w:rPr>
          <w:rFonts w:ascii="Arial" w:eastAsia="Verdana" w:hAnsi="Arial" w:cs="Arial"/>
          <w:b/>
          <w:sz w:val="22"/>
          <w:szCs w:val="22"/>
          <w:lang w:val="cs-CZ"/>
        </w:rPr>
        <w:t xml:space="preserve"> OCHRONY PRAWNEJ PRZYSŁUGUJĄCYCH WYKONAWCY</w:t>
      </w:r>
    </w:p>
    <w:p w14:paraId="3A0F0E14" w14:textId="77777777" w:rsidR="00D62845" w:rsidRPr="00AA441B" w:rsidRDefault="00D62845" w:rsidP="00013815">
      <w:pPr>
        <w:shd w:val="clear" w:color="auto" w:fill="FFFFFF"/>
        <w:spacing w:after="160" w:line="276" w:lineRule="auto"/>
        <w:ind w:left="709"/>
        <w:contextualSpacing/>
        <w:jc w:val="both"/>
        <w:rPr>
          <w:rFonts w:ascii="Arial" w:eastAsiaTheme="minorHAnsi" w:hAnsi="Arial" w:cs="Arial"/>
          <w:sz w:val="22"/>
          <w:szCs w:val="22"/>
          <w:lang w:eastAsia="en-US"/>
        </w:rPr>
      </w:pPr>
    </w:p>
    <w:p w14:paraId="3DC92136" w14:textId="77777777"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Środki ochrony prawnej przysługujące wykonawcy reguluje dział IX ustawy Pzp. Zamawiający przedstawia poniżej najistotniejsze informacje.</w:t>
      </w:r>
    </w:p>
    <w:p w14:paraId="2CA27EC5" w14:textId="77777777"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24D74589" w14:textId="77777777"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shd w:val="clear" w:color="auto" w:fill="FFFFFF"/>
          <w:lang w:eastAsia="en-US"/>
        </w:rPr>
        <w:t>Środki</w:t>
      </w:r>
      <w:r w:rsidRPr="00AA441B">
        <w:rPr>
          <w:rFonts w:ascii="Arial" w:eastAsiaTheme="minorHAnsi" w:hAnsi="Arial" w:cs="Arial"/>
          <w:sz w:val="22"/>
          <w:szCs w:val="22"/>
          <w:lang w:eastAsia="en-US"/>
        </w:rPr>
        <w:t xml:space="preserve">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145E45B" w14:textId="32313551"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shd w:val="clear" w:color="auto" w:fill="FFFFFF"/>
          <w:lang w:eastAsia="en-US"/>
        </w:rPr>
        <w:t>Odwołanie</w:t>
      </w:r>
      <w:r w:rsidRPr="00AA441B">
        <w:rPr>
          <w:rFonts w:ascii="Arial" w:eastAsiaTheme="minorHAnsi" w:hAnsi="Arial" w:cs="Arial"/>
          <w:sz w:val="22"/>
          <w:szCs w:val="22"/>
          <w:lang w:eastAsia="en-US"/>
        </w:rPr>
        <w:t xml:space="preserve"> przysługuje na:</w:t>
      </w:r>
    </w:p>
    <w:p w14:paraId="515663C7" w14:textId="77777777" w:rsidR="00D62845" w:rsidRPr="00AA441B" w:rsidRDefault="00D62845" w:rsidP="009C0A94">
      <w:pPr>
        <w:numPr>
          <w:ilvl w:val="2"/>
          <w:numId w:val="44"/>
        </w:numPr>
        <w:suppressAutoHyphens/>
        <w:spacing w:after="160"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niezgodną z przepisami ustawy czynność zamawiającego, podjętą w postępowaniu o udzielenie zamówienia, w tym na projektowane postanowienie umowy,</w:t>
      </w:r>
    </w:p>
    <w:p w14:paraId="7A3EB8A2" w14:textId="77777777" w:rsidR="00D62845" w:rsidRPr="00AA441B" w:rsidRDefault="00D62845" w:rsidP="009C0A94">
      <w:pPr>
        <w:numPr>
          <w:ilvl w:val="2"/>
          <w:numId w:val="44"/>
        </w:numPr>
        <w:suppressAutoHyphens/>
        <w:spacing w:after="160"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zaniechanie czynności w postępowaniu o udzielenie zamówienia do której zamawiający był obowiązany na podstawie ustawy Pzp.</w:t>
      </w:r>
    </w:p>
    <w:p w14:paraId="5EDDE9B6" w14:textId="77777777"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shd w:val="clear" w:color="auto" w:fill="FFFFFF"/>
          <w:lang w:eastAsia="en-US"/>
        </w:rPr>
        <w:t>Odwołanie</w:t>
      </w:r>
      <w:r w:rsidRPr="00AA441B">
        <w:rPr>
          <w:rFonts w:ascii="Arial" w:eastAsiaTheme="minorHAnsi" w:hAnsi="Arial" w:cs="Arial"/>
          <w:sz w:val="22"/>
          <w:szCs w:val="22"/>
          <w:lang w:eastAsia="en-US"/>
        </w:rPr>
        <w:t xml:space="preserve"> wnosi się do Prezesa Izby. </w:t>
      </w:r>
    </w:p>
    <w:p w14:paraId="4ADFC32F" w14:textId="77777777"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5E3043D" w14:textId="77777777"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Odwołanie wobec treści ogłoszenia lub treści dokumentów zamówienia wnosi się w terminie 5 dni od dnia zamieszczenia ogłoszenia w Biuletynie Zamówień Publicznych lub dokumentów zamówienia na stronie internetowej.</w:t>
      </w:r>
    </w:p>
    <w:p w14:paraId="22F20840" w14:textId="02C83698" w:rsidR="00D62845" w:rsidRPr="00AA441B"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Odwołanie wnosi się w terminie:</w:t>
      </w:r>
    </w:p>
    <w:p w14:paraId="3A3345D5" w14:textId="77777777" w:rsidR="00D62845" w:rsidRPr="00AA441B" w:rsidRDefault="00D62845" w:rsidP="009C0A94">
      <w:pPr>
        <w:numPr>
          <w:ilvl w:val="2"/>
          <w:numId w:val="45"/>
        </w:numPr>
        <w:suppressAutoHyphens/>
        <w:spacing w:after="160"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5 dni od dnia przekazania informacji o czynności zamawiającego stanowiącej podstawę jego wniesienia, jeżeli informacja została przekazana przy użyciu środków komunikacji elektronicznej,</w:t>
      </w:r>
    </w:p>
    <w:p w14:paraId="5C0ADA43" w14:textId="77777777" w:rsidR="00D62845" w:rsidRPr="00AA441B" w:rsidRDefault="00D62845" w:rsidP="009C0A94">
      <w:pPr>
        <w:numPr>
          <w:ilvl w:val="2"/>
          <w:numId w:val="45"/>
        </w:numPr>
        <w:suppressAutoHyphens/>
        <w:spacing w:after="160" w:line="276" w:lineRule="auto"/>
        <w:ind w:left="993" w:hanging="284"/>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10 dni od dnia przekazania informacji o czynności zamawiającego stanowiącej podstawę jego wniesienia, jeżeli informacja została przekazana w sposób inny niż określony w pkt 1.</w:t>
      </w:r>
    </w:p>
    <w:p w14:paraId="27642D09" w14:textId="77777777" w:rsidR="00D62845" w:rsidRDefault="00D62845" w:rsidP="009C0A94">
      <w:pPr>
        <w:numPr>
          <w:ilvl w:val="0"/>
          <w:numId w:val="43"/>
        </w:numPr>
        <w:shd w:val="clear" w:color="auto" w:fill="FFFFFF"/>
        <w:spacing w:after="160" w:line="276" w:lineRule="auto"/>
        <w:ind w:left="426" w:hanging="425"/>
        <w:contextualSpacing/>
        <w:jc w:val="both"/>
        <w:rPr>
          <w:rFonts w:ascii="Arial" w:eastAsiaTheme="minorHAnsi" w:hAnsi="Arial" w:cs="Arial"/>
          <w:sz w:val="22"/>
          <w:szCs w:val="22"/>
          <w:lang w:eastAsia="en-US"/>
        </w:rPr>
      </w:pPr>
      <w:r w:rsidRPr="00AA441B">
        <w:rPr>
          <w:rFonts w:ascii="Arial" w:eastAsiaTheme="minorHAnsi" w:hAnsi="Arial" w:cs="Arial"/>
          <w:sz w:val="22"/>
          <w:szCs w:val="22"/>
          <w:lang w:eastAsia="en-US"/>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13540D34" w14:textId="77777777" w:rsidR="003B1A48" w:rsidRPr="00AA441B" w:rsidRDefault="003B1A48" w:rsidP="003B1A48">
      <w:pPr>
        <w:numPr>
          <w:ilvl w:val="0"/>
          <w:numId w:val="1"/>
        </w:numPr>
        <w:pBdr>
          <w:bottom w:val="double" w:sz="4" w:space="1" w:color="auto"/>
        </w:pBdr>
        <w:shd w:val="clear" w:color="auto" w:fill="DAEEF3"/>
        <w:spacing w:before="360" w:after="40" w:line="276" w:lineRule="auto"/>
        <w:ind w:left="284" w:hanging="284"/>
        <w:jc w:val="both"/>
        <w:rPr>
          <w:rFonts w:ascii="Arial" w:hAnsi="Arial" w:cs="Arial"/>
          <w:b/>
          <w:sz w:val="22"/>
          <w:szCs w:val="22"/>
        </w:rPr>
      </w:pPr>
      <w:r w:rsidRPr="00AA441B">
        <w:rPr>
          <w:rFonts w:ascii="Arial" w:hAnsi="Arial" w:cs="Arial"/>
          <w:b/>
          <w:sz w:val="22"/>
          <w:szCs w:val="22"/>
        </w:rPr>
        <w:t>OCHRONA DANYCH OSOBOWYCH</w:t>
      </w:r>
    </w:p>
    <w:p w14:paraId="1A8B489A" w14:textId="77777777" w:rsidR="003B1A48" w:rsidRPr="00AA441B" w:rsidRDefault="003B1A48" w:rsidP="003B1A48">
      <w:pPr>
        <w:spacing w:line="276" w:lineRule="auto"/>
        <w:ind w:left="284"/>
        <w:jc w:val="both"/>
        <w:rPr>
          <w:rFonts w:ascii="Arial" w:hAnsi="Arial" w:cs="Arial"/>
          <w:bCs/>
          <w:sz w:val="22"/>
          <w:szCs w:val="22"/>
        </w:rPr>
      </w:pPr>
    </w:p>
    <w:p w14:paraId="6C6D0513" w14:textId="77777777" w:rsidR="003B1A48" w:rsidRPr="00AA441B" w:rsidRDefault="003B1A48" w:rsidP="003B1A48">
      <w:pPr>
        <w:tabs>
          <w:tab w:val="left" w:pos="284"/>
        </w:tabs>
        <w:contextualSpacing/>
        <w:jc w:val="both"/>
        <w:rPr>
          <w:rFonts w:ascii="Arial" w:hAnsi="Arial" w:cs="Arial"/>
          <w:sz w:val="22"/>
          <w:szCs w:val="22"/>
        </w:rPr>
      </w:pPr>
      <w:r w:rsidRPr="00AA441B">
        <w:rPr>
          <w:rFonts w:ascii="Arial" w:hAnsi="Arial" w:cs="Arial"/>
          <w:sz w:val="22"/>
          <w:szCs w:val="22"/>
        </w:rPr>
        <w:t xml:space="preserve">W związku z przetwarzaniem przez Zamawiającego danych osobowych w celu związanym </w:t>
      </w:r>
      <w:r w:rsidRPr="00AA441B">
        <w:rPr>
          <w:rFonts w:ascii="Arial" w:hAnsi="Arial" w:cs="Arial"/>
          <w:sz w:val="22"/>
          <w:szCs w:val="22"/>
        </w:rPr>
        <w:br/>
        <w:t xml:space="preserve">z postępowaniem o udzielenie niniejszego zamówienia publicznego, informujemy – zgodnie z art. 13 ust. 1-3 Rozporządzenia Parlamentu Europejskiego i Rady (UE) 2016/679 z dnia </w:t>
      </w:r>
      <w:r w:rsidRPr="00AA441B">
        <w:rPr>
          <w:rFonts w:ascii="Arial" w:hAnsi="Arial" w:cs="Arial"/>
          <w:sz w:val="22"/>
          <w:szCs w:val="22"/>
        </w:rPr>
        <w:lastRenderedPageBreak/>
        <w:t>27.04.2016 r. w sprawie ochrony osób fizycznych w związku z przetwarzaniem danych osobowych i w sprawie swobodnego przepływu takich danych oraz uchylenia dyrektywy 95/46/WE (ogólne rozporządzenie o ochronie danych) (Dz. Urz. UE L z 04.05.2016 r., nr 119, s. 1, ze. zm), zwanego dalej w skrócie „RODO”, iż:</w:t>
      </w:r>
    </w:p>
    <w:p w14:paraId="2D688E88" w14:textId="77777777" w:rsidR="003B1A48" w:rsidRPr="00AA441B" w:rsidRDefault="003B1A48" w:rsidP="003B1A48">
      <w:pPr>
        <w:tabs>
          <w:tab w:val="left" w:pos="284"/>
        </w:tabs>
        <w:contextualSpacing/>
        <w:jc w:val="both"/>
        <w:rPr>
          <w:rStyle w:val="Pogrubienie"/>
          <w:rFonts w:ascii="Arial" w:hAnsi="Arial" w:cs="Arial"/>
          <w:b w:val="0"/>
          <w:bCs w:val="0"/>
          <w:sz w:val="22"/>
          <w:szCs w:val="22"/>
        </w:rPr>
      </w:pPr>
    </w:p>
    <w:p w14:paraId="1F30CF26" w14:textId="77777777" w:rsidR="003B1A48" w:rsidRPr="00AA441B" w:rsidRDefault="003B1A48" w:rsidP="003B1A48">
      <w:pPr>
        <w:numPr>
          <w:ilvl w:val="0"/>
          <w:numId w:val="50"/>
        </w:numPr>
        <w:tabs>
          <w:tab w:val="left" w:pos="284"/>
        </w:tabs>
        <w:spacing w:line="276" w:lineRule="auto"/>
        <w:ind w:left="0" w:firstLine="0"/>
        <w:contextualSpacing/>
        <w:jc w:val="both"/>
        <w:rPr>
          <w:rFonts w:ascii="Arial" w:hAnsi="Arial" w:cs="Arial"/>
          <w:b/>
          <w:sz w:val="22"/>
          <w:szCs w:val="22"/>
        </w:rPr>
      </w:pPr>
      <w:r w:rsidRPr="00AA441B">
        <w:rPr>
          <w:rFonts w:ascii="Arial" w:hAnsi="Arial" w:cs="Arial"/>
          <w:b/>
          <w:sz w:val="22"/>
          <w:szCs w:val="22"/>
        </w:rPr>
        <w:t>ADMINISTRATOR DANYCH</w:t>
      </w:r>
    </w:p>
    <w:p w14:paraId="2E87B32E" w14:textId="77777777" w:rsidR="003B1A48" w:rsidRPr="00AA441B" w:rsidRDefault="003B1A48" w:rsidP="003B1A48">
      <w:pPr>
        <w:tabs>
          <w:tab w:val="left" w:pos="284"/>
        </w:tabs>
        <w:contextualSpacing/>
        <w:jc w:val="both"/>
        <w:rPr>
          <w:rFonts w:ascii="Arial" w:hAnsi="Arial" w:cs="Arial"/>
          <w:sz w:val="22"/>
          <w:szCs w:val="22"/>
        </w:rPr>
      </w:pPr>
      <w:r w:rsidRPr="00AA441B">
        <w:rPr>
          <w:rFonts w:ascii="Arial" w:hAnsi="Arial" w:cs="Arial"/>
          <w:sz w:val="22"/>
          <w:szCs w:val="22"/>
        </w:rPr>
        <w:t xml:space="preserve">Administratorem Państwa danych osobowych jest </w:t>
      </w:r>
      <w:r w:rsidRPr="00AA441B">
        <w:rPr>
          <w:rFonts w:ascii="Arial" w:hAnsi="Arial" w:cs="Arial"/>
          <w:b/>
          <w:bCs/>
          <w:sz w:val="22"/>
          <w:szCs w:val="22"/>
        </w:rPr>
        <w:t>Gmina Radzanów</w:t>
      </w:r>
      <w:r w:rsidRPr="00AA441B">
        <w:rPr>
          <w:rFonts w:ascii="Arial" w:hAnsi="Arial" w:cs="Arial"/>
          <w:sz w:val="22"/>
          <w:szCs w:val="22"/>
        </w:rPr>
        <w:t xml:space="preserve"> reprezentowana przez Wójta Gminy Radzanów z siedzibą w Radzanowie  92A, 26-807 Radzanów. </w:t>
      </w:r>
    </w:p>
    <w:p w14:paraId="26F1C567" w14:textId="77777777" w:rsidR="003B1A48" w:rsidRPr="00AA441B" w:rsidRDefault="003B1A48" w:rsidP="003B1A48">
      <w:pPr>
        <w:numPr>
          <w:ilvl w:val="0"/>
          <w:numId w:val="50"/>
        </w:numPr>
        <w:tabs>
          <w:tab w:val="left" w:pos="284"/>
        </w:tabs>
        <w:spacing w:line="276" w:lineRule="auto"/>
        <w:ind w:left="0" w:firstLine="0"/>
        <w:contextualSpacing/>
        <w:jc w:val="both"/>
        <w:rPr>
          <w:rFonts w:ascii="Arial" w:hAnsi="Arial" w:cs="Arial"/>
          <w:b/>
          <w:sz w:val="22"/>
          <w:szCs w:val="22"/>
        </w:rPr>
      </w:pPr>
      <w:r w:rsidRPr="00AA441B">
        <w:rPr>
          <w:rFonts w:ascii="Arial" w:hAnsi="Arial" w:cs="Arial"/>
          <w:b/>
          <w:sz w:val="22"/>
          <w:szCs w:val="22"/>
        </w:rPr>
        <w:t>INSPEKTOROCHRONY DANYCH</w:t>
      </w:r>
    </w:p>
    <w:p w14:paraId="242EC428" w14:textId="77777777" w:rsidR="003B1A48" w:rsidRPr="00AA441B" w:rsidRDefault="003B1A48" w:rsidP="003B1A48">
      <w:pPr>
        <w:tabs>
          <w:tab w:val="left" w:pos="284"/>
        </w:tabs>
        <w:contextualSpacing/>
        <w:jc w:val="both"/>
        <w:rPr>
          <w:rFonts w:ascii="Arial" w:hAnsi="Arial" w:cs="Arial"/>
          <w:sz w:val="22"/>
          <w:szCs w:val="22"/>
        </w:rPr>
      </w:pPr>
      <w:r w:rsidRPr="00AA441B">
        <w:rPr>
          <w:rFonts w:ascii="Arial" w:hAnsi="Arial" w:cs="Arial"/>
          <w:sz w:val="22"/>
          <w:szCs w:val="22"/>
        </w:rPr>
        <w:t xml:space="preserve">Administrator wyznaczył Inspektora Ochrony Danych, kontakt z Inspektorem ochrony danych osobowych: </w:t>
      </w:r>
      <w:hyperlink r:id="rId10" w:history="1">
        <w:r w:rsidRPr="00AA441B">
          <w:rPr>
            <w:rStyle w:val="Hipercze"/>
            <w:rFonts w:ascii="Arial" w:hAnsi="Arial" w:cs="Arial"/>
            <w:sz w:val="22"/>
            <w:szCs w:val="22"/>
          </w:rPr>
          <w:t>iod@radzanow.pl</w:t>
        </w:r>
      </w:hyperlink>
      <w:r w:rsidRPr="00AA441B">
        <w:rPr>
          <w:rFonts w:ascii="Arial" w:hAnsi="Arial" w:cs="Arial"/>
          <w:sz w:val="22"/>
          <w:szCs w:val="22"/>
        </w:rPr>
        <w:t xml:space="preserve"> lub pisemnie na adres Urzędu Gminy Radzanów.</w:t>
      </w:r>
    </w:p>
    <w:p w14:paraId="3127EDCD" w14:textId="77777777" w:rsidR="003B1A48" w:rsidRPr="00AA441B" w:rsidRDefault="003B1A48" w:rsidP="003B1A48">
      <w:pPr>
        <w:numPr>
          <w:ilvl w:val="0"/>
          <w:numId w:val="50"/>
        </w:numPr>
        <w:tabs>
          <w:tab w:val="left" w:pos="284"/>
        </w:tabs>
        <w:spacing w:line="276" w:lineRule="auto"/>
        <w:ind w:left="0" w:firstLine="0"/>
        <w:contextualSpacing/>
        <w:jc w:val="both"/>
        <w:rPr>
          <w:rFonts w:ascii="Arial" w:hAnsi="Arial" w:cs="Arial"/>
          <w:b/>
          <w:sz w:val="22"/>
          <w:szCs w:val="22"/>
        </w:rPr>
      </w:pPr>
      <w:r w:rsidRPr="00AA441B">
        <w:rPr>
          <w:rFonts w:ascii="Arial" w:hAnsi="Arial" w:cs="Arial"/>
          <w:b/>
          <w:sz w:val="22"/>
          <w:szCs w:val="22"/>
        </w:rPr>
        <w:t>PODSTAWA PRAWNA I CEL PRZETWARZANIA DANYCH OSOBOWYCH</w:t>
      </w:r>
    </w:p>
    <w:p w14:paraId="63DA9EF2" w14:textId="77777777" w:rsidR="003B1A48" w:rsidRPr="00AA441B" w:rsidRDefault="003B1A48" w:rsidP="003B1A48">
      <w:pPr>
        <w:tabs>
          <w:tab w:val="left" w:pos="284"/>
        </w:tabs>
        <w:contextualSpacing/>
        <w:jc w:val="both"/>
        <w:rPr>
          <w:rFonts w:ascii="Arial" w:hAnsi="Arial" w:cs="Arial"/>
          <w:sz w:val="22"/>
          <w:szCs w:val="22"/>
        </w:rPr>
      </w:pPr>
      <w:r w:rsidRPr="00AA441B">
        <w:rPr>
          <w:rFonts w:ascii="Arial" w:hAnsi="Arial" w:cs="Arial"/>
          <w:sz w:val="22"/>
          <w:szCs w:val="22"/>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5510A312" w14:textId="77777777" w:rsidR="003B1A48" w:rsidRPr="00AA441B" w:rsidRDefault="003B1A48" w:rsidP="003B1A48">
      <w:pPr>
        <w:numPr>
          <w:ilvl w:val="0"/>
          <w:numId w:val="49"/>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ustawa z dnia 11 września 2019 roku Prawo Zamówień Publicznych (t.j. Dz. U. z 2019 r. poz. 2019 ze zm.),</w:t>
      </w:r>
    </w:p>
    <w:p w14:paraId="7A4CDEB9" w14:textId="77777777" w:rsidR="003B1A48" w:rsidRPr="00AA441B" w:rsidRDefault="003B1A48" w:rsidP="003B1A48">
      <w:pPr>
        <w:numPr>
          <w:ilvl w:val="0"/>
          <w:numId w:val="49"/>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rozporządzenia Ministra Rozwoju z dnia 26 lipca 2016 r. w sprawie rodzajów dokumentów, jakie może żądać zamawiający od wykonawcy w postępowaniu o udzielenie zamówienia (t.j. Dz. U. 2020r. poz. 1282)</w:t>
      </w:r>
    </w:p>
    <w:p w14:paraId="720962B4" w14:textId="77777777" w:rsidR="003B1A48" w:rsidRPr="00AA441B" w:rsidRDefault="003B1A48" w:rsidP="003B1A48">
      <w:pPr>
        <w:numPr>
          <w:ilvl w:val="0"/>
          <w:numId w:val="49"/>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ustawa o narodowym zasobie archiwalnym i archiwach (tj. Dz. U. 2020r. poz. 164 ze zm.).</w:t>
      </w:r>
    </w:p>
    <w:p w14:paraId="6D1C8B33" w14:textId="77777777" w:rsidR="003B1A48" w:rsidRPr="00AA441B" w:rsidRDefault="003B1A48" w:rsidP="003B1A48">
      <w:pPr>
        <w:pStyle w:val="Akapitzlist"/>
        <w:numPr>
          <w:ilvl w:val="0"/>
          <w:numId w:val="50"/>
        </w:numPr>
        <w:tabs>
          <w:tab w:val="left" w:pos="284"/>
        </w:tabs>
        <w:spacing w:line="276" w:lineRule="auto"/>
        <w:ind w:left="0" w:firstLine="0"/>
        <w:jc w:val="both"/>
        <w:rPr>
          <w:rFonts w:ascii="Arial" w:hAnsi="Arial" w:cs="Arial"/>
          <w:b/>
          <w:sz w:val="22"/>
          <w:szCs w:val="22"/>
        </w:rPr>
      </w:pPr>
      <w:r w:rsidRPr="00AA441B">
        <w:rPr>
          <w:rFonts w:ascii="Arial" w:hAnsi="Arial" w:cs="Arial"/>
          <w:b/>
          <w:sz w:val="22"/>
          <w:szCs w:val="22"/>
        </w:rPr>
        <w:t>ODBIORCY DANYCH OSOBOWYCH</w:t>
      </w:r>
    </w:p>
    <w:p w14:paraId="7B150E72" w14:textId="77777777"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Odbiorcami Pani/Pana danych osobowych będą osoby lub podmioty, którym udostępniona zostanie dokumentacja postępowania w oparciu o art. 8 oraz art. 96 ust. 3 ustawy z dnia 29 stycznia 2004 r. Prawo zamówień publicznych (Dz. U. 2019r. poz. 1843 ze zm.), dalej „ustawa Pzp”;</w:t>
      </w:r>
    </w:p>
    <w:p w14:paraId="71D83368" w14:textId="77777777" w:rsidR="003B1A48" w:rsidRPr="00AA441B" w:rsidRDefault="003B1A48" w:rsidP="003B1A48">
      <w:pPr>
        <w:pStyle w:val="Akapitzlist"/>
        <w:numPr>
          <w:ilvl w:val="0"/>
          <w:numId w:val="50"/>
        </w:numPr>
        <w:tabs>
          <w:tab w:val="left" w:pos="284"/>
        </w:tabs>
        <w:spacing w:line="276" w:lineRule="auto"/>
        <w:ind w:left="0" w:firstLine="0"/>
        <w:jc w:val="both"/>
        <w:rPr>
          <w:rFonts w:ascii="Arial" w:hAnsi="Arial" w:cs="Arial"/>
          <w:b/>
          <w:sz w:val="22"/>
          <w:szCs w:val="22"/>
        </w:rPr>
      </w:pPr>
      <w:r w:rsidRPr="00AA441B">
        <w:rPr>
          <w:rFonts w:ascii="Arial" w:hAnsi="Arial" w:cs="Arial"/>
          <w:b/>
          <w:sz w:val="22"/>
          <w:szCs w:val="22"/>
        </w:rPr>
        <w:t>OKRES PRZECHOWYWANIA DANYCH OSOBOWYCH</w:t>
      </w:r>
    </w:p>
    <w:p w14:paraId="0E3910B3" w14:textId="081E12B7"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 xml:space="preserve">Pani/Pana dane osobowe będą przechowywane, zgodnie z art. 97 ust. 1 ustawy Pzp, przez okres </w:t>
      </w:r>
      <w:r w:rsidR="00C8754F">
        <w:rPr>
          <w:rFonts w:ascii="Arial" w:hAnsi="Arial" w:cs="Arial"/>
          <w:sz w:val="22"/>
          <w:szCs w:val="22"/>
        </w:rPr>
        <w:t>5</w:t>
      </w:r>
      <w:r w:rsidRPr="00AA441B">
        <w:rPr>
          <w:rFonts w:ascii="Arial" w:hAnsi="Arial" w:cs="Arial"/>
          <w:sz w:val="22"/>
          <w:szCs w:val="22"/>
        </w:rPr>
        <w:t xml:space="preserve"> lat od dnia zakończenia postępowania o udzielenie zamówienia, a jeżeli czas trwania umowy przekracza 4 lata, okres przechowywania obejmuje cały czas trwania umowy;</w:t>
      </w:r>
    </w:p>
    <w:p w14:paraId="3E425681" w14:textId="77777777" w:rsidR="003B1A48" w:rsidRPr="00AA441B" w:rsidRDefault="003B1A48" w:rsidP="003B1A48">
      <w:pPr>
        <w:pStyle w:val="Akapitzlist"/>
        <w:numPr>
          <w:ilvl w:val="0"/>
          <w:numId w:val="50"/>
        </w:numPr>
        <w:tabs>
          <w:tab w:val="left" w:pos="284"/>
        </w:tabs>
        <w:spacing w:line="276" w:lineRule="auto"/>
        <w:ind w:left="0" w:firstLine="0"/>
        <w:jc w:val="both"/>
        <w:rPr>
          <w:rFonts w:ascii="Arial" w:hAnsi="Arial" w:cs="Arial"/>
          <w:b/>
          <w:sz w:val="22"/>
          <w:szCs w:val="22"/>
        </w:rPr>
      </w:pPr>
      <w:r w:rsidRPr="00AA441B">
        <w:rPr>
          <w:rFonts w:ascii="Arial" w:hAnsi="Arial" w:cs="Arial"/>
          <w:b/>
          <w:sz w:val="22"/>
          <w:szCs w:val="22"/>
        </w:rPr>
        <w:t xml:space="preserve">WYMOG DOTYCZĄCY PODANIA DANYCH OSOBOWYCH </w:t>
      </w:r>
    </w:p>
    <w:p w14:paraId="11FD648A" w14:textId="77777777"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106B529" w14:textId="77777777" w:rsidR="003B1A48" w:rsidRPr="00AA441B" w:rsidRDefault="003B1A48" w:rsidP="003B1A48">
      <w:pPr>
        <w:pStyle w:val="Akapitzlist"/>
        <w:numPr>
          <w:ilvl w:val="0"/>
          <w:numId w:val="50"/>
        </w:numPr>
        <w:tabs>
          <w:tab w:val="left" w:pos="284"/>
        </w:tabs>
        <w:spacing w:line="276" w:lineRule="auto"/>
        <w:ind w:left="0" w:firstLine="0"/>
        <w:jc w:val="both"/>
        <w:rPr>
          <w:rFonts w:ascii="Arial" w:hAnsi="Arial" w:cs="Arial"/>
          <w:b/>
          <w:sz w:val="22"/>
          <w:szCs w:val="22"/>
        </w:rPr>
      </w:pPr>
      <w:r w:rsidRPr="00AA441B">
        <w:rPr>
          <w:rFonts w:ascii="Arial" w:hAnsi="Arial" w:cs="Arial"/>
          <w:b/>
          <w:sz w:val="22"/>
          <w:szCs w:val="22"/>
        </w:rPr>
        <w:t>ZAUTOMATYZOWANE PRZETWARZANIE DANYCH</w:t>
      </w:r>
    </w:p>
    <w:p w14:paraId="3960B41F" w14:textId="77777777"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Pani/Pana dane osobowe nie będą przetwarzane w sposób zautomatyzowany, stosowanie do</w:t>
      </w:r>
      <w:r w:rsidRPr="00AA441B">
        <w:rPr>
          <w:rFonts w:ascii="Arial" w:hAnsi="Arial" w:cs="Arial"/>
          <w:b/>
          <w:sz w:val="22"/>
          <w:szCs w:val="22"/>
        </w:rPr>
        <w:t xml:space="preserve"> </w:t>
      </w:r>
      <w:r w:rsidRPr="00AA441B">
        <w:rPr>
          <w:rFonts w:ascii="Arial" w:hAnsi="Arial" w:cs="Arial"/>
          <w:sz w:val="22"/>
          <w:szCs w:val="22"/>
        </w:rPr>
        <w:t>art. 22 RODO;</w:t>
      </w:r>
    </w:p>
    <w:p w14:paraId="4DEAD504" w14:textId="77777777" w:rsidR="003B1A48" w:rsidRPr="00AA441B" w:rsidRDefault="003B1A48" w:rsidP="003B1A48">
      <w:pPr>
        <w:pStyle w:val="Akapitzlist"/>
        <w:numPr>
          <w:ilvl w:val="0"/>
          <w:numId w:val="50"/>
        </w:numPr>
        <w:tabs>
          <w:tab w:val="left" w:pos="284"/>
        </w:tabs>
        <w:spacing w:line="276" w:lineRule="auto"/>
        <w:ind w:left="0" w:firstLine="0"/>
        <w:jc w:val="both"/>
        <w:rPr>
          <w:rFonts w:ascii="Arial" w:hAnsi="Arial" w:cs="Arial"/>
          <w:sz w:val="22"/>
          <w:szCs w:val="22"/>
        </w:rPr>
      </w:pPr>
      <w:r w:rsidRPr="00AA441B">
        <w:rPr>
          <w:rFonts w:ascii="Arial" w:hAnsi="Arial" w:cs="Arial"/>
          <w:b/>
          <w:sz w:val="22"/>
          <w:szCs w:val="22"/>
        </w:rPr>
        <w:t>PRAWA OSÓB, KTÓRYCH DANE DOTYCZĄ</w:t>
      </w:r>
    </w:p>
    <w:p w14:paraId="44FAC66E" w14:textId="77777777"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 xml:space="preserve"> Posiada Pani/Pan:</w:t>
      </w:r>
    </w:p>
    <w:p w14:paraId="639B4AD7" w14:textId="77777777" w:rsidR="003B1A48" w:rsidRPr="00AA441B" w:rsidRDefault="003B1A48" w:rsidP="003B1A48">
      <w:pPr>
        <w:numPr>
          <w:ilvl w:val="0"/>
          <w:numId w:val="47"/>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prawo dostępu do danych osobowych Pani/Pana dotyczących (art. 15 RODO);</w:t>
      </w:r>
    </w:p>
    <w:p w14:paraId="579314FD" w14:textId="77777777" w:rsidR="003B1A48" w:rsidRPr="00AA441B" w:rsidRDefault="003B1A48" w:rsidP="003B1A48">
      <w:pPr>
        <w:numPr>
          <w:ilvl w:val="0"/>
          <w:numId w:val="47"/>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prawo do sprostowania Pani/Pana danych osobowych (art. 16 RODO);</w:t>
      </w:r>
    </w:p>
    <w:p w14:paraId="4099038E" w14:textId="77777777" w:rsidR="003B1A48" w:rsidRPr="00AA441B" w:rsidRDefault="003B1A48" w:rsidP="003B1A48">
      <w:pPr>
        <w:numPr>
          <w:ilvl w:val="0"/>
          <w:numId w:val="47"/>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prawo żądania od administratora ograniczenia przetwarzania danych osobowych (art. 18 RODO) z zastrzeżeniem przypadków, o których mowa w art. 18 ust. 2 RODO;</w:t>
      </w:r>
    </w:p>
    <w:p w14:paraId="492A29AA" w14:textId="77777777"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Nie przysługuje Pani/Panu:</w:t>
      </w:r>
    </w:p>
    <w:p w14:paraId="718D38BE" w14:textId="77777777" w:rsidR="003B1A48" w:rsidRPr="00AA441B" w:rsidRDefault="003B1A48" w:rsidP="003B1A48">
      <w:pPr>
        <w:numPr>
          <w:ilvl w:val="0"/>
          <w:numId w:val="48"/>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w związku z art. 17 ust. 3 lit. b, d lub e RODO prawo do usunięcia danych osobowych;</w:t>
      </w:r>
    </w:p>
    <w:p w14:paraId="51C6D6FF" w14:textId="77777777" w:rsidR="003B1A48" w:rsidRPr="00AA441B" w:rsidRDefault="003B1A48" w:rsidP="003B1A48">
      <w:pPr>
        <w:numPr>
          <w:ilvl w:val="0"/>
          <w:numId w:val="48"/>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prawo do przenoszenia danych osobowych, o którym mowa w art. 20 RODO;</w:t>
      </w:r>
    </w:p>
    <w:p w14:paraId="5432C5C8" w14:textId="77777777" w:rsidR="003B1A48" w:rsidRPr="00AA441B" w:rsidRDefault="003B1A48" w:rsidP="003B1A48">
      <w:pPr>
        <w:numPr>
          <w:ilvl w:val="0"/>
          <w:numId w:val="48"/>
        </w:numPr>
        <w:tabs>
          <w:tab w:val="left" w:pos="284"/>
        </w:tabs>
        <w:spacing w:line="276" w:lineRule="auto"/>
        <w:ind w:left="0" w:firstLine="0"/>
        <w:contextualSpacing/>
        <w:jc w:val="both"/>
        <w:rPr>
          <w:rFonts w:ascii="Arial" w:hAnsi="Arial" w:cs="Arial"/>
          <w:sz w:val="22"/>
          <w:szCs w:val="22"/>
        </w:rPr>
      </w:pPr>
      <w:r w:rsidRPr="00AA441B">
        <w:rPr>
          <w:rFonts w:ascii="Arial" w:hAnsi="Arial" w:cs="Arial"/>
          <w:sz w:val="22"/>
          <w:szCs w:val="22"/>
        </w:rPr>
        <w:t>na podstawie art. 21 RODO prawo sprzeciwu, wobec przetwarzania danych osobowych, gdyż podstawą prawną przetwarzania Pani/Pana danych osobowych jest art. 6 ust. 1 lit. c RODO.</w:t>
      </w:r>
    </w:p>
    <w:p w14:paraId="3ADA7EFF" w14:textId="77777777" w:rsidR="003B1A48" w:rsidRPr="00AA441B" w:rsidRDefault="003B1A48" w:rsidP="003B1A48">
      <w:pPr>
        <w:pStyle w:val="Akapitzlist"/>
        <w:numPr>
          <w:ilvl w:val="0"/>
          <w:numId w:val="50"/>
        </w:numPr>
        <w:tabs>
          <w:tab w:val="left" w:pos="284"/>
        </w:tabs>
        <w:spacing w:line="276" w:lineRule="auto"/>
        <w:ind w:left="0" w:firstLine="0"/>
        <w:jc w:val="both"/>
        <w:rPr>
          <w:rFonts w:ascii="Arial" w:hAnsi="Arial" w:cs="Arial"/>
          <w:sz w:val="22"/>
          <w:szCs w:val="22"/>
        </w:rPr>
      </w:pPr>
      <w:r w:rsidRPr="00AA441B">
        <w:rPr>
          <w:rFonts w:ascii="Arial" w:hAnsi="Arial" w:cs="Arial"/>
          <w:b/>
          <w:sz w:val="22"/>
          <w:szCs w:val="22"/>
        </w:rPr>
        <w:lastRenderedPageBreak/>
        <w:t>PRAWO WNIESIENIA SKARGI DO ORGANU NADZORCZEGO</w:t>
      </w:r>
      <w:r w:rsidRPr="00AA441B">
        <w:rPr>
          <w:rFonts w:ascii="Arial" w:hAnsi="Arial" w:cs="Arial"/>
          <w:sz w:val="22"/>
          <w:szCs w:val="22"/>
        </w:rPr>
        <w:t xml:space="preserve"> </w:t>
      </w:r>
    </w:p>
    <w:p w14:paraId="6B46C158" w14:textId="31F8BB0E" w:rsidR="003B1A48" w:rsidRPr="00AA441B" w:rsidRDefault="003B1A48" w:rsidP="003B1A48">
      <w:pPr>
        <w:pStyle w:val="Akapitzlist"/>
        <w:tabs>
          <w:tab w:val="left" w:pos="284"/>
        </w:tabs>
        <w:ind w:left="0"/>
        <w:jc w:val="both"/>
        <w:rPr>
          <w:rFonts w:ascii="Arial" w:hAnsi="Arial" w:cs="Arial"/>
          <w:sz w:val="22"/>
          <w:szCs w:val="22"/>
        </w:rPr>
      </w:pPr>
      <w:r w:rsidRPr="00AA441B">
        <w:rPr>
          <w:rFonts w:ascii="Arial" w:hAnsi="Arial" w:cs="Arial"/>
          <w:sz w:val="22"/>
          <w:szCs w:val="22"/>
        </w:rPr>
        <w:t>W sytuacji gdy przetwarzanie danych osobowych Pani/Pana dotyc</w:t>
      </w:r>
      <w:r w:rsidR="00C8754F">
        <w:rPr>
          <w:rFonts w:ascii="Arial" w:hAnsi="Arial" w:cs="Arial"/>
          <w:sz w:val="22"/>
          <w:szCs w:val="22"/>
        </w:rPr>
        <w:t xml:space="preserve">zących narusza przepisy ustawy </w:t>
      </w:r>
      <w:r w:rsidRPr="00AA441B">
        <w:rPr>
          <w:rFonts w:ascii="Arial" w:hAnsi="Arial" w:cs="Arial"/>
          <w:sz w:val="22"/>
          <w:szCs w:val="22"/>
        </w:rPr>
        <w:t>o ochronie danych osobowych przysługuje Pani/Panu prawo do wniesienia skargi do Prezesa Urzędu Ochrony Danych Osobowych</w:t>
      </w:r>
    </w:p>
    <w:p w14:paraId="054B8C4F" w14:textId="77777777" w:rsidR="003B1A48" w:rsidRPr="00AA441B" w:rsidRDefault="003B1A48" w:rsidP="003B1A48">
      <w:pPr>
        <w:shd w:val="clear" w:color="auto" w:fill="FFFFFF"/>
        <w:spacing w:after="160" w:line="276" w:lineRule="auto"/>
        <w:ind w:left="426"/>
        <w:contextualSpacing/>
        <w:jc w:val="both"/>
        <w:rPr>
          <w:rFonts w:ascii="Arial" w:eastAsiaTheme="minorHAnsi" w:hAnsi="Arial" w:cs="Arial"/>
          <w:sz w:val="22"/>
          <w:szCs w:val="22"/>
          <w:lang w:eastAsia="en-US"/>
        </w:rPr>
      </w:pPr>
    </w:p>
    <w:p w14:paraId="7DABD410" w14:textId="7F8721CD" w:rsidR="00B672F7" w:rsidRPr="00AA441B" w:rsidRDefault="00B672F7" w:rsidP="00013815">
      <w:pPr>
        <w:pStyle w:val="Akapitzlist"/>
        <w:suppressAutoHyphens/>
        <w:spacing w:line="276" w:lineRule="auto"/>
        <w:jc w:val="both"/>
        <w:rPr>
          <w:rFonts w:ascii="Arial" w:hAnsi="Arial" w:cs="Arial"/>
          <w:sz w:val="22"/>
          <w:szCs w:val="22"/>
        </w:rPr>
      </w:pPr>
    </w:p>
    <w:p w14:paraId="7E28A962" w14:textId="77777777" w:rsidR="00D62845" w:rsidRPr="00AA441B" w:rsidRDefault="00D62845" w:rsidP="00013815">
      <w:pPr>
        <w:suppressAutoHyphens/>
        <w:spacing w:line="276" w:lineRule="auto"/>
        <w:jc w:val="both"/>
        <w:rPr>
          <w:rFonts w:ascii="Arial" w:hAnsi="Arial" w:cs="Arial"/>
          <w:sz w:val="22"/>
          <w:szCs w:val="22"/>
        </w:rPr>
      </w:pPr>
    </w:p>
    <w:p w14:paraId="43F35D94" w14:textId="77777777" w:rsidR="00C92B51" w:rsidRPr="00AA441B" w:rsidRDefault="00C92B51" w:rsidP="00013815">
      <w:pPr>
        <w:numPr>
          <w:ilvl w:val="0"/>
          <w:numId w:val="1"/>
        </w:numPr>
        <w:pBdr>
          <w:bottom w:val="double" w:sz="4" w:space="1" w:color="auto"/>
        </w:pBdr>
        <w:shd w:val="clear" w:color="auto" w:fill="DAEEF3"/>
        <w:spacing w:after="40" w:line="276" w:lineRule="auto"/>
        <w:ind w:left="710" w:right="23" w:hanging="710"/>
        <w:jc w:val="both"/>
        <w:rPr>
          <w:rFonts w:ascii="Arial" w:eastAsia="Verdana" w:hAnsi="Arial" w:cs="Arial"/>
          <w:b/>
          <w:sz w:val="22"/>
          <w:szCs w:val="22"/>
          <w:lang w:val="cs-CZ"/>
        </w:rPr>
      </w:pPr>
      <w:r w:rsidRPr="00AA441B">
        <w:rPr>
          <w:rFonts w:ascii="Arial" w:eastAsia="Verdana" w:hAnsi="Arial" w:cs="Arial"/>
          <w:b/>
          <w:sz w:val="22"/>
          <w:szCs w:val="22"/>
          <w:lang w:val="cs-CZ"/>
        </w:rPr>
        <w:t>WYKAZ ZAŁĄCZNIKÓW DO SWZ</w:t>
      </w:r>
    </w:p>
    <w:p w14:paraId="6A59C2AA" w14:textId="1BAD6949" w:rsidR="00C92B51" w:rsidRPr="00AA441B" w:rsidRDefault="00635815" w:rsidP="00013815">
      <w:pPr>
        <w:spacing w:before="240" w:line="276" w:lineRule="auto"/>
        <w:jc w:val="both"/>
        <w:rPr>
          <w:rFonts w:ascii="Arial" w:hAnsi="Arial" w:cs="Arial"/>
          <w:bCs/>
          <w:sz w:val="22"/>
          <w:szCs w:val="22"/>
        </w:rPr>
      </w:pPr>
      <w:r w:rsidRPr="00AA441B">
        <w:rPr>
          <w:rFonts w:ascii="Arial" w:hAnsi="Arial" w:cs="Arial"/>
          <w:bCs/>
          <w:sz w:val="22"/>
          <w:szCs w:val="22"/>
        </w:rPr>
        <w:t>Załącznik nr 1</w:t>
      </w:r>
      <w:r w:rsidRPr="00AA441B">
        <w:rPr>
          <w:rFonts w:ascii="Arial" w:hAnsi="Arial" w:cs="Arial"/>
          <w:bCs/>
          <w:sz w:val="22"/>
          <w:szCs w:val="22"/>
        </w:rPr>
        <w:tab/>
      </w:r>
      <w:r w:rsidR="00545F20">
        <w:rPr>
          <w:rFonts w:ascii="Arial" w:hAnsi="Arial" w:cs="Arial"/>
          <w:bCs/>
          <w:sz w:val="22"/>
          <w:szCs w:val="22"/>
        </w:rPr>
        <w:t xml:space="preserve"> - </w:t>
      </w:r>
      <w:r w:rsidRPr="00AA441B">
        <w:rPr>
          <w:rFonts w:ascii="Arial" w:hAnsi="Arial" w:cs="Arial"/>
          <w:bCs/>
          <w:sz w:val="22"/>
          <w:szCs w:val="22"/>
        </w:rPr>
        <w:t>Formularz ofertowy</w:t>
      </w:r>
      <w:r w:rsidR="002246A0">
        <w:rPr>
          <w:rFonts w:ascii="Arial" w:hAnsi="Arial" w:cs="Arial"/>
          <w:bCs/>
          <w:sz w:val="22"/>
          <w:szCs w:val="22"/>
        </w:rPr>
        <w:t>,</w:t>
      </w:r>
    </w:p>
    <w:p w14:paraId="108DF40A" w14:textId="66ACD249" w:rsidR="00635815" w:rsidRPr="00AA441B" w:rsidRDefault="0063581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Załącznik nr 2</w:t>
      </w:r>
      <w:r w:rsidR="00545F20">
        <w:rPr>
          <w:rFonts w:ascii="Arial" w:hAnsi="Arial" w:cs="Arial"/>
          <w:bCs/>
          <w:sz w:val="22"/>
          <w:szCs w:val="22"/>
        </w:rPr>
        <w:t xml:space="preserve"> - </w:t>
      </w:r>
      <w:r w:rsidRPr="00AA441B">
        <w:rPr>
          <w:rFonts w:ascii="Arial" w:hAnsi="Arial" w:cs="Arial"/>
          <w:bCs/>
          <w:sz w:val="22"/>
          <w:szCs w:val="22"/>
        </w:rPr>
        <w:t xml:space="preserve">Oświadczenie o braku podstaw do wykluczenia i o spełnianiu warunków </w:t>
      </w:r>
      <w:r w:rsidR="00545F20">
        <w:rPr>
          <w:rFonts w:ascii="Arial" w:hAnsi="Arial" w:cs="Arial"/>
          <w:bCs/>
          <w:sz w:val="22"/>
          <w:szCs w:val="22"/>
        </w:rPr>
        <w:t xml:space="preserve">  </w:t>
      </w:r>
      <w:r w:rsidRPr="00AA441B">
        <w:rPr>
          <w:rFonts w:ascii="Arial" w:hAnsi="Arial" w:cs="Arial"/>
          <w:bCs/>
          <w:sz w:val="22"/>
          <w:szCs w:val="22"/>
        </w:rPr>
        <w:t>udziału w postępowaniu</w:t>
      </w:r>
      <w:r w:rsidR="002246A0">
        <w:rPr>
          <w:rFonts w:ascii="Arial" w:hAnsi="Arial" w:cs="Arial"/>
          <w:bCs/>
          <w:sz w:val="22"/>
          <w:szCs w:val="22"/>
        </w:rPr>
        <w:t>,</w:t>
      </w:r>
    </w:p>
    <w:p w14:paraId="30D7D5E9" w14:textId="0F0C2047" w:rsidR="00635815" w:rsidRPr="00AA441B" w:rsidRDefault="0063581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Załącznik nr 3</w:t>
      </w:r>
      <w:r w:rsidRPr="00AA441B">
        <w:rPr>
          <w:rFonts w:ascii="Arial" w:hAnsi="Arial" w:cs="Arial"/>
          <w:bCs/>
          <w:sz w:val="22"/>
          <w:szCs w:val="22"/>
        </w:rPr>
        <w:tab/>
      </w:r>
      <w:r w:rsidR="00545F20">
        <w:rPr>
          <w:rFonts w:ascii="Arial" w:hAnsi="Arial" w:cs="Arial"/>
          <w:bCs/>
          <w:sz w:val="22"/>
          <w:szCs w:val="22"/>
        </w:rPr>
        <w:t xml:space="preserve">- </w:t>
      </w:r>
      <w:r w:rsidRPr="00AA441B">
        <w:rPr>
          <w:rFonts w:ascii="Arial" w:hAnsi="Arial" w:cs="Arial"/>
          <w:bCs/>
          <w:sz w:val="22"/>
          <w:szCs w:val="22"/>
        </w:rPr>
        <w:t>Zobowiązanie innego podmiotu do udostępnienia niezbędnych zasobów</w:t>
      </w:r>
      <w:r w:rsidR="002246A0">
        <w:rPr>
          <w:rFonts w:ascii="Arial" w:hAnsi="Arial" w:cs="Arial"/>
          <w:bCs/>
          <w:sz w:val="22"/>
          <w:szCs w:val="22"/>
        </w:rPr>
        <w:t>,</w:t>
      </w:r>
    </w:p>
    <w:p w14:paraId="36D5D0EE" w14:textId="5F3EEA88" w:rsidR="00D62845" w:rsidRPr="00AA441B" w:rsidRDefault="00D6284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 xml:space="preserve">Załącznik nr 4 </w:t>
      </w:r>
      <w:r w:rsidR="00545F20">
        <w:rPr>
          <w:rFonts w:ascii="Arial" w:hAnsi="Arial" w:cs="Arial"/>
          <w:bCs/>
          <w:sz w:val="22"/>
          <w:szCs w:val="22"/>
        </w:rPr>
        <w:t xml:space="preserve">- </w:t>
      </w:r>
      <w:r w:rsidRPr="00AA441B">
        <w:rPr>
          <w:rFonts w:ascii="Arial" w:hAnsi="Arial" w:cs="Arial"/>
          <w:bCs/>
          <w:sz w:val="22"/>
          <w:szCs w:val="22"/>
        </w:rPr>
        <w:t xml:space="preserve">Oświadczenie podmiotu udostępniającego zasoby, o braku podstaw do </w:t>
      </w:r>
      <w:r w:rsidR="002246A0">
        <w:rPr>
          <w:rFonts w:ascii="Arial" w:hAnsi="Arial" w:cs="Arial"/>
          <w:bCs/>
          <w:sz w:val="22"/>
          <w:szCs w:val="22"/>
        </w:rPr>
        <w:t xml:space="preserve">   </w:t>
      </w:r>
      <w:r w:rsidRPr="00AA441B">
        <w:rPr>
          <w:rFonts w:ascii="Arial" w:hAnsi="Arial" w:cs="Arial"/>
          <w:bCs/>
          <w:sz w:val="22"/>
          <w:szCs w:val="22"/>
        </w:rPr>
        <w:t>wykluczenia oraz o spełnianiu warunków udziału w postępowaniu</w:t>
      </w:r>
      <w:r w:rsidR="002246A0">
        <w:rPr>
          <w:rFonts w:ascii="Arial" w:hAnsi="Arial" w:cs="Arial"/>
          <w:bCs/>
          <w:sz w:val="22"/>
          <w:szCs w:val="22"/>
        </w:rPr>
        <w:t>,</w:t>
      </w:r>
    </w:p>
    <w:p w14:paraId="2500A0B3" w14:textId="0BB839BA" w:rsidR="000E5110" w:rsidRPr="00AA441B" w:rsidRDefault="000E5110"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 xml:space="preserve">Załącznik nr </w:t>
      </w:r>
      <w:r w:rsidR="00D62845" w:rsidRPr="00AA441B">
        <w:rPr>
          <w:rFonts w:ascii="Arial" w:hAnsi="Arial" w:cs="Arial"/>
          <w:bCs/>
          <w:sz w:val="22"/>
          <w:szCs w:val="22"/>
        </w:rPr>
        <w:t>5</w:t>
      </w:r>
      <w:r w:rsidR="00545F20">
        <w:rPr>
          <w:rFonts w:ascii="Arial" w:hAnsi="Arial" w:cs="Arial"/>
          <w:bCs/>
          <w:sz w:val="22"/>
          <w:szCs w:val="22"/>
        </w:rPr>
        <w:t xml:space="preserve"> - </w:t>
      </w:r>
      <w:r w:rsidRPr="00AA441B">
        <w:rPr>
          <w:rFonts w:ascii="Arial" w:hAnsi="Arial" w:cs="Arial"/>
          <w:bCs/>
          <w:sz w:val="22"/>
          <w:szCs w:val="22"/>
        </w:rPr>
        <w:t xml:space="preserve"> Oświadczenie o aktualności informacji zawartych w oświadczeniu, o którym mowa w art. 125 ustawy</w:t>
      </w:r>
      <w:r w:rsidR="002246A0">
        <w:rPr>
          <w:rFonts w:ascii="Arial" w:hAnsi="Arial" w:cs="Arial"/>
          <w:bCs/>
          <w:sz w:val="22"/>
          <w:szCs w:val="22"/>
        </w:rPr>
        <w:t>,</w:t>
      </w:r>
    </w:p>
    <w:p w14:paraId="633620E9" w14:textId="358B51A3" w:rsidR="00635815" w:rsidRPr="00AA441B" w:rsidRDefault="0063581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 xml:space="preserve">Załącznik nr </w:t>
      </w:r>
      <w:r w:rsidR="00D62845" w:rsidRPr="00AA441B">
        <w:rPr>
          <w:rFonts w:ascii="Arial" w:hAnsi="Arial" w:cs="Arial"/>
          <w:bCs/>
          <w:sz w:val="22"/>
          <w:szCs w:val="22"/>
        </w:rPr>
        <w:t>6</w:t>
      </w:r>
      <w:r w:rsidR="00545F20">
        <w:rPr>
          <w:rFonts w:ascii="Arial" w:hAnsi="Arial" w:cs="Arial"/>
          <w:bCs/>
          <w:sz w:val="22"/>
          <w:szCs w:val="22"/>
        </w:rPr>
        <w:t xml:space="preserve"> - </w:t>
      </w:r>
      <w:r w:rsidRPr="00AA441B">
        <w:rPr>
          <w:rFonts w:ascii="Arial" w:hAnsi="Arial" w:cs="Arial"/>
          <w:bCs/>
          <w:sz w:val="22"/>
          <w:szCs w:val="22"/>
        </w:rPr>
        <w:t>Oświadczenie dotyczące przynależności lub braku przynależności do tej samej grupy kapitałowej</w:t>
      </w:r>
      <w:r w:rsidR="002246A0">
        <w:rPr>
          <w:rFonts w:ascii="Arial" w:hAnsi="Arial" w:cs="Arial"/>
          <w:bCs/>
          <w:sz w:val="22"/>
          <w:szCs w:val="22"/>
        </w:rPr>
        <w:t>,</w:t>
      </w:r>
    </w:p>
    <w:p w14:paraId="2E997F9C" w14:textId="3CC7B57A" w:rsidR="00635815" w:rsidRPr="00AA441B" w:rsidRDefault="0063581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 xml:space="preserve">Załącznik nr </w:t>
      </w:r>
      <w:r w:rsidR="00D62845" w:rsidRPr="00AA441B">
        <w:rPr>
          <w:rFonts w:ascii="Arial" w:hAnsi="Arial" w:cs="Arial"/>
          <w:bCs/>
          <w:sz w:val="22"/>
          <w:szCs w:val="22"/>
        </w:rPr>
        <w:t>7</w:t>
      </w:r>
      <w:r w:rsidRPr="00AA441B">
        <w:rPr>
          <w:rFonts w:ascii="Arial" w:hAnsi="Arial" w:cs="Arial"/>
          <w:bCs/>
          <w:sz w:val="22"/>
          <w:szCs w:val="22"/>
        </w:rPr>
        <w:tab/>
      </w:r>
      <w:r w:rsidR="00545F20">
        <w:rPr>
          <w:rFonts w:ascii="Arial" w:hAnsi="Arial" w:cs="Arial"/>
          <w:bCs/>
          <w:sz w:val="22"/>
          <w:szCs w:val="22"/>
        </w:rPr>
        <w:t xml:space="preserve"> - </w:t>
      </w:r>
      <w:r w:rsidRPr="00AA441B">
        <w:rPr>
          <w:rFonts w:ascii="Arial" w:hAnsi="Arial" w:cs="Arial"/>
          <w:bCs/>
          <w:sz w:val="22"/>
          <w:szCs w:val="22"/>
        </w:rPr>
        <w:t xml:space="preserve">Wykaz </w:t>
      </w:r>
      <w:r w:rsidR="00D62845" w:rsidRPr="00AA441B">
        <w:rPr>
          <w:rFonts w:ascii="Arial" w:hAnsi="Arial" w:cs="Arial"/>
          <w:bCs/>
          <w:sz w:val="22"/>
          <w:szCs w:val="22"/>
        </w:rPr>
        <w:t>narzędzi</w:t>
      </w:r>
      <w:r w:rsidR="002246A0">
        <w:rPr>
          <w:rFonts w:ascii="Arial" w:hAnsi="Arial" w:cs="Arial"/>
          <w:bCs/>
          <w:sz w:val="22"/>
          <w:szCs w:val="22"/>
        </w:rPr>
        <w:t>,</w:t>
      </w:r>
    </w:p>
    <w:p w14:paraId="51C14BE7" w14:textId="5489EC4D" w:rsidR="00635815" w:rsidRPr="00AA441B" w:rsidRDefault="0063581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 xml:space="preserve">Załącznik nr </w:t>
      </w:r>
      <w:r w:rsidR="00D62845" w:rsidRPr="00AA441B">
        <w:rPr>
          <w:rFonts w:ascii="Arial" w:hAnsi="Arial" w:cs="Arial"/>
          <w:bCs/>
          <w:sz w:val="22"/>
          <w:szCs w:val="22"/>
        </w:rPr>
        <w:t>8</w:t>
      </w:r>
      <w:r w:rsidR="000E5110" w:rsidRPr="00AA441B">
        <w:rPr>
          <w:rFonts w:ascii="Arial" w:hAnsi="Arial" w:cs="Arial"/>
          <w:bCs/>
          <w:sz w:val="22"/>
          <w:szCs w:val="22"/>
        </w:rPr>
        <w:t xml:space="preserve"> </w:t>
      </w:r>
      <w:r w:rsidR="00545F20">
        <w:rPr>
          <w:rFonts w:ascii="Arial" w:hAnsi="Arial" w:cs="Arial"/>
          <w:bCs/>
          <w:sz w:val="22"/>
          <w:szCs w:val="22"/>
        </w:rPr>
        <w:t xml:space="preserve">- </w:t>
      </w:r>
      <w:r w:rsidRPr="00AA441B">
        <w:rPr>
          <w:rFonts w:ascii="Arial" w:hAnsi="Arial" w:cs="Arial"/>
          <w:bCs/>
          <w:sz w:val="22"/>
          <w:szCs w:val="22"/>
        </w:rPr>
        <w:t>Projekt umowy</w:t>
      </w:r>
      <w:r w:rsidR="002246A0">
        <w:rPr>
          <w:rFonts w:ascii="Arial" w:hAnsi="Arial" w:cs="Arial"/>
          <w:bCs/>
          <w:sz w:val="22"/>
          <w:szCs w:val="22"/>
        </w:rPr>
        <w:t>,</w:t>
      </w:r>
    </w:p>
    <w:p w14:paraId="7F89BAA6" w14:textId="4A3B1DCA" w:rsidR="00635815" w:rsidRPr="00AA441B" w:rsidRDefault="00635815" w:rsidP="00013815">
      <w:pPr>
        <w:spacing w:line="276" w:lineRule="auto"/>
        <w:ind w:left="1410" w:hanging="1410"/>
        <w:jc w:val="both"/>
        <w:rPr>
          <w:rFonts w:ascii="Arial" w:hAnsi="Arial" w:cs="Arial"/>
          <w:bCs/>
          <w:sz w:val="22"/>
          <w:szCs w:val="22"/>
        </w:rPr>
      </w:pPr>
      <w:r w:rsidRPr="00AA441B">
        <w:rPr>
          <w:rFonts w:ascii="Arial" w:hAnsi="Arial" w:cs="Arial"/>
          <w:bCs/>
          <w:sz w:val="22"/>
          <w:szCs w:val="22"/>
        </w:rPr>
        <w:t xml:space="preserve">Załącznik nr </w:t>
      </w:r>
      <w:r w:rsidR="00D62845" w:rsidRPr="00AA441B">
        <w:rPr>
          <w:rFonts w:ascii="Arial" w:hAnsi="Arial" w:cs="Arial"/>
          <w:bCs/>
          <w:sz w:val="22"/>
          <w:szCs w:val="22"/>
        </w:rPr>
        <w:t xml:space="preserve">9 </w:t>
      </w:r>
      <w:r w:rsidR="00545F20">
        <w:rPr>
          <w:rFonts w:ascii="Arial" w:hAnsi="Arial" w:cs="Arial"/>
          <w:bCs/>
          <w:sz w:val="22"/>
          <w:szCs w:val="22"/>
        </w:rPr>
        <w:t xml:space="preserve">  - </w:t>
      </w:r>
      <w:r w:rsidR="00D62845" w:rsidRPr="00AA441B">
        <w:rPr>
          <w:rFonts w:ascii="Arial" w:hAnsi="Arial" w:cs="Arial"/>
          <w:bCs/>
          <w:sz w:val="22"/>
          <w:szCs w:val="22"/>
        </w:rPr>
        <w:t>Opis przedmiotu zamówienia</w:t>
      </w:r>
      <w:r w:rsidR="002246A0">
        <w:rPr>
          <w:rFonts w:ascii="Arial" w:hAnsi="Arial" w:cs="Arial"/>
          <w:bCs/>
          <w:sz w:val="22"/>
          <w:szCs w:val="22"/>
        </w:rPr>
        <w:t>,</w:t>
      </w:r>
    </w:p>
    <w:p w14:paraId="2FEDC7A9" w14:textId="58F2A3BA" w:rsidR="005F4511" w:rsidRDefault="00545F20" w:rsidP="00013815">
      <w:pPr>
        <w:spacing w:line="276" w:lineRule="auto"/>
        <w:ind w:left="1410" w:hanging="1410"/>
        <w:jc w:val="both"/>
        <w:rPr>
          <w:rFonts w:ascii="Arial" w:hAnsi="Arial" w:cs="Arial"/>
          <w:bCs/>
          <w:sz w:val="22"/>
          <w:szCs w:val="22"/>
        </w:rPr>
      </w:pPr>
      <w:r>
        <w:rPr>
          <w:rFonts w:ascii="Arial" w:hAnsi="Arial" w:cs="Arial"/>
          <w:bCs/>
          <w:sz w:val="22"/>
          <w:szCs w:val="22"/>
        </w:rPr>
        <w:t xml:space="preserve">Załącznik nr </w:t>
      </w:r>
      <w:r w:rsidR="000E5110" w:rsidRPr="00AA441B">
        <w:rPr>
          <w:rFonts w:ascii="Arial" w:hAnsi="Arial" w:cs="Arial"/>
          <w:bCs/>
          <w:sz w:val="22"/>
          <w:szCs w:val="22"/>
        </w:rPr>
        <w:t>1</w:t>
      </w:r>
      <w:r>
        <w:rPr>
          <w:rFonts w:ascii="Arial" w:hAnsi="Arial" w:cs="Arial"/>
          <w:bCs/>
          <w:sz w:val="22"/>
          <w:szCs w:val="22"/>
        </w:rPr>
        <w:t>0</w:t>
      </w:r>
      <w:r w:rsidR="00936FC0" w:rsidRPr="00AA441B">
        <w:rPr>
          <w:rFonts w:ascii="Arial" w:hAnsi="Arial" w:cs="Arial"/>
          <w:bCs/>
          <w:sz w:val="22"/>
          <w:szCs w:val="22"/>
        </w:rPr>
        <w:t xml:space="preserve"> </w:t>
      </w:r>
      <w:r>
        <w:rPr>
          <w:rFonts w:ascii="Arial" w:hAnsi="Arial" w:cs="Arial"/>
          <w:bCs/>
          <w:sz w:val="22"/>
          <w:szCs w:val="22"/>
        </w:rPr>
        <w:t xml:space="preserve">- </w:t>
      </w:r>
      <w:r w:rsidR="005F4511" w:rsidRPr="00AA441B">
        <w:rPr>
          <w:rFonts w:ascii="Arial" w:hAnsi="Arial" w:cs="Arial"/>
          <w:bCs/>
          <w:sz w:val="22"/>
          <w:szCs w:val="22"/>
        </w:rPr>
        <w:t xml:space="preserve">Oświadczenie dla wykonawców wspólnie ubiegających się udzielenie </w:t>
      </w:r>
      <w:r w:rsidR="008457C1">
        <w:rPr>
          <w:rFonts w:ascii="Arial" w:hAnsi="Arial" w:cs="Arial"/>
          <w:bCs/>
          <w:sz w:val="22"/>
          <w:szCs w:val="22"/>
        </w:rPr>
        <w:t xml:space="preserve">  </w:t>
      </w:r>
      <w:r w:rsidR="003927B3">
        <w:rPr>
          <w:rFonts w:ascii="Arial" w:hAnsi="Arial" w:cs="Arial"/>
          <w:bCs/>
          <w:sz w:val="22"/>
          <w:szCs w:val="22"/>
        </w:rPr>
        <w:t xml:space="preserve">   </w:t>
      </w:r>
      <w:r w:rsidR="005F4511" w:rsidRPr="00AA441B">
        <w:rPr>
          <w:rFonts w:ascii="Arial" w:hAnsi="Arial" w:cs="Arial"/>
          <w:bCs/>
          <w:sz w:val="22"/>
          <w:szCs w:val="22"/>
        </w:rPr>
        <w:t>zamówienia</w:t>
      </w:r>
      <w:r w:rsidR="002246A0">
        <w:rPr>
          <w:rFonts w:ascii="Arial" w:hAnsi="Arial" w:cs="Arial"/>
          <w:bCs/>
          <w:sz w:val="22"/>
          <w:szCs w:val="22"/>
        </w:rPr>
        <w:t>,</w:t>
      </w:r>
    </w:p>
    <w:p w14:paraId="501167AC" w14:textId="6F7FEC23" w:rsidR="00C3346F" w:rsidRPr="00AA441B" w:rsidRDefault="000D1D96" w:rsidP="00013815">
      <w:pPr>
        <w:spacing w:line="276" w:lineRule="auto"/>
        <w:rPr>
          <w:rFonts w:ascii="Arial" w:hAnsi="Arial" w:cs="Arial"/>
          <w:bCs/>
          <w:sz w:val="22"/>
          <w:szCs w:val="22"/>
        </w:rPr>
      </w:pPr>
      <w:r>
        <w:rPr>
          <w:rFonts w:ascii="Arial" w:hAnsi="Arial" w:cs="Arial"/>
          <w:bCs/>
          <w:sz w:val="22"/>
          <w:szCs w:val="22"/>
        </w:rPr>
        <w:t xml:space="preserve">Załącznik nr </w:t>
      </w:r>
      <w:r w:rsidRPr="00AA441B">
        <w:rPr>
          <w:rFonts w:ascii="Arial" w:hAnsi="Arial" w:cs="Arial"/>
          <w:bCs/>
          <w:sz w:val="22"/>
          <w:szCs w:val="22"/>
        </w:rPr>
        <w:t>1</w:t>
      </w:r>
      <w:r w:rsidR="002246A0">
        <w:rPr>
          <w:rFonts w:ascii="Arial" w:hAnsi="Arial" w:cs="Arial"/>
          <w:bCs/>
          <w:sz w:val="22"/>
          <w:szCs w:val="22"/>
        </w:rPr>
        <w:t>1 – W</w:t>
      </w:r>
      <w:r>
        <w:rPr>
          <w:rFonts w:ascii="Arial" w:hAnsi="Arial" w:cs="Arial"/>
          <w:bCs/>
          <w:sz w:val="22"/>
          <w:szCs w:val="22"/>
        </w:rPr>
        <w:t>ykaz wykonanych usług</w:t>
      </w:r>
      <w:r w:rsidR="002246A0">
        <w:rPr>
          <w:rFonts w:ascii="Arial" w:hAnsi="Arial" w:cs="Arial"/>
          <w:bCs/>
          <w:sz w:val="22"/>
          <w:szCs w:val="22"/>
        </w:rPr>
        <w:t>,</w:t>
      </w:r>
    </w:p>
    <w:sectPr w:rsidR="00C3346F" w:rsidRPr="00AA441B" w:rsidSect="0058376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7A36B" w14:textId="77777777" w:rsidR="00130758" w:rsidRDefault="00130758" w:rsidP="00C3727D">
      <w:r>
        <w:separator/>
      </w:r>
    </w:p>
  </w:endnote>
  <w:endnote w:type="continuationSeparator" w:id="0">
    <w:p w14:paraId="74ED0A79" w14:textId="77777777" w:rsidR="00130758" w:rsidRDefault="00130758" w:rsidP="00C3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18768"/>
      <w:docPartObj>
        <w:docPartGallery w:val="Page Numbers (Bottom of Page)"/>
        <w:docPartUnique/>
      </w:docPartObj>
    </w:sdtPr>
    <w:sdtEndPr>
      <w:rPr>
        <w:rFonts w:asciiTheme="minorHAnsi" w:hAnsiTheme="minorHAnsi" w:cstheme="minorHAnsi"/>
      </w:rPr>
    </w:sdtEndPr>
    <w:sdtContent>
      <w:p w14:paraId="67EC6BA3" w14:textId="77777777" w:rsidR="007205C0" w:rsidRPr="00AF105C" w:rsidRDefault="007205C0">
        <w:pPr>
          <w:pStyle w:val="Stopka"/>
          <w:jc w:val="right"/>
          <w:rPr>
            <w:rFonts w:asciiTheme="minorHAnsi" w:hAnsiTheme="minorHAnsi" w:cstheme="minorHAnsi"/>
          </w:rPr>
        </w:pPr>
        <w:r w:rsidRPr="00AF105C">
          <w:rPr>
            <w:rFonts w:asciiTheme="minorHAnsi" w:hAnsiTheme="minorHAnsi" w:cstheme="minorHAnsi"/>
          </w:rPr>
          <w:fldChar w:fldCharType="begin"/>
        </w:r>
        <w:r w:rsidRPr="00AF105C">
          <w:rPr>
            <w:rFonts w:asciiTheme="minorHAnsi" w:hAnsiTheme="minorHAnsi" w:cstheme="minorHAnsi"/>
          </w:rPr>
          <w:instrText>PAGE   \* MERGEFORMAT</w:instrText>
        </w:r>
        <w:r w:rsidRPr="00AF105C">
          <w:rPr>
            <w:rFonts w:asciiTheme="minorHAnsi" w:hAnsiTheme="minorHAnsi" w:cstheme="minorHAnsi"/>
          </w:rPr>
          <w:fldChar w:fldCharType="separate"/>
        </w:r>
        <w:r w:rsidR="00310964">
          <w:rPr>
            <w:rFonts w:asciiTheme="minorHAnsi" w:hAnsiTheme="minorHAnsi" w:cstheme="minorHAnsi"/>
            <w:noProof/>
          </w:rPr>
          <w:t>9</w:t>
        </w:r>
        <w:r w:rsidRPr="00AF105C">
          <w:rPr>
            <w:rFonts w:asciiTheme="minorHAnsi" w:hAnsiTheme="minorHAnsi" w:cstheme="minorHAnsi"/>
          </w:rPr>
          <w:fldChar w:fldCharType="end"/>
        </w:r>
      </w:p>
    </w:sdtContent>
  </w:sdt>
  <w:p w14:paraId="73EA2CCB" w14:textId="77777777" w:rsidR="007205C0" w:rsidRDefault="007205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58AE9" w14:textId="77777777" w:rsidR="00130758" w:rsidRDefault="00130758" w:rsidP="00C3727D">
      <w:r>
        <w:separator/>
      </w:r>
    </w:p>
  </w:footnote>
  <w:footnote w:type="continuationSeparator" w:id="0">
    <w:p w14:paraId="7E93DCFA" w14:textId="77777777" w:rsidR="00130758" w:rsidRDefault="00130758" w:rsidP="00C3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87053" w14:textId="51B21D62" w:rsidR="007205C0" w:rsidRPr="005B3880" w:rsidRDefault="007205C0" w:rsidP="005B3880">
    <w:pPr>
      <w:widowControl w:val="0"/>
      <w:suppressAutoHyphens/>
      <w:spacing w:line="360" w:lineRule="atLeast"/>
      <w:jc w:val="center"/>
      <w:textAlignment w:val="baseline"/>
      <w:rPr>
        <w:noProof/>
        <w:sz w:val="20"/>
        <w:szCs w:val="2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1E4A82"/>
    <w:multiLevelType w:val="hybridMultilevel"/>
    <w:tmpl w:val="4EAA4C52"/>
    <w:lvl w:ilvl="0" w:tplc="5BDEC6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A74CF"/>
    <w:multiLevelType w:val="hybridMultilevel"/>
    <w:tmpl w:val="203E4C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8B3A89"/>
    <w:multiLevelType w:val="hybridMultilevel"/>
    <w:tmpl w:val="94C2830A"/>
    <w:lvl w:ilvl="0" w:tplc="59744B76">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10" w15:restartNumberingAfterBreak="0">
    <w:nsid w:val="19701279"/>
    <w:multiLevelType w:val="hybridMultilevel"/>
    <w:tmpl w:val="C07001A4"/>
    <w:lvl w:ilvl="0" w:tplc="04150019">
      <w:start w:val="1"/>
      <w:numFmt w:val="lowerLetter"/>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A8C1C50"/>
    <w:multiLevelType w:val="hybridMultilevel"/>
    <w:tmpl w:val="C338CA0A"/>
    <w:lvl w:ilvl="0" w:tplc="76F6391A">
      <w:start w:val="1"/>
      <w:numFmt w:val="decimal"/>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D83D99"/>
    <w:multiLevelType w:val="hybridMultilevel"/>
    <w:tmpl w:val="8E749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811468"/>
    <w:multiLevelType w:val="multilevel"/>
    <w:tmpl w:val="C108F2E2"/>
    <w:styleLink w:val="WWNum34"/>
    <w:lvl w:ilvl="0">
      <w:start w:val="1"/>
      <w:numFmt w:val="decimal"/>
      <w:lvlText w:val="%1."/>
      <w:lvlJc w:val="left"/>
      <w:pPr>
        <w:ind w:left="0" w:firstLine="0"/>
      </w:pPr>
      <w:rPr>
        <w:b/>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rFonts w:ascii="Times New Roman" w:eastAsia="Times New Roman" w:hAnsi="Times New Roman" w:cs="Times New Roman"/>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299574B5"/>
    <w:multiLevelType w:val="hybridMultilevel"/>
    <w:tmpl w:val="770A5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D517C"/>
    <w:multiLevelType w:val="hybridMultilevel"/>
    <w:tmpl w:val="B554F966"/>
    <w:name w:val="Outline2"/>
    <w:lvl w:ilvl="0" w:tplc="7160EFF8">
      <w:start w:val="1"/>
      <w:numFmt w:val="decimal"/>
      <w:lvlText w:val="%1."/>
      <w:lvlJc w:val="left"/>
      <w:pPr>
        <w:tabs>
          <w:tab w:val="num" w:pos="360"/>
        </w:tabs>
        <w:ind w:left="360" w:hanging="360"/>
      </w:pPr>
      <w:rPr>
        <w:b w:val="0"/>
        <w:i w:val="0"/>
        <w:color w:val="auto"/>
      </w:rPr>
    </w:lvl>
    <w:lvl w:ilvl="1" w:tplc="BCE062A0">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F812F0A"/>
    <w:multiLevelType w:val="hybridMultilevel"/>
    <w:tmpl w:val="BD8A0E9A"/>
    <w:lvl w:ilvl="0" w:tplc="04150019">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90017F"/>
    <w:multiLevelType w:val="hybridMultilevel"/>
    <w:tmpl w:val="4B2A114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2F117CE"/>
    <w:multiLevelType w:val="hybridMultilevel"/>
    <w:tmpl w:val="BB44C700"/>
    <w:lvl w:ilvl="0" w:tplc="0415000F">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7213DD6"/>
    <w:multiLevelType w:val="hybridMultilevel"/>
    <w:tmpl w:val="65A0242A"/>
    <w:lvl w:ilvl="0" w:tplc="FEA47248">
      <w:start w:val="1"/>
      <w:numFmt w:val="lowerLetter"/>
      <w:lvlText w:val="%1)"/>
      <w:lvlJc w:val="left"/>
      <w:pPr>
        <w:ind w:left="1409" w:hanging="405"/>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B100874"/>
    <w:multiLevelType w:val="hybridMultilevel"/>
    <w:tmpl w:val="11729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896AB9"/>
    <w:multiLevelType w:val="hybridMultilevel"/>
    <w:tmpl w:val="70946514"/>
    <w:lvl w:ilvl="0" w:tplc="4076542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A1116C"/>
    <w:multiLevelType w:val="hybridMultilevel"/>
    <w:tmpl w:val="1EF04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BF7653"/>
    <w:multiLevelType w:val="hybridMultilevel"/>
    <w:tmpl w:val="0248D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A7F2E42"/>
    <w:multiLevelType w:val="hybridMultilevel"/>
    <w:tmpl w:val="C7080C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CD36D3C"/>
    <w:multiLevelType w:val="hybridMultilevel"/>
    <w:tmpl w:val="A9825A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E520F4"/>
    <w:multiLevelType w:val="hybridMultilevel"/>
    <w:tmpl w:val="C10687B0"/>
    <w:lvl w:ilvl="0" w:tplc="04150019">
      <w:start w:val="1"/>
      <w:numFmt w:val="lowerLetter"/>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B30A3F"/>
    <w:multiLevelType w:val="hybridMultilevel"/>
    <w:tmpl w:val="AAD421AA"/>
    <w:lvl w:ilvl="0" w:tplc="6884058A">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FA62710"/>
    <w:multiLevelType w:val="hybridMultilevel"/>
    <w:tmpl w:val="FCE6947E"/>
    <w:lvl w:ilvl="0" w:tplc="0E9E37F2">
      <w:start w:val="3"/>
      <w:numFmt w:val="decimal"/>
      <w:lvlText w:val="%1."/>
      <w:lvlJc w:val="left"/>
      <w:pPr>
        <w:tabs>
          <w:tab w:val="num" w:pos="1098"/>
        </w:tabs>
        <w:ind w:left="1098" w:hanging="454"/>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C335B9"/>
    <w:multiLevelType w:val="hybridMultilevel"/>
    <w:tmpl w:val="614E5AB4"/>
    <w:lvl w:ilvl="0" w:tplc="511E543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CF370F"/>
    <w:multiLevelType w:val="hybridMultilevel"/>
    <w:tmpl w:val="10864E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78A5AFC"/>
    <w:multiLevelType w:val="hybridMultilevel"/>
    <w:tmpl w:val="786C34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83C1C01"/>
    <w:multiLevelType w:val="hybridMultilevel"/>
    <w:tmpl w:val="44D89A56"/>
    <w:lvl w:ilvl="0" w:tplc="6CD4A2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6D342F"/>
    <w:multiLevelType w:val="hybridMultilevel"/>
    <w:tmpl w:val="7824889E"/>
    <w:lvl w:ilvl="0" w:tplc="842636C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D32C1F"/>
    <w:multiLevelType w:val="hybridMultilevel"/>
    <w:tmpl w:val="E954D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5E359A8"/>
    <w:multiLevelType w:val="hybridMultilevel"/>
    <w:tmpl w:val="583092A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6" w15:restartNumberingAfterBreak="0">
    <w:nsid w:val="75F86A5D"/>
    <w:multiLevelType w:val="hybridMultilevel"/>
    <w:tmpl w:val="8488B9C0"/>
    <w:lvl w:ilvl="0" w:tplc="6884058A">
      <w:start w:val="1"/>
      <w:numFmt w:val="decimal"/>
      <w:lvlText w:val="%1."/>
      <w:lvlJc w:val="left"/>
      <w:pPr>
        <w:ind w:left="916"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3646B2"/>
    <w:multiLevelType w:val="hybridMultilevel"/>
    <w:tmpl w:val="EDA6BC2C"/>
    <w:lvl w:ilvl="0" w:tplc="63E855C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71C4721"/>
    <w:multiLevelType w:val="hybridMultilevel"/>
    <w:tmpl w:val="BFE41E8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3459FD"/>
    <w:multiLevelType w:val="hybridMultilevel"/>
    <w:tmpl w:val="2542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187144"/>
    <w:multiLevelType w:val="hybridMultilevel"/>
    <w:tmpl w:val="20642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3"/>
  </w:num>
  <w:num w:numId="2">
    <w:abstractNumId w:val="54"/>
  </w:num>
  <w:num w:numId="3">
    <w:abstractNumId w:val="33"/>
  </w:num>
  <w:num w:numId="4">
    <w:abstractNumId w:val="2"/>
  </w:num>
  <w:num w:numId="5">
    <w:abstractNumId w:val="1"/>
  </w:num>
  <w:num w:numId="6">
    <w:abstractNumId w:val="0"/>
  </w:num>
  <w:num w:numId="7">
    <w:abstractNumId w:val="52"/>
  </w:num>
  <w:num w:numId="8">
    <w:abstractNumId w:val="46"/>
  </w:num>
  <w:num w:numId="9">
    <w:abstractNumId w:val="44"/>
    <w:lvlOverride w:ilvl="0">
      <w:startOverride w:val="1"/>
    </w:lvlOverride>
  </w:num>
  <w:num w:numId="10">
    <w:abstractNumId w:val="32"/>
    <w:lvlOverride w:ilvl="0">
      <w:startOverride w:val="1"/>
    </w:lvlOverride>
  </w:num>
  <w:num w:numId="11">
    <w:abstractNumId w:val="16"/>
  </w:num>
  <w:num w:numId="12">
    <w:abstractNumId w:val="28"/>
  </w:num>
  <w:num w:numId="13">
    <w:abstractNumId w:val="36"/>
  </w:num>
  <w:num w:numId="14">
    <w:abstractNumId w:val="37"/>
  </w:num>
  <w:num w:numId="15">
    <w:abstractNumId w:val="45"/>
  </w:num>
  <w:num w:numId="16">
    <w:abstractNumId w:val="53"/>
  </w:num>
  <w:num w:numId="17">
    <w:abstractNumId w:val="39"/>
  </w:num>
  <w:num w:numId="18">
    <w:abstractNumId w:val="55"/>
  </w:num>
  <w:num w:numId="19">
    <w:abstractNumId w:val="50"/>
  </w:num>
  <w:num w:numId="20">
    <w:abstractNumId w:val="13"/>
  </w:num>
  <w:num w:numId="21">
    <w:abstractNumId w:val="57"/>
  </w:num>
  <w:num w:numId="22">
    <w:abstractNumId w:val="47"/>
  </w:num>
  <w:num w:numId="23">
    <w:abstractNumId w:val="5"/>
  </w:num>
  <w:num w:numId="24">
    <w:abstractNumId w:val="59"/>
  </w:num>
  <w:num w:numId="25">
    <w:abstractNumId w:val="19"/>
  </w:num>
  <w:num w:numId="26">
    <w:abstractNumId w:val="17"/>
  </w:num>
  <w:num w:numId="27">
    <w:abstractNumId w:val="27"/>
  </w:num>
  <w:num w:numId="28">
    <w:abstractNumId w:val="9"/>
  </w:num>
  <w:num w:numId="29">
    <w:abstractNumId w:val="56"/>
  </w:num>
  <w:num w:numId="30">
    <w:abstractNumId w:val="6"/>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58"/>
  </w:num>
  <w:num w:numId="35">
    <w:abstractNumId w:val="49"/>
  </w:num>
  <w:num w:numId="36">
    <w:abstractNumId w:val="48"/>
  </w:num>
  <w:num w:numId="37">
    <w:abstractNumId w:val="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1"/>
  </w:num>
  <w:num w:numId="41">
    <w:abstractNumId w:val="7"/>
  </w:num>
  <w:num w:numId="42">
    <w:abstractNumId w:val="60"/>
  </w:num>
  <w:num w:numId="43">
    <w:abstractNumId w:val="14"/>
  </w:num>
  <w:num w:numId="44">
    <w:abstractNumId w:val="30"/>
  </w:num>
  <w:num w:numId="45">
    <w:abstractNumId w:val="15"/>
  </w:num>
  <w:num w:numId="46">
    <w:abstractNumId w:val="51"/>
  </w:num>
  <w:num w:numId="47">
    <w:abstractNumId w:val="20"/>
  </w:num>
  <w:num w:numId="48">
    <w:abstractNumId w:val="31"/>
  </w:num>
  <w:num w:numId="49">
    <w:abstractNumId w:val="43"/>
  </w:num>
  <w:num w:numId="50">
    <w:abstractNumId w:val="35"/>
  </w:num>
  <w:num w:numId="51">
    <w:abstractNumId w:val="25"/>
  </w:num>
  <w:num w:numId="52">
    <w:abstractNumId w:val="18"/>
  </w:num>
  <w:num w:numId="53">
    <w:abstractNumId w:val="3"/>
  </w:num>
  <w:num w:numId="54">
    <w:abstractNumId w:val="34"/>
  </w:num>
  <w:num w:numId="55">
    <w:abstractNumId w:val="22"/>
  </w:num>
  <w:num w:numId="56">
    <w:abstractNumId w:val="24"/>
  </w:num>
  <w:num w:numId="57">
    <w:abstractNumId w:val="41"/>
  </w:num>
  <w:num w:numId="58">
    <w:abstractNumId w:val="10"/>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7D"/>
    <w:rsid w:val="00001907"/>
    <w:rsid w:val="00002834"/>
    <w:rsid w:val="000033E5"/>
    <w:rsid w:val="00004C36"/>
    <w:rsid w:val="00013815"/>
    <w:rsid w:val="00027430"/>
    <w:rsid w:val="0003431B"/>
    <w:rsid w:val="000367B0"/>
    <w:rsid w:val="0005698F"/>
    <w:rsid w:val="00070A3E"/>
    <w:rsid w:val="00072797"/>
    <w:rsid w:val="00086681"/>
    <w:rsid w:val="0008687A"/>
    <w:rsid w:val="000A1A0A"/>
    <w:rsid w:val="000D1D96"/>
    <w:rsid w:val="000D2071"/>
    <w:rsid w:val="000E0BBF"/>
    <w:rsid w:val="000E47F5"/>
    <w:rsid w:val="000E5110"/>
    <w:rsid w:val="000F4975"/>
    <w:rsid w:val="000F7D40"/>
    <w:rsid w:val="00101E3C"/>
    <w:rsid w:val="00105B2F"/>
    <w:rsid w:val="00106230"/>
    <w:rsid w:val="00107EEE"/>
    <w:rsid w:val="00112157"/>
    <w:rsid w:val="001169B0"/>
    <w:rsid w:val="001247C5"/>
    <w:rsid w:val="00130758"/>
    <w:rsid w:val="00133ACC"/>
    <w:rsid w:val="00146025"/>
    <w:rsid w:val="0015248A"/>
    <w:rsid w:val="00152B2B"/>
    <w:rsid w:val="00162743"/>
    <w:rsid w:val="001649E1"/>
    <w:rsid w:val="00173A14"/>
    <w:rsid w:val="001B2DFF"/>
    <w:rsid w:val="001C25C7"/>
    <w:rsid w:val="001C48C1"/>
    <w:rsid w:val="001C5678"/>
    <w:rsid w:val="001E761F"/>
    <w:rsid w:val="001E77FA"/>
    <w:rsid w:val="001F4B44"/>
    <w:rsid w:val="001F64A7"/>
    <w:rsid w:val="002078A0"/>
    <w:rsid w:val="00221966"/>
    <w:rsid w:val="002246A0"/>
    <w:rsid w:val="00225342"/>
    <w:rsid w:val="00230004"/>
    <w:rsid w:val="00237E32"/>
    <w:rsid w:val="00251D2D"/>
    <w:rsid w:val="002600C3"/>
    <w:rsid w:val="00260812"/>
    <w:rsid w:val="00273C14"/>
    <w:rsid w:val="0027542A"/>
    <w:rsid w:val="00295725"/>
    <w:rsid w:val="00296E84"/>
    <w:rsid w:val="002972BC"/>
    <w:rsid w:val="002C368D"/>
    <w:rsid w:val="002C6E7B"/>
    <w:rsid w:val="002D116B"/>
    <w:rsid w:val="002F4B09"/>
    <w:rsid w:val="00310964"/>
    <w:rsid w:val="00314207"/>
    <w:rsid w:val="00342FE2"/>
    <w:rsid w:val="003556E5"/>
    <w:rsid w:val="00363370"/>
    <w:rsid w:val="00366AED"/>
    <w:rsid w:val="00384C8C"/>
    <w:rsid w:val="00386CB3"/>
    <w:rsid w:val="003922FA"/>
    <w:rsid w:val="003927B3"/>
    <w:rsid w:val="00392C05"/>
    <w:rsid w:val="003B1A48"/>
    <w:rsid w:val="003B2073"/>
    <w:rsid w:val="003D51A8"/>
    <w:rsid w:val="003E0F01"/>
    <w:rsid w:val="003E14EC"/>
    <w:rsid w:val="003E4A4E"/>
    <w:rsid w:val="003F1072"/>
    <w:rsid w:val="003F10D4"/>
    <w:rsid w:val="003F49B2"/>
    <w:rsid w:val="0041580C"/>
    <w:rsid w:val="0042333E"/>
    <w:rsid w:val="00453E7A"/>
    <w:rsid w:val="00456D49"/>
    <w:rsid w:val="0046270A"/>
    <w:rsid w:val="00465013"/>
    <w:rsid w:val="0046559E"/>
    <w:rsid w:val="004764EB"/>
    <w:rsid w:val="004A2E31"/>
    <w:rsid w:val="004C0140"/>
    <w:rsid w:val="004C0514"/>
    <w:rsid w:val="004C3054"/>
    <w:rsid w:val="004C62A2"/>
    <w:rsid w:val="004E1723"/>
    <w:rsid w:val="004E2777"/>
    <w:rsid w:val="004F41A4"/>
    <w:rsid w:val="005300DB"/>
    <w:rsid w:val="00545F20"/>
    <w:rsid w:val="00547817"/>
    <w:rsid w:val="0054785C"/>
    <w:rsid w:val="00555CDA"/>
    <w:rsid w:val="00567B47"/>
    <w:rsid w:val="00571924"/>
    <w:rsid w:val="00574C61"/>
    <w:rsid w:val="0057692A"/>
    <w:rsid w:val="00582046"/>
    <w:rsid w:val="0058376E"/>
    <w:rsid w:val="00594493"/>
    <w:rsid w:val="005A1955"/>
    <w:rsid w:val="005B3880"/>
    <w:rsid w:val="005D5237"/>
    <w:rsid w:val="005E386C"/>
    <w:rsid w:val="005E6FC6"/>
    <w:rsid w:val="005F0FBF"/>
    <w:rsid w:val="005F4511"/>
    <w:rsid w:val="005F7B13"/>
    <w:rsid w:val="00600135"/>
    <w:rsid w:val="00620054"/>
    <w:rsid w:val="006276E8"/>
    <w:rsid w:val="00635815"/>
    <w:rsid w:val="0064350D"/>
    <w:rsid w:val="006514FB"/>
    <w:rsid w:val="00654CD4"/>
    <w:rsid w:val="0065786E"/>
    <w:rsid w:val="00671863"/>
    <w:rsid w:val="0068219A"/>
    <w:rsid w:val="00682863"/>
    <w:rsid w:val="00682BCC"/>
    <w:rsid w:val="006A0544"/>
    <w:rsid w:val="006B2214"/>
    <w:rsid w:val="006C0A82"/>
    <w:rsid w:val="006C7716"/>
    <w:rsid w:val="006E242F"/>
    <w:rsid w:val="006F1915"/>
    <w:rsid w:val="006F2191"/>
    <w:rsid w:val="006F6BDD"/>
    <w:rsid w:val="00702566"/>
    <w:rsid w:val="00703DA9"/>
    <w:rsid w:val="00717415"/>
    <w:rsid w:val="007205C0"/>
    <w:rsid w:val="00726AA5"/>
    <w:rsid w:val="00730731"/>
    <w:rsid w:val="00732331"/>
    <w:rsid w:val="00732B01"/>
    <w:rsid w:val="007456D8"/>
    <w:rsid w:val="00746BB3"/>
    <w:rsid w:val="00757819"/>
    <w:rsid w:val="00787EE6"/>
    <w:rsid w:val="007924B9"/>
    <w:rsid w:val="007A2823"/>
    <w:rsid w:val="007A2A3E"/>
    <w:rsid w:val="007C5237"/>
    <w:rsid w:val="007D426A"/>
    <w:rsid w:val="007D5D4D"/>
    <w:rsid w:val="007E04F5"/>
    <w:rsid w:val="007E1839"/>
    <w:rsid w:val="007E2D4B"/>
    <w:rsid w:val="0080620C"/>
    <w:rsid w:val="0080682D"/>
    <w:rsid w:val="008161B1"/>
    <w:rsid w:val="008165BA"/>
    <w:rsid w:val="00820E65"/>
    <w:rsid w:val="00836227"/>
    <w:rsid w:val="008416CB"/>
    <w:rsid w:val="008457C1"/>
    <w:rsid w:val="00857EFB"/>
    <w:rsid w:val="008650AC"/>
    <w:rsid w:val="00866839"/>
    <w:rsid w:val="00866919"/>
    <w:rsid w:val="00867649"/>
    <w:rsid w:val="00875D53"/>
    <w:rsid w:val="00881C00"/>
    <w:rsid w:val="008837B0"/>
    <w:rsid w:val="00890900"/>
    <w:rsid w:val="0089617F"/>
    <w:rsid w:val="00897134"/>
    <w:rsid w:val="008A50FA"/>
    <w:rsid w:val="008C43A6"/>
    <w:rsid w:val="008E5F4F"/>
    <w:rsid w:val="008E77E1"/>
    <w:rsid w:val="008E7E98"/>
    <w:rsid w:val="008F5166"/>
    <w:rsid w:val="008F5D7F"/>
    <w:rsid w:val="00902AE8"/>
    <w:rsid w:val="00923531"/>
    <w:rsid w:val="009236AF"/>
    <w:rsid w:val="00925FAA"/>
    <w:rsid w:val="009312CC"/>
    <w:rsid w:val="00936FC0"/>
    <w:rsid w:val="0095028A"/>
    <w:rsid w:val="00953279"/>
    <w:rsid w:val="009544EA"/>
    <w:rsid w:val="00966942"/>
    <w:rsid w:val="009846F2"/>
    <w:rsid w:val="00991EA8"/>
    <w:rsid w:val="00992FD8"/>
    <w:rsid w:val="009A6EBA"/>
    <w:rsid w:val="009C0A94"/>
    <w:rsid w:val="009C2908"/>
    <w:rsid w:val="009E0A10"/>
    <w:rsid w:val="009E13F3"/>
    <w:rsid w:val="009E416F"/>
    <w:rsid w:val="009E453D"/>
    <w:rsid w:val="009F2F32"/>
    <w:rsid w:val="009F47A6"/>
    <w:rsid w:val="00A17DA0"/>
    <w:rsid w:val="00A23DB3"/>
    <w:rsid w:val="00A53374"/>
    <w:rsid w:val="00A56088"/>
    <w:rsid w:val="00A567EC"/>
    <w:rsid w:val="00A67841"/>
    <w:rsid w:val="00A7137B"/>
    <w:rsid w:val="00A72BA1"/>
    <w:rsid w:val="00A765CF"/>
    <w:rsid w:val="00A8485B"/>
    <w:rsid w:val="00A85CAB"/>
    <w:rsid w:val="00A90E44"/>
    <w:rsid w:val="00A91601"/>
    <w:rsid w:val="00AA441B"/>
    <w:rsid w:val="00AB3E5B"/>
    <w:rsid w:val="00AB5E94"/>
    <w:rsid w:val="00AC188E"/>
    <w:rsid w:val="00AD41C8"/>
    <w:rsid w:val="00AE2FA4"/>
    <w:rsid w:val="00AF105C"/>
    <w:rsid w:val="00B01245"/>
    <w:rsid w:val="00B02905"/>
    <w:rsid w:val="00B04CF3"/>
    <w:rsid w:val="00B05275"/>
    <w:rsid w:val="00B13DB8"/>
    <w:rsid w:val="00B31647"/>
    <w:rsid w:val="00B3785F"/>
    <w:rsid w:val="00B53224"/>
    <w:rsid w:val="00B54EAB"/>
    <w:rsid w:val="00B605D3"/>
    <w:rsid w:val="00B6117D"/>
    <w:rsid w:val="00B672F7"/>
    <w:rsid w:val="00B918F2"/>
    <w:rsid w:val="00BA3368"/>
    <w:rsid w:val="00BC58C2"/>
    <w:rsid w:val="00BC72AE"/>
    <w:rsid w:val="00BD2CBA"/>
    <w:rsid w:val="00BE047F"/>
    <w:rsid w:val="00BE6DA4"/>
    <w:rsid w:val="00BF663C"/>
    <w:rsid w:val="00C00A33"/>
    <w:rsid w:val="00C01DE3"/>
    <w:rsid w:val="00C0557D"/>
    <w:rsid w:val="00C100D0"/>
    <w:rsid w:val="00C3346F"/>
    <w:rsid w:val="00C3727D"/>
    <w:rsid w:val="00C561DA"/>
    <w:rsid w:val="00C63CB0"/>
    <w:rsid w:val="00C77293"/>
    <w:rsid w:val="00C808F8"/>
    <w:rsid w:val="00C82CB0"/>
    <w:rsid w:val="00C84378"/>
    <w:rsid w:val="00C84975"/>
    <w:rsid w:val="00C8754F"/>
    <w:rsid w:val="00C92B51"/>
    <w:rsid w:val="00C943BD"/>
    <w:rsid w:val="00C967A4"/>
    <w:rsid w:val="00CA0478"/>
    <w:rsid w:val="00CB35D9"/>
    <w:rsid w:val="00CD646B"/>
    <w:rsid w:val="00CE47E6"/>
    <w:rsid w:val="00CF0366"/>
    <w:rsid w:val="00CF4463"/>
    <w:rsid w:val="00D179E0"/>
    <w:rsid w:val="00D209FA"/>
    <w:rsid w:val="00D319D7"/>
    <w:rsid w:val="00D45AB6"/>
    <w:rsid w:val="00D54DFF"/>
    <w:rsid w:val="00D56E25"/>
    <w:rsid w:val="00D62845"/>
    <w:rsid w:val="00D951E8"/>
    <w:rsid w:val="00DB4FB5"/>
    <w:rsid w:val="00DB7AD3"/>
    <w:rsid w:val="00DC0845"/>
    <w:rsid w:val="00DD0C2F"/>
    <w:rsid w:val="00E0071D"/>
    <w:rsid w:val="00E0204E"/>
    <w:rsid w:val="00E0212A"/>
    <w:rsid w:val="00E043F6"/>
    <w:rsid w:val="00E10016"/>
    <w:rsid w:val="00E10ACD"/>
    <w:rsid w:val="00E20E57"/>
    <w:rsid w:val="00E22649"/>
    <w:rsid w:val="00E41092"/>
    <w:rsid w:val="00E4707A"/>
    <w:rsid w:val="00E763D5"/>
    <w:rsid w:val="00E778AE"/>
    <w:rsid w:val="00E8650C"/>
    <w:rsid w:val="00EA3635"/>
    <w:rsid w:val="00EA5A3A"/>
    <w:rsid w:val="00EB1371"/>
    <w:rsid w:val="00EB4A45"/>
    <w:rsid w:val="00ED0A62"/>
    <w:rsid w:val="00ED2D01"/>
    <w:rsid w:val="00EE004F"/>
    <w:rsid w:val="00EE33E0"/>
    <w:rsid w:val="00F312E4"/>
    <w:rsid w:val="00F47F62"/>
    <w:rsid w:val="00F509EF"/>
    <w:rsid w:val="00F627D7"/>
    <w:rsid w:val="00F719D8"/>
    <w:rsid w:val="00F8760C"/>
    <w:rsid w:val="00F876D3"/>
    <w:rsid w:val="00F87F4D"/>
    <w:rsid w:val="00F9657B"/>
    <w:rsid w:val="00F96600"/>
    <w:rsid w:val="00FB0F20"/>
    <w:rsid w:val="00FB1FCF"/>
    <w:rsid w:val="00FC3E01"/>
    <w:rsid w:val="00FE4694"/>
    <w:rsid w:val="00FF2275"/>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9FDB7"/>
  <w15:docId w15:val="{BC5A9488-EE98-443C-8543-BC0FC733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27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C92B5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C92B5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92B5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92B51"/>
    <w:pPr>
      <w:keepNext/>
      <w:spacing w:before="240" w:after="60"/>
      <w:outlineLvl w:val="3"/>
    </w:pPr>
    <w:rPr>
      <w:b/>
      <w:bCs/>
      <w:sz w:val="28"/>
      <w:szCs w:val="28"/>
    </w:rPr>
  </w:style>
  <w:style w:type="paragraph" w:styleId="Nagwek5">
    <w:name w:val="heading 5"/>
    <w:basedOn w:val="Normalny"/>
    <w:next w:val="Normalny"/>
    <w:link w:val="Nagwek5Znak"/>
    <w:qFormat/>
    <w:rsid w:val="00C92B51"/>
    <w:pPr>
      <w:spacing w:before="240" w:after="60"/>
      <w:outlineLvl w:val="4"/>
    </w:pPr>
    <w:rPr>
      <w:b/>
      <w:bCs/>
      <w:i/>
      <w:iCs/>
      <w:sz w:val="26"/>
      <w:szCs w:val="26"/>
    </w:rPr>
  </w:style>
  <w:style w:type="paragraph" w:styleId="Nagwek7">
    <w:name w:val="heading 7"/>
    <w:basedOn w:val="Normalny"/>
    <w:next w:val="Normalny"/>
    <w:link w:val="Nagwek7Znak"/>
    <w:qFormat/>
    <w:rsid w:val="00C92B5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C92B5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C3727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C3727D"/>
    <w:rPr>
      <w:rFonts w:ascii="Tahoma" w:eastAsia="Times New Roman" w:hAnsi="Tahoma" w:cs="Times New Roman"/>
      <w:sz w:val="20"/>
      <w:szCs w:val="20"/>
      <w:lang w:eastAsia="pl-PL"/>
    </w:rPr>
  </w:style>
  <w:style w:type="character" w:styleId="Odwoanieprzypisudolnego">
    <w:name w:val="footnote reference"/>
    <w:uiPriority w:val="99"/>
    <w:rsid w:val="00C3727D"/>
    <w:rPr>
      <w:sz w:val="20"/>
      <w:vertAlign w:val="superscript"/>
    </w:rPr>
  </w:style>
  <w:style w:type="paragraph" w:customStyle="1" w:styleId="pkt">
    <w:name w:val="pkt"/>
    <w:basedOn w:val="Normalny"/>
    <w:link w:val="pktZnak"/>
    <w:rsid w:val="0054785C"/>
    <w:pPr>
      <w:spacing w:before="60" w:after="60"/>
      <w:ind w:left="851" w:hanging="295"/>
      <w:jc w:val="both"/>
    </w:pPr>
    <w:rPr>
      <w:szCs w:val="20"/>
    </w:rPr>
  </w:style>
  <w:style w:type="character" w:customStyle="1" w:styleId="pktZnak">
    <w:name w:val="pkt Znak"/>
    <w:link w:val="pkt"/>
    <w:rsid w:val="0054785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54785C"/>
    <w:rPr>
      <w:color w:val="0563C1" w:themeColor="hyperlink"/>
      <w:u w:val="single"/>
    </w:rPr>
  </w:style>
  <w:style w:type="character" w:customStyle="1" w:styleId="Nierozpoznanawzmianka1">
    <w:name w:val="Nierozpoznana wzmianka1"/>
    <w:basedOn w:val="Domylnaczcionkaakapitu"/>
    <w:uiPriority w:val="99"/>
    <w:semiHidden/>
    <w:unhideWhenUsed/>
    <w:rsid w:val="0054785C"/>
    <w:rPr>
      <w:color w:val="605E5C"/>
      <w:shd w:val="clear" w:color="auto" w:fill="E1DFDD"/>
    </w:rPr>
  </w:style>
  <w:style w:type="paragraph" w:styleId="Akapitzlist">
    <w:name w:val="List Paragraph"/>
    <w:aliases w:val="L1,Numerowanie,List Paragraph,2 heading,A_wyliczenie,K-P_odwolanie,Akapit z listą5,maz_wyliczenie,opis dzialania,Akapit z listą BS,Kolorowa lista — akcent 11,sw tekst"/>
    <w:basedOn w:val="Normalny"/>
    <w:link w:val="AkapitzlistZnak"/>
    <w:qFormat/>
    <w:rsid w:val="00C92B51"/>
    <w:pPr>
      <w:ind w:left="720"/>
      <w:contextualSpacing/>
    </w:pPr>
  </w:style>
  <w:style w:type="character" w:customStyle="1" w:styleId="Nagwek1Znak">
    <w:name w:val="Nagłówek 1 Znak"/>
    <w:aliases w:val=" Znak2 Znak"/>
    <w:basedOn w:val="Domylnaczcionkaakapitu"/>
    <w:link w:val="Nagwek1"/>
    <w:rsid w:val="00C92B5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C92B5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92B5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92B5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92B51"/>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C92B5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C92B51"/>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C92B51"/>
  </w:style>
  <w:style w:type="paragraph" w:customStyle="1" w:styleId="pkt1">
    <w:name w:val="pkt1"/>
    <w:basedOn w:val="pkt"/>
    <w:rsid w:val="00C92B51"/>
    <w:pPr>
      <w:ind w:left="850" w:hanging="425"/>
    </w:pPr>
  </w:style>
  <w:style w:type="paragraph" w:styleId="Tytu">
    <w:name w:val="Title"/>
    <w:basedOn w:val="Normalny"/>
    <w:link w:val="TytuZnak"/>
    <w:qFormat/>
    <w:rsid w:val="00C92B51"/>
    <w:pPr>
      <w:jc w:val="center"/>
    </w:pPr>
    <w:rPr>
      <w:rFonts w:ascii="Arial" w:hAnsi="Arial"/>
      <w:b/>
      <w:sz w:val="22"/>
      <w:szCs w:val="20"/>
    </w:rPr>
  </w:style>
  <w:style w:type="character" w:customStyle="1" w:styleId="TytuZnak">
    <w:name w:val="Tytuł Znak"/>
    <w:basedOn w:val="Domylnaczcionkaakapitu"/>
    <w:link w:val="Tytu"/>
    <w:rsid w:val="00C92B51"/>
    <w:rPr>
      <w:rFonts w:ascii="Arial" w:eastAsia="Times New Roman" w:hAnsi="Arial" w:cs="Times New Roman"/>
      <w:b/>
      <w:szCs w:val="20"/>
      <w:lang w:eastAsia="pl-PL"/>
    </w:rPr>
  </w:style>
  <w:style w:type="paragraph" w:styleId="Tekstpodstawowy">
    <w:name w:val="Body Text"/>
    <w:basedOn w:val="Normalny"/>
    <w:link w:val="TekstpodstawowyZnak"/>
    <w:rsid w:val="00C92B51"/>
    <w:pPr>
      <w:jc w:val="both"/>
    </w:pPr>
    <w:rPr>
      <w:rFonts w:ascii="Arial" w:hAnsi="Arial"/>
      <w:b/>
      <w:sz w:val="22"/>
      <w:szCs w:val="20"/>
    </w:rPr>
  </w:style>
  <w:style w:type="character" w:customStyle="1" w:styleId="TekstpodstawowyZnak">
    <w:name w:val="Tekst podstawowy Znak"/>
    <w:basedOn w:val="Domylnaczcionkaakapitu"/>
    <w:link w:val="Tekstpodstawowy"/>
    <w:rsid w:val="00C92B51"/>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C92B5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C92B51"/>
    <w:rPr>
      <w:rFonts w:ascii="Arial" w:eastAsia="Times New Roman" w:hAnsi="Arial" w:cs="Times New Roman"/>
      <w:sz w:val="20"/>
      <w:szCs w:val="20"/>
      <w:lang w:eastAsia="pl-PL"/>
    </w:rPr>
  </w:style>
  <w:style w:type="paragraph" w:styleId="Stopka">
    <w:name w:val="footer"/>
    <w:basedOn w:val="Normalny"/>
    <w:link w:val="StopkaZnak"/>
    <w:uiPriority w:val="99"/>
    <w:rsid w:val="00C92B5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C92B51"/>
    <w:rPr>
      <w:rFonts w:ascii="Tahoma" w:eastAsia="Times New Roman" w:hAnsi="Tahoma" w:cs="Times New Roman"/>
      <w:sz w:val="20"/>
      <w:szCs w:val="20"/>
      <w:lang w:eastAsia="pl-PL"/>
    </w:rPr>
  </w:style>
  <w:style w:type="character" w:customStyle="1" w:styleId="WW8Num2z0">
    <w:name w:val="WW8Num2z0"/>
    <w:rsid w:val="00C92B51"/>
    <w:rPr>
      <w:rFonts w:ascii="Times New Roman" w:hAnsi="Times New Roman" w:cs="Times New Roman"/>
    </w:rPr>
  </w:style>
  <w:style w:type="paragraph" w:styleId="Tekstpodstawowy3">
    <w:name w:val="Body Text 3"/>
    <w:basedOn w:val="Normalny"/>
    <w:link w:val="Tekstpodstawowy3Znak"/>
    <w:rsid w:val="00C92B51"/>
    <w:pPr>
      <w:spacing w:after="120"/>
    </w:pPr>
    <w:rPr>
      <w:sz w:val="16"/>
      <w:szCs w:val="16"/>
    </w:rPr>
  </w:style>
  <w:style w:type="character" w:customStyle="1" w:styleId="Tekstpodstawowy3Znak">
    <w:name w:val="Tekst podstawowy 3 Znak"/>
    <w:basedOn w:val="Domylnaczcionkaakapitu"/>
    <w:link w:val="Tekstpodstawowy3"/>
    <w:rsid w:val="00C92B51"/>
    <w:rPr>
      <w:rFonts w:ascii="Times New Roman" w:eastAsia="Times New Roman" w:hAnsi="Times New Roman" w:cs="Times New Roman"/>
      <w:sz w:val="16"/>
      <w:szCs w:val="16"/>
      <w:lang w:eastAsia="pl-PL"/>
    </w:rPr>
  </w:style>
  <w:style w:type="paragraph" w:styleId="NormalnyWeb">
    <w:name w:val="Normal (Web)"/>
    <w:basedOn w:val="Normalny"/>
    <w:uiPriority w:val="99"/>
    <w:rsid w:val="00C92B51"/>
    <w:pPr>
      <w:spacing w:before="100" w:beforeAutospacing="1" w:after="100" w:afterAutospacing="1"/>
      <w:jc w:val="both"/>
    </w:pPr>
    <w:rPr>
      <w:sz w:val="20"/>
      <w:szCs w:val="20"/>
    </w:rPr>
  </w:style>
  <w:style w:type="paragraph" w:styleId="Tekstpodstawowywcity">
    <w:name w:val="Body Text Indent"/>
    <w:basedOn w:val="Normalny"/>
    <w:link w:val="TekstpodstawowywcityZnak"/>
    <w:rsid w:val="00C92B51"/>
    <w:pPr>
      <w:spacing w:after="120"/>
      <w:ind w:left="283"/>
    </w:pPr>
  </w:style>
  <w:style w:type="character" w:customStyle="1" w:styleId="TekstpodstawowywcityZnak">
    <w:name w:val="Tekst podstawowy wcięty Znak"/>
    <w:basedOn w:val="Domylnaczcionkaakapitu"/>
    <w:link w:val="Tekstpodstawowywcity"/>
    <w:rsid w:val="00C92B5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92B51"/>
    <w:pPr>
      <w:spacing w:after="120" w:line="480" w:lineRule="auto"/>
      <w:ind w:left="283"/>
    </w:pPr>
  </w:style>
  <w:style w:type="character" w:customStyle="1" w:styleId="Tekstpodstawowywcity2Znak">
    <w:name w:val="Tekst podstawowy wcięty 2 Znak"/>
    <w:basedOn w:val="Domylnaczcionkaakapitu"/>
    <w:link w:val="Tekstpodstawowywcity2"/>
    <w:rsid w:val="00C92B51"/>
    <w:rPr>
      <w:rFonts w:ascii="Times New Roman" w:eastAsia="Times New Roman" w:hAnsi="Times New Roman" w:cs="Times New Roman"/>
      <w:sz w:val="24"/>
      <w:szCs w:val="24"/>
      <w:lang w:eastAsia="pl-PL"/>
    </w:rPr>
  </w:style>
  <w:style w:type="paragraph" w:styleId="Zwykytekst">
    <w:name w:val="Plain Text"/>
    <w:basedOn w:val="Normalny"/>
    <w:link w:val="ZwykytekstZnak"/>
    <w:rsid w:val="00C92B51"/>
    <w:rPr>
      <w:rFonts w:ascii="Courier New" w:hAnsi="Courier New" w:cs="Courier New"/>
      <w:sz w:val="20"/>
      <w:szCs w:val="20"/>
    </w:rPr>
  </w:style>
  <w:style w:type="character" w:customStyle="1" w:styleId="ZwykytekstZnak">
    <w:name w:val="Zwykły tekst Znak"/>
    <w:basedOn w:val="Domylnaczcionkaakapitu"/>
    <w:link w:val="Zwykytekst"/>
    <w:rsid w:val="00C92B51"/>
    <w:rPr>
      <w:rFonts w:ascii="Courier New" w:eastAsia="Times New Roman" w:hAnsi="Courier New" w:cs="Courier New"/>
      <w:sz w:val="20"/>
      <w:szCs w:val="20"/>
      <w:lang w:eastAsia="pl-PL"/>
    </w:rPr>
  </w:style>
  <w:style w:type="paragraph" w:customStyle="1" w:styleId="wypunkt">
    <w:name w:val="wypunkt"/>
    <w:basedOn w:val="Normalny"/>
    <w:rsid w:val="00C92B51"/>
    <w:pPr>
      <w:numPr>
        <w:numId w:val="2"/>
      </w:numPr>
      <w:tabs>
        <w:tab w:val="left" w:pos="0"/>
      </w:tabs>
      <w:spacing w:line="360" w:lineRule="auto"/>
      <w:jc w:val="both"/>
    </w:pPr>
    <w:rPr>
      <w:szCs w:val="20"/>
    </w:rPr>
  </w:style>
  <w:style w:type="character" w:styleId="Odwoaniedokomentarza">
    <w:name w:val="annotation reference"/>
    <w:uiPriority w:val="99"/>
    <w:semiHidden/>
    <w:rsid w:val="00C92B51"/>
    <w:rPr>
      <w:sz w:val="16"/>
    </w:rPr>
  </w:style>
  <w:style w:type="paragraph" w:styleId="Tekstkomentarza">
    <w:name w:val="annotation text"/>
    <w:basedOn w:val="Normalny"/>
    <w:link w:val="TekstkomentarzaZnak"/>
    <w:uiPriority w:val="99"/>
    <w:semiHidden/>
    <w:rsid w:val="00C92B51"/>
    <w:rPr>
      <w:rFonts w:ascii="Tahoma" w:hAnsi="Tahoma"/>
      <w:sz w:val="20"/>
      <w:szCs w:val="20"/>
    </w:rPr>
  </w:style>
  <w:style w:type="character" w:customStyle="1" w:styleId="TekstkomentarzaZnak">
    <w:name w:val="Tekst komentarza Znak"/>
    <w:basedOn w:val="Domylnaczcionkaakapitu"/>
    <w:link w:val="Tekstkomentarza"/>
    <w:uiPriority w:val="99"/>
    <w:semiHidden/>
    <w:rsid w:val="00C92B5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C92B5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C92B51"/>
    <w:rPr>
      <w:rFonts w:ascii="Tahoma" w:eastAsia="Times New Roman" w:hAnsi="Tahoma" w:cs="Times New Roman"/>
      <w:sz w:val="16"/>
      <w:szCs w:val="16"/>
      <w:lang w:eastAsia="pl-PL"/>
    </w:rPr>
  </w:style>
  <w:style w:type="paragraph" w:customStyle="1" w:styleId="ust">
    <w:name w:val="ust"/>
    <w:rsid w:val="00C92B5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C92B51"/>
  </w:style>
  <w:style w:type="paragraph" w:customStyle="1" w:styleId="ustp">
    <w:name w:val="ustęp"/>
    <w:basedOn w:val="Normalny"/>
    <w:rsid w:val="00C92B51"/>
    <w:pPr>
      <w:tabs>
        <w:tab w:val="left" w:pos="1080"/>
      </w:tabs>
      <w:spacing w:after="120" w:line="312" w:lineRule="auto"/>
      <w:jc w:val="both"/>
    </w:pPr>
    <w:rPr>
      <w:sz w:val="26"/>
      <w:szCs w:val="20"/>
    </w:rPr>
  </w:style>
  <w:style w:type="paragraph" w:customStyle="1" w:styleId="tx">
    <w:name w:val="tx"/>
    <w:basedOn w:val="Normalny"/>
    <w:rsid w:val="00C92B51"/>
    <w:pPr>
      <w:spacing w:before="100" w:beforeAutospacing="1" w:after="100" w:afterAutospacing="1"/>
    </w:pPr>
    <w:rPr>
      <w:b/>
      <w:bCs/>
      <w:lang w:val="en-US" w:eastAsia="en-US"/>
    </w:rPr>
  </w:style>
  <w:style w:type="paragraph" w:styleId="Podpis">
    <w:name w:val="Signature"/>
    <w:basedOn w:val="Normalny"/>
    <w:next w:val="Normalny"/>
    <w:link w:val="PodpisZnak"/>
    <w:qFormat/>
    <w:rsid w:val="00C92B51"/>
    <w:pPr>
      <w:jc w:val="right"/>
    </w:pPr>
    <w:rPr>
      <w:b/>
      <w:bCs/>
      <w:i/>
      <w:iCs/>
    </w:rPr>
  </w:style>
  <w:style w:type="character" w:customStyle="1" w:styleId="PodpisZnak">
    <w:name w:val="Podpis Znak"/>
    <w:basedOn w:val="Domylnaczcionkaakapitu"/>
    <w:link w:val="Podpis"/>
    <w:rsid w:val="00C92B51"/>
    <w:rPr>
      <w:rFonts w:ascii="Times New Roman" w:eastAsia="Times New Roman" w:hAnsi="Times New Roman" w:cs="Times New Roman"/>
      <w:b/>
      <w:bCs/>
      <w:i/>
      <w:iCs/>
      <w:sz w:val="24"/>
      <w:szCs w:val="24"/>
      <w:lang w:eastAsia="pl-PL"/>
    </w:rPr>
  </w:style>
  <w:style w:type="paragraph" w:customStyle="1" w:styleId="ust1art">
    <w:name w:val="ust1 art"/>
    <w:rsid w:val="00C92B5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92B51"/>
    <w:rPr>
      <w:rFonts w:ascii="Times New Roman" w:hAnsi="Times New Roman"/>
      <w:b/>
      <w:bCs/>
    </w:rPr>
  </w:style>
  <w:style w:type="character" w:customStyle="1" w:styleId="TematkomentarzaZnak">
    <w:name w:val="Temat komentarza Znak"/>
    <w:basedOn w:val="TekstkomentarzaZnak"/>
    <w:link w:val="Tematkomentarza"/>
    <w:uiPriority w:val="99"/>
    <w:semiHidden/>
    <w:rsid w:val="00C92B5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C92B51"/>
    <w:pPr>
      <w:tabs>
        <w:tab w:val="center" w:pos="4536"/>
        <w:tab w:val="right" w:pos="9072"/>
      </w:tabs>
    </w:pPr>
  </w:style>
  <w:style w:type="character" w:customStyle="1" w:styleId="NagwekZnak">
    <w:name w:val="Nagłówek Znak"/>
    <w:basedOn w:val="Domylnaczcionkaakapitu"/>
    <w:link w:val="Nagwek"/>
    <w:uiPriority w:val="99"/>
    <w:rsid w:val="00C92B5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92B51"/>
    <w:pPr>
      <w:spacing w:after="120"/>
      <w:ind w:left="283"/>
    </w:pPr>
    <w:rPr>
      <w:sz w:val="16"/>
      <w:szCs w:val="16"/>
    </w:rPr>
  </w:style>
  <w:style w:type="character" w:customStyle="1" w:styleId="Tekstpodstawowywcity3Znak">
    <w:name w:val="Tekst podstawowy wcięty 3 Znak"/>
    <w:basedOn w:val="Domylnaczcionkaakapitu"/>
    <w:link w:val="Tekstpodstawowywcity3"/>
    <w:rsid w:val="00C92B51"/>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C92B51"/>
  </w:style>
  <w:style w:type="paragraph" w:styleId="Lista">
    <w:name w:val="List"/>
    <w:basedOn w:val="Normalny"/>
    <w:rsid w:val="00C92B51"/>
    <w:pPr>
      <w:ind w:left="283" w:hanging="283"/>
    </w:pPr>
  </w:style>
  <w:style w:type="paragraph" w:styleId="Lista2">
    <w:name w:val="List 2"/>
    <w:basedOn w:val="Normalny"/>
    <w:rsid w:val="00C92B51"/>
    <w:pPr>
      <w:ind w:left="566" w:hanging="283"/>
    </w:pPr>
  </w:style>
  <w:style w:type="paragraph" w:styleId="Listapunktowana">
    <w:name w:val="List Bullet"/>
    <w:basedOn w:val="Normalny"/>
    <w:autoRedefine/>
    <w:rsid w:val="00C92B51"/>
    <w:pPr>
      <w:numPr>
        <w:numId w:val="4"/>
      </w:numPr>
    </w:pPr>
  </w:style>
  <w:style w:type="paragraph" w:styleId="Listapunktowana2">
    <w:name w:val="List Bullet 2"/>
    <w:basedOn w:val="Normalny"/>
    <w:autoRedefine/>
    <w:rsid w:val="00C92B51"/>
    <w:pPr>
      <w:numPr>
        <w:numId w:val="5"/>
      </w:numPr>
    </w:pPr>
  </w:style>
  <w:style w:type="paragraph" w:styleId="Listapunktowana3">
    <w:name w:val="List Bullet 3"/>
    <w:basedOn w:val="Normalny"/>
    <w:autoRedefine/>
    <w:rsid w:val="00C92B51"/>
    <w:pPr>
      <w:numPr>
        <w:numId w:val="6"/>
      </w:numPr>
    </w:pPr>
  </w:style>
  <w:style w:type="paragraph" w:styleId="Lista-kontynuacja">
    <w:name w:val="List Continue"/>
    <w:basedOn w:val="Normalny"/>
    <w:rsid w:val="00C92B51"/>
    <w:pPr>
      <w:spacing w:after="120"/>
      <w:ind w:left="283"/>
    </w:pPr>
  </w:style>
  <w:style w:type="paragraph" w:styleId="Lista-kontynuacja2">
    <w:name w:val="List Continue 2"/>
    <w:basedOn w:val="Normalny"/>
    <w:rsid w:val="00C92B51"/>
    <w:pPr>
      <w:spacing w:after="120"/>
      <w:ind w:left="566"/>
    </w:pPr>
  </w:style>
  <w:style w:type="paragraph" w:customStyle="1" w:styleId="CharZnakCharZnakCharZnakCharZnak">
    <w:name w:val="Char Znak Char Znak Char Znak Char Znak"/>
    <w:basedOn w:val="Normalny"/>
    <w:rsid w:val="00C92B51"/>
  </w:style>
  <w:style w:type="table" w:styleId="Tabela-Siatka">
    <w:name w:val="Table Grid"/>
    <w:basedOn w:val="Standardowy"/>
    <w:rsid w:val="00C92B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92B51"/>
  </w:style>
  <w:style w:type="paragraph" w:customStyle="1" w:styleId="Default">
    <w:name w:val="Default"/>
    <w:rsid w:val="00C92B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C92B51"/>
  </w:style>
  <w:style w:type="paragraph" w:customStyle="1" w:styleId="Tekstpodstawowy21">
    <w:name w:val="Tekst podstawowy 21"/>
    <w:basedOn w:val="Normalny"/>
    <w:rsid w:val="00C92B51"/>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C92B5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C92B5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C92B5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C92B51"/>
    <w:rPr>
      <w:rFonts w:ascii="Arial" w:hAnsi="Arial"/>
      <w:color w:val="auto"/>
    </w:rPr>
  </w:style>
  <w:style w:type="paragraph" w:customStyle="1" w:styleId="Tekstpodstawowy23">
    <w:name w:val="Tekst podstawowy 2+3"/>
    <w:basedOn w:val="Default"/>
    <w:next w:val="Default"/>
    <w:rsid w:val="00C92B51"/>
    <w:rPr>
      <w:rFonts w:ascii="Arial" w:hAnsi="Arial"/>
      <w:color w:val="auto"/>
    </w:rPr>
  </w:style>
  <w:style w:type="paragraph" w:customStyle="1" w:styleId="arimr">
    <w:name w:val="arimr"/>
    <w:basedOn w:val="Normalny"/>
    <w:rsid w:val="00C92B51"/>
    <w:pPr>
      <w:widowControl w:val="0"/>
      <w:snapToGrid w:val="0"/>
      <w:spacing w:line="360" w:lineRule="auto"/>
    </w:pPr>
    <w:rPr>
      <w:szCs w:val="20"/>
      <w:lang w:val="en-US"/>
    </w:rPr>
  </w:style>
  <w:style w:type="paragraph" w:customStyle="1" w:styleId="Tytu0">
    <w:name w:val="Tytu?"/>
    <w:basedOn w:val="Normalny"/>
    <w:rsid w:val="00C92B51"/>
    <w:pPr>
      <w:overflowPunct w:val="0"/>
      <w:autoSpaceDE w:val="0"/>
      <w:autoSpaceDN w:val="0"/>
      <w:adjustRightInd w:val="0"/>
      <w:jc w:val="center"/>
    </w:pPr>
    <w:rPr>
      <w:b/>
      <w:szCs w:val="20"/>
    </w:rPr>
  </w:style>
  <w:style w:type="paragraph" w:styleId="Podtytu">
    <w:name w:val="Subtitle"/>
    <w:basedOn w:val="Normalny"/>
    <w:link w:val="PodtytuZnak"/>
    <w:qFormat/>
    <w:rsid w:val="00C92B51"/>
    <w:rPr>
      <w:rFonts w:ascii="Arial" w:hAnsi="Arial" w:cs="Arial"/>
      <w:b/>
      <w:bCs/>
      <w:sz w:val="22"/>
    </w:rPr>
  </w:style>
  <w:style w:type="character" w:customStyle="1" w:styleId="PodtytuZnak">
    <w:name w:val="Podtytuł Znak"/>
    <w:basedOn w:val="Domylnaczcionkaakapitu"/>
    <w:link w:val="Podtytu"/>
    <w:rsid w:val="00C92B51"/>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C92B51"/>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C92B51"/>
    <w:rPr>
      <w:rFonts w:ascii="Times New Roman" w:eastAsia="Times New Roman" w:hAnsi="Times New Roman" w:cs="Times New Roman"/>
      <w:sz w:val="20"/>
      <w:szCs w:val="20"/>
      <w:lang w:eastAsia="pl-PL"/>
    </w:rPr>
  </w:style>
  <w:style w:type="paragraph" w:customStyle="1" w:styleId="paragraf">
    <w:name w:val="paragraf"/>
    <w:basedOn w:val="Normalny"/>
    <w:rsid w:val="00C92B51"/>
    <w:pPr>
      <w:keepNext/>
      <w:numPr>
        <w:numId w:val="3"/>
      </w:numPr>
      <w:spacing w:before="240" w:after="120" w:line="312" w:lineRule="auto"/>
      <w:jc w:val="center"/>
    </w:pPr>
    <w:rPr>
      <w:b/>
      <w:sz w:val="26"/>
      <w:szCs w:val="20"/>
    </w:rPr>
  </w:style>
  <w:style w:type="paragraph" w:customStyle="1" w:styleId="litera">
    <w:name w:val="litera"/>
    <w:basedOn w:val="Normalny"/>
    <w:rsid w:val="00C92B51"/>
    <w:pPr>
      <w:tabs>
        <w:tab w:val="left" w:pos="720"/>
      </w:tabs>
      <w:spacing w:after="120" w:line="288" w:lineRule="auto"/>
      <w:ind w:left="720" w:hanging="432"/>
      <w:jc w:val="both"/>
    </w:pPr>
    <w:rPr>
      <w:sz w:val="26"/>
      <w:szCs w:val="20"/>
    </w:rPr>
  </w:style>
  <w:style w:type="paragraph" w:customStyle="1" w:styleId="podpisy">
    <w:name w:val="podpisy"/>
    <w:basedOn w:val="Normalny"/>
    <w:rsid w:val="00C92B5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C92B5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C92B5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C92B51"/>
    <w:rPr>
      <w:rFonts w:ascii="Tahoma" w:hAnsi="Tahoma" w:cs="Tahoma"/>
      <w:sz w:val="16"/>
      <w:szCs w:val="16"/>
    </w:rPr>
  </w:style>
  <w:style w:type="character" w:customStyle="1" w:styleId="MapadokumentuZnak">
    <w:name w:val="Mapa dokumentu Znak"/>
    <w:basedOn w:val="Domylnaczcionkaakapitu"/>
    <w:link w:val="Mapadokumentu"/>
    <w:rsid w:val="00C92B51"/>
    <w:rPr>
      <w:rFonts w:ascii="Tahoma" w:eastAsia="Times New Roman" w:hAnsi="Tahoma" w:cs="Tahoma"/>
      <w:sz w:val="16"/>
      <w:szCs w:val="16"/>
      <w:lang w:eastAsia="pl-PL"/>
    </w:rPr>
  </w:style>
  <w:style w:type="paragraph" w:customStyle="1" w:styleId="ZnakZnak1">
    <w:name w:val="Znak Znak1"/>
    <w:basedOn w:val="Normalny"/>
    <w:uiPriority w:val="99"/>
    <w:rsid w:val="00C92B51"/>
    <w:rPr>
      <w:rFonts w:ascii="Arial" w:hAnsi="Arial" w:cs="Arial"/>
    </w:rPr>
  </w:style>
  <w:style w:type="paragraph" w:styleId="Spistreci1">
    <w:name w:val="toc 1"/>
    <w:basedOn w:val="Normalny"/>
    <w:next w:val="Normalny"/>
    <w:autoRedefine/>
    <w:rsid w:val="00C92B51"/>
    <w:pPr>
      <w:tabs>
        <w:tab w:val="left" w:pos="480"/>
        <w:tab w:val="right" w:leader="dot" w:pos="9062"/>
      </w:tabs>
    </w:pPr>
    <w:rPr>
      <w:rFonts w:ascii="Arial" w:hAnsi="Arial"/>
      <w:b/>
    </w:rPr>
  </w:style>
  <w:style w:type="paragraph" w:customStyle="1" w:styleId="xl53">
    <w:name w:val="xl53"/>
    <w:basedOn w:val="Normalny"/>
    <w:rsid w:val="00C92B51"/>
    <w:pPr>
      <w:spacing w:before="100" w:beforeAutospacing="1" w:after="100" w:afterAutospacing="1"/>
      <w:jc w:val="center"/>
      <w:textAlignment w:val="center"/>
    </w:pPr>
    <w:rPr>
      <w:b/>
      <w:bCs/>
    </w:rPr>
  </w:style>
  <w:style w:type="character" w:customStyle="1" w:styleId="ZnakZnak13">
    <w:name w:val="Znak Znak13"/>
    <w:locked/>
    <w:rsid w:val="00C92B51"/>
    <w:rPr>
      <w:rFonts w:ascii="Arial" w:hAnsi="Arial"/>
      <w:b/>
      <w:sz w:val="22"/>
      <w:lang w:val="pl-PL" w:eastAsia="pl-PL" w:bidi="ar-SA"/>
    </w:rPr>
  </w:style>
  <w:style w:type="character" w:customStyle="1" w:styleId="ZnakZnak8">
    <w:name w:val="Znak Znak8"/>
    <w:locked/>
    <w:rsid w:val="00C92B51"/>
    <w:rPr>
      <w:sz w:val="24"/>
      <w:szCs w:val="24"/>
      <w:lang w:val="pl-PL" w:eastAsia="pl-PL" w:bidi="ar-SA"/>
    </w:rPr>
  </w:style>
  <w:style w:type="paragraph" w:styleId="Poprawka">
    <w:name w:val="Revision"/>
    <w:hidden/>
    <w:uiPriority w:val="99"/>
    <w:semiHidden/>
    <w:rsid w:val="00C92B5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92B51"/>
    <w:pPr>
      <w:numPr>
        <w:numId w:val="8"/>
      </w:numPr>
      <w:spacing w:before="120" w:after="120"/>
    </w:pPr>
    <w:rPr>
      <w:rFonts w:ascii="Arial" w:hAnsi="Arial" w:cs="Arial"/>
      <w:sz w:val="22"/>
    </w:rPr>
  </w:style>
  <w:style w:type="paragraph" w:customStyle="1" w:styleId="Zawartotabeli">
    <w:name w:val="Zawartość tabeli"/>
    <w:basedOn w:val="Normalny"/>
    <w:rsid w:val="00C92B51"/>
    <w:pPr>
      <w:suppressLineNumbers/>
      <w:suppressAutoHyphens/>
    </w:pPr>
    <w:rPr>
      <w:rFonts w:eastAsia="MS Mincho"/>
      <w:sz w:val="20"/>
      <w:szCs w:val="20"/>
      <w:lang w:eastAsia="ar-SA"/>
    </w:rPr>
  </w:style>
  <w:style w:type="character" w:customStyle="1" w:styleId="FontStyle17">
    <w:name w:val="Font Style17"/>
    <w:rsid w:val="00C92B51"/>
    <w:rPr>
      <w:rFonts w:ascii="Arial Unicode MS" w:eastAsia="Arial Unicode MS" w:cs="Arial Unicode MS"/>
      <w:sz w:val="18"/>
      <w:szCs w:val="18"/>
    </w:rPr>
  </w:style>
  <w:style w:type="paragraph" w:customStyle="1" w:styleId="wylicz">
    <w:name w:val="wylicz"/>
    <w:basedOn w:val="Normalny"/>
    <w:rsid w:val="00C92B51"/>
    <w:pPr>
      <w:ind w:left="993" w:hanging="426"/>
    </w:pPr>
    <w:rPr>
      <w:rFonts w:ascii="Arial" w:hAnsi="Arial"/>
      <w:sz w:val="22"/>
      <w:szCs w:val="20"/>
      <w:lang w:val="de-DE"/>
    </w:rPr>
  </w:style>
  <w:style w:type="paragraph" w:customStyle="1" w:styleId="podpunkt">
    <w:name w:val="podpunkt"/>
    <w:basedOn w:val="Normalny"/>
    <w:rsid w:val="00C92B51"/>
    <w:pPr>
      <w:ind w:left="567"/>
    </w:pPr>
    <w:rPr>
      <w:rFonts w:ascii="Arial" w:hAnsi="Arial"/>
      <w:b/>
      <w:sz w:val="22"/>
      <w:szCs w:val="20"/>
      <w:lang w:val="de-DE"/>
    </w:rPr>
  </w:style>
  <w:style w:type="paragraph" w:styleId="Bezodstpw">
    <w:name w:val="No Spacing"/>
    <w:uiPriority w:val="1"/>
    <w:qFormat/>
    <w:rsid w:val="00C92B5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92B5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92B51"/>
    <w:pPr>
      <w:suppressAutoHyphens/>
      <w:ind w:left="-69"/>
    </w:pPr>
    <w:rPr>
      <w:rFonts w:eastAsia="MS Mincho"/>
      <w:sz w:val="16"/>
      <w:szCs w:val="16"/>
      <w:lang w:eastAsia="ar-SA"/>
    </w:rPr>
  </w:style>
  <w:style w:type="character" w:styleId="UyteHipercze">
    <w:name w:val="FollowedHyperlink"/>
    <w:uiPriority w:val="99"/>
    <w:semiHidden/>
    <w:unhideWhenUsed/>
    <w:rsid w:val="00C92B51"/>
    <w:rPr>
      <w:color w:val="800080"/>
      <w:u w:val="single"/>
    </w:rPr>
  </w:style>
  <w:style w:type="paragraph" w:customStyle="1" w:styleId="NormalBold">
    <w:name w:val="NormalBold"/>
    <w:basedOn w:val="Normalny"/>
    <w:link w:val="NormalBoldChar"/>
    <w:rsid w:val="00C92B51"/>
    <w:pPr>
      <w:widowControl w:val="0"/>
    </w:pPr>
    <w:rPr>
      <w:b/>
      <w:szCs w:val="22"/>
      <w:lang w:eastAsia="en-GB"/>
    </w:rPr>
  </w:style>
  <w:style w:type="character" w:customStyle="1" w:styleId="NormalBoldChar">
    <w:name w:val="NormalBold Char"/>
    <w:link w:val="NormalBold"/>
    <w:locked/>
    <w:rsid w:val="00C92B51"/>
    <w:rPr>
      <w:rFonts w:ascii="Times New Roman" w:eastAsia="Times New Roman" w:hAnsi="Times New Roman" w:cs="Times New Roman"/>
      <w:b/>
      <w:sz w:val="24"/>
      <w:lang w:eastAsia="en-GB"/>
    </w:rPr>
  </w:style>
  <w:style w:type="character" w:customStyle="1" w:styleId="DeltaViewInsertion">
    <w:name w:val="DeltaView Insertion"/>
    <w:rsid w:val="00C92B51"/>
    <w:rPr>
      <w:b/>
      <w:i/>
      <w:spacing w:val="0"/>
    </w:rPr>
  </w:style>
  <w:style w:type="paragraph" w:customStyle="1" w:styleId="Text1">
    <w:name w:val="Text 1"/>
    <w:basedOn w:val="Normalny"/>
    <w:rsid w:val="00C92B51"/>
    <w:pPr>
      <w:spacing w:before="120" w:after="120"/>
      <w:ind w:left="850"/>
      <w:jc w:val="both"/>
    </w:pPr>
    <w:rPr>
      <w:rFonts w:eastAsia="Calibri"/>
      <w:szCs w:val="22"/>
      <w:lang w:eastAsia="en-GB"/>
    </w:rPr>
  </w:style>
  <w:style w:type="paragraph" w:customStyle="1" w:styleId="NormalLeft">
    <w:name w:val="Normal Left"/>
    <w:basedOn w:val="Normalny"/>
    <w:rsid w:val="00C92B51"/>
    <w:pPr>
      <w:spacing w:before="120" w:after="120"/>
    </w:pPr>
    <w:rPr>
      <w:rFonts w:eastAsia="Calibri"/>
      <w:szCs w:val="22"/>
      <w:lang w:eastAsia="en-GB"/>
    </w:rPr>
  </w:style>
  <w:style w:type="paragraph" w:customStyle="1" w:styleId="Tiret0">
    <w:name w:val="Tiret 0"/>
    <w:basedOn w:val="Normalny"/>
    <w:rsid w:val="00C92B51"/>
    <w:pPr>
      <w:numPr>
        <w:numId w:val="9"/>
      </w:numPr>
      <w:spacing w:before="120" w:after="120"/>
      <w:jc w:val="both"/>
    </w:pPr>
    <w:rPr>
      <w:rFonts w:eastAsia="Calibri"/>
      <w:szCs w:val="22"/>
      <w:lang w:eastAsia="en-GB"/>
    </w:rPr>
  </w:style>
  <w:style w:type="paragraph" w:customStyle="1" w:styleId="Tiret1">
    <w:name w:val="Tiret 1"/>
    <w:basedOn w:val="Normalny"/>
    <w:rsid w:val="00C92B51"/>
    <w:pPr>
      <w:numPr>
        <w:numId w:val="10"/>
      </w:numPr>
      <w:spacing w:before="120" w:after="120"/>
      <w:jc w:val="both"/>
    </w:pPr>
    <w:rPr>
      <w:rFonts w:eastAsia="Calibri"/>
      <w:szCs w:val="22"/>
      <w:lang w:eastAsia="en-GB"/>
    </w:rPr>
  </w:style>
  <w:style w:type="paragraph" w:customStyle="1" w:styleId="NumPar1">
    <w:name w:val="NumPar 1"/>
    <w:basedOn w:val="Normalny"/>
    <w:next w:val="Text1"/>
    <w:rsid w:val="00C92B51"/>
    <w:pPr>
      <w:numPr>
        <w:numId w:val="11"/>
      </w:numPr>
      <w:spacing w:before="120" w:after="120"/>
      <w:jc w:val="both"/>
    </w:pPr>
    <w:rPr>
      <w:rFonts w:eastAsia="Calibri"/>
      <w:szCs w:val="22"/>
      <w:lang w:eastAsia="en-GB"/>
    </w:rPr>
  </w:style>
  <w:style w:type="paragraph" w:customStyle="1" w:styleId="NumPar2">
    <w:name w:val="NumPar 2"/>
    <w:basedOn w:val="Normalny"/>
    <w:next w:val="Text1"/>
    <w:rsid w:val="00C92B51"/>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C92B51"/>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C92B51"/>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C92B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92B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92B51"/>
    <w:pPr>
      <w:spacing w:before="120" w:after="120"/>
      <w:jc w:val="center"/>
    </w:pPr>
    <w:rPr>
      <w:rFonts w:eastAsia="Calibri"/>
      <w:b/>
      <w:szCs w:val="22"/>
      <w:u w:val="single"/>
      <w:lang w:eastAsia="en-GB"/>
    </w:rPr>
  </w:style>
  <w:style w:type="character" w:styleId="Uwydatnienie">
    <w:name w:val="Emphasis"/>
    <w:uiPriority w:val="20"/>
    <w:qFormat/>
    <w:rsid w:val="00C92B51"/>
    <w:rPr>
      <w:i/>
      <w:iCs/>
    </w:rPr>
  </w:style>
  <w:style w:type="character" w:customStyle="1" w:styleId="Teksttreci">
    <w:name w:val="Tekst treści_"/>
    <w:link w:val="Teksttreci0"/>
    <w:rsid w:val="00C92B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92B51"/>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C92B5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92B5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92B5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92B51"/>
    <w:pPr>
      <w:shd w:val="clear" w:color="auto" w:fill="FFFFFF"/>
      <w:spacing w:line="241" w:lineRule="exact"/>
      <w:ind w:hanging="720"/>
      <w:jc w:val="both"/>
      <w:outlineLvl w:val="2"/>
    </w:pPr>
    <w:rPr>
      <w:rFonts w:ascii="Verdana" w:eastAsia="Verdana" w:hAnsi="Verdana" w:cs="Verdana"/>
      <w:sz w:val="19"/>
      <w:szCs w:val="19"/>
      <w:lang w:eastAsia="en-US"/>
    </w:rPr>
  </w:style>
  <w:style w:type="character" w:customStyle="1" w:styleId="Teksttreci4">
    <w:name w:val="Tekst treści (4)_"/>
    <w:link w:val="Teksttreci40"/>
    <w:rsid w:val="00C92B5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92B51"/>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Teksttreci8">
    <w:name w:val="Tekst treści (8)_"/>
    <w:link w:val="Teksttreci80"/>
    <w:rsid w:val="00C92B5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92B51"/>
    <w:pPr>
      <w:shd w:val="clear" w:color="auto" w:fill="FFFFFF"/>
      <w:spacing w:after="1080" w:line="0" w:lineRule="atLeast"/>
    </w:pPr>
    <w:rPr>
      <w:rFonts w:ascii="Verdana" w:eastAsia="Verdana" w:hAnsi="Verdana" w:cs="Verdana"/>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sw tekst Znak"/>
    <w:link w:val="Akapitzlist"/>
    <w:uiPriority w:val="34"/>
    <w:locked/>
    <w:rsid w:val="00C92B51"/>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C92B51"/>
    <w:rPr>
      <w:vertAlign w:val="superscript"/>
    </w:rPr>
  </w:style>
  <w:style w:type="character" w:customStyle="1" w:styleId="Nierozpoznanawzmianka10">
    <w:name w:val="Nierozpoznana wzmianka1"/>
    <w:uiPriority w:val="99"/>
    <w:semiHidden/>
    <w:unhideWhenUsed/>
    <w:rsid w:val="00C92B51"/>
    <w:rPr>
      <w:color w:val="605E5C"/>
      <w:shd w:val="clear" w:color="auto" w:fill="E1DFDD"/>
    </w:rPr>
  </w:style>
  <w:style w:type="character" w:customStyle="1" w:styleId="Nierozpoznanawzmianka2">
    <w:name w:val="Nierozpoznana wzmianka2"/>
    <w:basedOn w:val="Domylnaczcionkaakapitu"/>
    <w:uiPriority w:val="99"/>
    <w:semiHidden/>
    <w:unhideWhenUsed/>
    <w:rsid w:val="00392C05"/>
    <w:rPr>
      <w:color w:val="605E5C"/>
      <w:shd w:val="clear" w:color="auto" w:fill="E1DFDD"/>
    </w:rPr>
  </w:style>
  <w:style w:type="character" w:customStyle="1" w:styleId="Nierozpoznanawzmianka3">
    <w:name w:val="Nierozpoznana wzmianka3"/>
    <w:basedOn w:val="Domylnaczcionkaakapitu"/>
    <w:uiPriority w:val="99"/>
    <w:semiHidden/>
    <w:unhideWhenUsed/>
    <w:rsid w:val="002600C3"/>
    <w:rPr>
      <w:color w:val="605E5C"/>
      <w:shd w:val="clear" w:color="auto" w:fill="E1DFDD"/>
    </w:rPr>
  </w:style>
  <w:style w:type="character" w:styleId="Pogrubienie">
    <w:name w:val="Strong"/>
    <w:basedOn w:val="Domylnaczcionkaakapitu"/>
    <w:uiPriority w:val="22"/>
    <w:qFormat/>
    <w:rsid w:val="009544EA"/>
    <w:rPr>
      <w:b/>
      <w:bCs/>
    </w:rPr>
  </w:style>
  <w:style w:type="numbering" w:customStyle="1" w:styleId="WWNum34">
    <w:name w:val="WWNum34"/>
    <w:rsid w:val="005F7B1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adzanow.pl" TargetMode="External"/><Relationship Id="rId4" Type="http://schemas.openxmlformats.org/officeDocument/2006/relationships/settings" Target="settings.xml"/><Relationship Id="rId9" Type="http://schemas.openxmlformats.org/officeDocument/2006/relationships/hyperlink" Target="https://miniportal.uzp.gov.pl/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DC37-ACC4-4796-ADB8-63CF01D6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19</Pages>
  <Words>7285</Words>
  <Characters>43710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Piłat</dc:creator>
  <cp:lastModifiedBy>ug</cp:lastModifiedBy>
  <cp:revision>21</cp:revision>
  <cp:lastPrinted>2022-08-02T07:05:00Z</cp:lastPrinted>
  <dcterms:created xsi:type="dcterms:W3CDTF">2022-07-26T11:14:00Z</dcterms:created>
  <dcterms:modified xsi:type="dcterms:W3CDTF">2022-08-02T07:13:00Z</dcterms:modified>
</cp:coreProperties>
</file>