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7B5B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lang w:eastAsia="pl-PL"/>
        </w:rPr>
      </w:pPr>
      <w:r>
        <w:rPr>
          <w:rFonts w:ascii="Times New Roman" w:hAnsi="Times New Roman" w:cs="Times New Roman"/>
          <w:bCs/>
          <w:sz w:val="24"/>
          <w:lang w:eastAsia="pl-PL"/>
        </w:rPr>
        <w:t>Załącznik nr 1 do SWZ</w:t>
      </w:r>
    </w:p>
    <w:p w14:paraId="4BDF2AD9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sz w:val="24"/>
          <w:lang w:eastAsia="pl-PL"/>
        </w:rPr>
      </w:pPr>
      <w:r>
        <w:rPr>
          <w:rFonts w:ascii="Times New Roman" w:hAnsi="Times New Roman" w:cs="Times New Roman"/>
          <w:b w:val="0"/>
          <w:sz w:val="24"/>
          <w:lang w:eastAsia="pl-PL"/>
        </w:rPr>
        <w:t>Wzór  formularza ofertowego</w:t>
      </w:r>
    </w:p>
    <w:p w14:paraId="4B7BAA09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23707FD" w14:textId="77777777" w:rsidR="009B4043" w:rsidRDefault="009B4043" w:rsidP="009B4043">
      <w:pPr>
        <w:pStyle w:val="Tekstprzypisudolnego"/>
        <w:ind w:left="5245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Zamawiający</w:t>
      </w:r>
    </w:p>
    <w:p w14:paraId="743A6440" w14:textId="77777777" w:rsidR="009B4043" w:rsidRDefault="009B4043" w:rsidP="009B4043">
      <w:pPr>
        <w:pStyle w:val="Tekstprzypisudolneg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GMINA RADZANÓW</w:t>
      </w:r>
    </w:p>
    <w:p w14:paraId="7F24E84D" w14:textId="77777777" w:rsidR="009B4043" w:rsidRDefault="009B4043" w:rsidP="009B4043">
      <w:pPr>
        <w:pStyle w:val="Tekstprzypisudolneg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RADZANÓW 92A</w:t>
      </w:r>
    </w:p>
    <w:p w14:paraId="45F0D852" w14:textId="77777777" w:rsidR="009B4043" w:rsidRDefault="009B4043" w:rsidP="009B4043">
      <w:pPr>
        <w:pStyle w:val="Tekstprzypisudolneg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26-807 RADZANÓW</w:t>
      </w:r>
    </w:p>
    <w:p w14:paraId="43A78F7D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38961D" w14:textId="77777777" w:rsidR="009B4043" w:rsidRDefault="009B4043" w:rsidP="009B4043">
      <w:pPr>
        <w:pStyle w:val="Tekstprzypisudolneg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</w:t>
      </w:r>
    </w:p>
    <w:p w14:paraId="2BE39900" w14:textId="77777777" w:rsidR="009B4043" w:rsidRDefault="009B4043" w:rsidP="009B4043">
      <w:pPr>
        <w:pStyle w:val="Tekstprzypisudolneg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5714CE5" w14:textId="77777777" w:rsidR="009B4043" w:rsidRDefault="009B4043" w:rsidP="009B4043">
      <w:pPr>
        <w:pStyle w:val="Tekstprzypisudolneg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Dane dotyczące Wykonawcy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1. 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14:paraId="769FDA5C" w14:textId="77777777" w:rsidR="009B4043" w:rsidRDefault="009B4043" w:rsidP="009B4043">
      <w:pPr>
        <w:pStyle w:val="Tekstprzypisudolnego"/>
        <w:jc w:val="center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1971"/>
      </w:tblGrid>
      <w:tr w:rsidR="009B4043" w14:paraId="394B3325" w14:textId="77777777" w:rsidTr="009B4043"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E36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Nazwa (firma) Wykonawcy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1F2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Adres Wykonawcy</w:t>
            </w:r>
          </w:p>
        </w:tc>
      </w:tr>
      <w:tr w:rsidR="009B4043" w14:paraId="58438B33" w14:textId="77777777" w:rsidTr="009B4043"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4E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A36EF2A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6881F014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697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9B4043" w14:paraId="361BF7AF" w14:textId="77777777" w:rsidTr="009B4043">
        <w:trPr>
          <w:trHeight w:val="2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665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telefon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E5A0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e-mail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0929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Regon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4229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NIP</w:t>
            </w:r>
          </w:p>
        </w:tc>
      </w:tr>
      <w:tr w:rsidR="009B4043" w14:paraId="7D309070" w14:textId="77777777" w:rsidTr="009B4043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7C7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0D7DA04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46E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D04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25C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9B4043" w14:paraId="588AF98F" w14:textId="77777777" w:rsidTr="009B4043"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3E7" w14:textId="77777777" w:rsidR="009B4043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7C841A3" w14:textId="77777777" w:rsidR="009B4043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Reprezentowana przez : …………………………………………………………………</w:t>
            </w:r>
          </w:p>
        </w:tc>
      </w:tr>
      <w:tr w:rsidR="009B4043" w14:paraId="1CD8EEBA" w14:textId="77777777" w:rsidTr="009B4043"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9CA" w14:textId="77777777" w:rsidR="009B4043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2A8683A" w14:textId="77777777" w:rsidR="009B4043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Osoba umocowana do podpisania oferty:  ………………………………………………</w:t>
            </w:r>
          </w:p>
          <w:p w14:paraId="41B35DD9" w14:textId="77777777" w:rsidR="009B4043" w:rsidRDefault="009B4043">
            <w:pPr>
              <w:pStyle w:val="Tekstprzypisudolnego"/>
              <w:spacing w:line="256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nr telefonu  ………………………………….e-mail ……………………………………</w:t>
            </w:r>
          </w:p>
          <w:p w14:paraId="19243383" w14:textId="77777777" w:rsidR="009B4043" w:rsidRDefault="009B4043">
            <w:pPr>
              <w:pStyle w:val="Tekstprzypisudolnego"/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494B09A5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BDE1FF" w14:textId="77777777" w:rsidR="009B4043" w:rsidRDefault="009B4043" w:rsidP="009B4043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odpowiedzi na ogłoszenie w procedurze przetargowej  prowadzonej w trybie przetargu podstawowego bez możliwości negocjacji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pn.</w:t>
      </w:r>
    </w:p>
    <w:p w14:paraId="3593D26C" w14:textId="77777777" w:rsidR="009B4043" w:rsidRDefault="009B4043" w:rsidP="009B4043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2FC4A76" w14:textId="77777777" w:rsidR="009B4043" w:rsidRDefault="009B4043" w:rsidP="009B4043">
      <w:pPr>
        <w:spacing w:after="0" w:line="240" w:lineRule="auto"/>
        <w:ind w:left="717" w:right="965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„</w:t>
      </w:r>
      <w:r>
        <w:rPr>
          <w:rFonts w:ascii="Times New Roman" w:hAnsi="Times New Roman" w:cs="Times New Roman"/>
          <w:bCs/>
          <w:sz w:val="24"/>
        </w:rPr>
        <w:t>Odbiór i zagospodarowanie</w:t>
      </w:r>
    </w:p>
    <w:p w14:paraId="23C14073" w14:textId="77777777" w:rsidR="009B4043" w:rsidRDefault="009B4043" w:rsidP="009B4043">
      <w:pPr>
        <w:spacing w:after="0" w:line="240" w:lineRule="auto"/>
        <w:ind w:right="965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odpadów komunalnych od właścicieli nieruchomości zamieszkałych                        na  terenie Gminy Radzanów oraz z PSZOK”</w:t>
      </w:r>
    </w:p>
    <w:p w14:paraId="47D23C5E" w14:textId="77777777" w:rsidR="009B4043" w:rsidRDefault="009B4043" w:rsidP="009B4043">
      <w:pPr>
        <w:tabs>
          <w:tab w:val="left" w:pos="8110"/>
        </w:tabs>
        <w:spacing w:after="0" w:line="240" w:lineRule="auto"/>
        <w:ind w:left="720" w:right="965"/>
        <w:rPr>
          <w:rFonts w:ascii="Times New Roman" w:hAnsi="Times New Roman" w:cs="Times New Roman"/>
          <w:b w:val="0"/>
          <w:sz w:val="24"/>
        </w:rPr>
      </w:pPr>
    </w:p>
    <w:p w14:paraId="6762C2A7" w14:textId="77777777" w:rsidR="009B4043" w:rsidRDefault="009B4043" w:rsidP="009B4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/>
          <w:sz w:val="24"/>
        </w:rPr>
        <w:t>Oferujemy wykonanie całości zamówienia  w zakresie i na warunkach określonych            w SWZ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i pozostałych dokumentach postępowania załączonych do SWZ za wartość brutto</w:t>
      </w:r>
      <w:r>
        <w:rPr>
          <w:rFonts w:ascii="Times New Roman" w:hAnsi="Times New Roman" w:cs="Times New Roman"/>
          <w:b w:val="0"/>
          <w:sz w:val="24"/>
        </w:rPr>
        <w:t xml:space="preserve">  ………………………PLN   słownie: ………………………………………………</w:t>
      </w:r>
    </w:p>
    <w:p w14:paraId="52D27F12" w14:textId="77777777" w:rsidR="009B4043" w:rsidRDefault="009B4043" w:rsidP="009B4043">
      <w:pPr>
        <w:spacing w:after="0" w:line="240" w:lineRule="auto"/>
        <w:ind w:left="39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(obliczoną zgodnie z poniższą  tabelą kosztową)</w:t>
      </w:r>
    </w:p>
    <w:p w14:paraId="7061BFC9" w14:textId="77777777" w:rsidR="009B4043" w:rsidRDefault="009B4043" w:rsidP="009B4043">
      <w:pPr>
        <w:spacing w:after="0" w:line="240" w:lineRule="auto"/>
        <w:ind w:left="390"/>
        <w:jc w:val="both"/>
        <w:rPr>
          <w:rFonts w:ascii="Times New Roman" w:hAnsi="Times New Roman" w:cs="Times New Roman"/>
          <w:bCs/>
          <w:sz w:val="24"/>
        </w:rPr>
      </w:pPr>
    </w:p>
    <w:p w14:paraId="71077196" w14:textId="77777777" w:rsidR="009B4043" w:rsidRDefault="009B4043" w:rsidP="009B4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Powyższa cena zawiera, doliczony zgodnie z obowiązującymi przepisami podatek vat, który w dniu złożenia oferty wynosi ….% tj. ……………………… zł</w:t>
      </w:r>
    </w:p>
    <w:p w14:paraId="459D732A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457ECD9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C260B75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A928468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1EE8231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866EB1B" w14:textId="1B513560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>1.</w:t>
      </w:r>
      <w:r>
        <w:rPr>
          <w:rFonts w:ascii="Times New Roman" w:hAnsi="Times New Roman" w:cs="Times New Roman"/>
          <w:b w:val="0"/>
          <w:sz w:val="22"/>
          <w:szCs w:val="22"/>
        </w:rPr>
        <w:t>Uwaga: w przypadku Wykonawców składających ofertę wspólną należy wskazać wszystkich Wykonawców występujących wspólnie lub zaznaczyć, iż wskazany Lider występuje w imieniu                     tzw. konsorcjum</w:t>
      </w:r>
    </w:p>
    <w:p w14:paraId="5E89FEEC" w14:textId="77777777" w:rsidR="009B4043" w:rsidRDefault="009B4043" w:rsidP="009B4043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lastRenderedPageBreak/>
        <w:t>3.Tabela kosztowa:</w:t>
      </w:r>
    </w:p>
    <w:p w14:paraId="6F0581FE" w14:textId="77777777" w:rsidR="009B4043" w:rsidRDefault="009B4043" w:rsidP="009B4043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  <w:lang w:val="en-US"/>
        </w:rPr>
        <w:t>3A.Odbiór i zagospodarowanie odpadów komunalnych od właścicieli nieruchomości: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678"/>
        <w:gridCol w:w="1231"/>
        <w:gridCol w:w="1025"/>
        <w:gridCol w:w="1282"/>
      </w:tblGrid>
      <w:tr w:rsidR="009B4043" w14:paraId="7357CC4D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A7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3EB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2"/>
              </w:rPr>
              <w:t>Frakcja odpadów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E34D" w14:textId="77777777" w:rsidR="009B4043" w:rsidRDefault="009B4043">
            <w:pPr>
              <w:spacing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Cena brutto</w:t>
            </w:r>
          </w:p>
          <w:p w14:paraId="328E055F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za 1 Mg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5DB" w14:textId="77777777" w:rsidR="009B4043" w:rsidRDefault="009B4043">
            <w:pPr>
              <w:spacing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Liczba</w:t>
            </w:r>
          </w:p>
          <w:p w14:paraId="3F2EBBF4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5EB9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Cena całkowita brutto</w:t>
            </w:r>
          </w:p>
        </w:tc>
      </w:tr>
      <w:tr w:rsidR="009B4043" w14:paraId="7F6F997A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91CC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0146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Niesegregowane /zmieszane/ odpady komunalne /20 03 01/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CD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D537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255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046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521F5081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EB88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B752" w14:textId="77777777" w:rsidR="009B4043" w:rsidRDefault="009B4043">
            <w:pPr>
              <w:spacing w:line="240" w:lineRule="auto"/>
              <w:ind w:right="70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Metale, tworzywa  sztuczne    i opakowania wielomaterialowe  /15 01 02, 15 01 04,15 01 06, 20 01 39, 20 01 40/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27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88CA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F6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13360E8A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4466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73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>Szkło /20 01 02,15 01 07/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BE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E487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BB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3F0F237B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7391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453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Papier  /20 01 01, 15 01 01/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C4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6B3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B21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4AE649C4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E2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A75A" w14:textId="77777777" w:rsidR="009B4043" w:rsidRDefault="009B4043">
            <w:pPr>
              <w:spacing w:line="240" w:lineRule="auto"/>
              <w:ind w:right="68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Odpady wielkogabarytowe  /20 03 07/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473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3A2D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77E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010EA21E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87E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C73E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Wyeksploatowany  sprzęt  elektryczny              i elektroniczny /20 01 36, 20 01 35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         20 01 23*/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69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5ACF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160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7E42C920" w14:textId="77777777" w:rsidTr="009B4043"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BE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Razem 3A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CFF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458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FC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043" w14:paraId="765800D8" w14:textId="77777777" w:rsidTr="009B404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1FD" w14:textId="77777777" w:rsidR="009B4043" w:rsidRDefault="009B4043">
            <w:pPr>
              <w:spacing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3B. Odbiór i zagospodarowanie odpadów komunalnych z PSZOK</w:t>
            </w:r>
          </w:p>
          <w:p w14:paraId="7A61005E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043" w14:paraId="21235B5D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517C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4FF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EF108" w14:textId="77777777" w:rsidR="009B4043" w:rsidRDefault="009B4043">
            <w:pPr>
              <w:spacing w:line="240" w:lineRule="auto"/>
              <w:ind w:left="-219" w:right="212" w:firstLine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2"/>
              </w:rPr>
              <w:t>Frakcja odpadów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BB2B" w14:textId="77777777" w:rsidR="009B4043" w:rsidRDefault="009B4043">
            <w:pPr>
              <w:spacing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Cena brutto</w:t>
            </w:r>
          </w:p>
          <w:p w14:paraId="01260C6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   za 1 Mg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C213" w14:textId="77777777" w:rsidR="009B4043" w:rsidRDefault="009B4043">
            <w:pPr>
              <w:spacing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Liczba</w:t>
            </w:r>
          </w:p>
          <w:p w14:paraId="76E32EC3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EEB5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Cena całkowita brutto</w:t>
            </w:r>
          </w:p>
        </w:tc>
      </w:tr>
      <w:tr w:rsidR="009B4043" w14:paraId="59969851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ECF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4BC" w14:textId="77777777" w:rsidR="009B4043" w:rsidRDefault="009B4043">
            <w:pPr>
              <w:spacing w:after="3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>Tworzywa  sztuczne    /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20 01 39, 15 01 02/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2D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6C4F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3B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043" w14:paraId="02E2870B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BC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820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Szkło  /20 01 02, 15 01 07/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FC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B312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478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65C0F450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58BF" w14:textId="77777777" w:rsidR="009B4043" w:rsidRDefault="009B4043">
            <w:pPr>
              <w:spacing w:line="240" w:lineRule="auto"/>
              <w:ind w:right="146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6BDF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Papier i tektura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/20 01 01 ,15 01 01/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FF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BA98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2B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365CBD67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8A7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6B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Metale  /20 01 40, 15 01 04/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081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444A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30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0BCE5DBC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8EF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0B5C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Zużyte opony  /16 01 03/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DA7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A25A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9DC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2750BFA8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C7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1AD1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Odpady budowlane i  remontowe /17 01 07/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84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637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9D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0BAE71F0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4A40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843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Odpady budowlane i  remontowe /17 0101, 17 01 03/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21B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4F64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10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29AA7B75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CDD8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A02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Odpady budowlane i  remontowe /17 09 04/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2FC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5E04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BA7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36D5F58E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FA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D29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Zużyte sprzęt  elektryczny i elektroniczny / 20 01 23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20 01 35* 20 01 36/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4C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277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47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47D6EC15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589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783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Zużyte baterie i akumulatory /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20 01 33,              20 01 34/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84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2CDA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139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374A31D7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BA32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DE76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Popiół i żużel   /10 01 01, ex 20 01 99/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DF3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17E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66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64E22DC2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D415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E56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Odpady ulegające biodegradacji    /20 02 01/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8B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38EC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3C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13E413A3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739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730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Meble i inne odpady wielkogabarytowe                /20 03 07/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257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BEA5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E04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55CB75E2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0213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CA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Przeterminowane leki /20 01 32/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E0C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2ADA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487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0C61C058" w14:textId="77777777" w:rsidTr="009B4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CF1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C4B1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Odpady niekwalifikujace  się do odpadów medycznych powstałych w gospodarstwie domowym w wyniku przyjmowania   produktów leczniczych w formie iniekckji      i prowadzenia monitoringu poziomu substancji we krwi w szczególności igły i strzykawki /ex 20 01 99/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FFB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651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BDD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30102A49" w14:textId="77777777" w:rsidTr="009B4043"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A864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                                                                Razem 3B PSZOK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58C" w14:textId="77777777" w:rsidR="009B4043" w:rsidRDefault="009B404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82A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3791E2D1" w14:textId="77777777" w:rsidTr="009B4043"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0310" w14:textId="77777777" w:rsidR="009B4043" w:rsidRDefault="009B4043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OGÓŁEM (3A+3B)  505Mg                        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720" w14:textId="77777777" w:rsidR="009B4043" w:rsidRDefault="009B4043">
            <w:pPr>
              <w:spacing w:line="240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72B74011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4.Oświadczenie dotyczące  dysponowania pojazdami spełniającymi normy emisji spalin.</w:t>
      </w:r>
    </w:p>
    <w:p w14:paraId="7B21CBB3" w14:textId="77777777" w:rsidR="009B4043" w:rsidRDefault="009B4043" w:rsidP="009B404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Oświadczamy, że dysponujemy lub będziemy dysponować pojazdami przystosowanymi do odbierania odpadów komunalnych, za pomocą , których będą realizowane usługi objęte przedmiotem umowy, spełniającymi </w:t>
      </w:r>
      <w:r>
        <w:rPr>
          <w:rFonts w:ascii="Times New Roman" w:hAnsi="Times New Roman" w:cs="Times New Roman"/>
          <w:sz w:val="24"/>
        </w:rPr>
        <w:t>normę emisji spalin EURO 4  w liczbie…..szt                         w tym spełniającymi normy emisji spalin EURO 5 i więcej w liczbie ….. szt.</w:t>
      </w:r>
    </w:p>
    <w:p w14:paraId="5A909839" w14:textId="77777777" w:rsidR="009B4043" w:rsidRDefault="009B4043" w:rsidP="009B4043">
      <w:pPr>
        <w:pStyle w:val="Akapitzlist"/>
        <w:spacing w:after="0" w:line="240" w:lineRule="auto"/>
        <w:ind w:left="390"/>
        <w:jc w:val="both"/>
        <w:rPr>
          <w:rFonts w:ascii="Times New Roman" w:hAnsi="Times New Roman" w:cs="Times New Roman"/>
          <w:sz w:val="24"/>
        </w:rPr>
      </w:pPr>
    </w:p>
    <w:p w14:paraId="782CA8D5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Poszczególnym ofertom zostaną przyznane punkty za normy emisji spalin jakie spełniają pojazdy wyszczególnione przez Wykonawcę w wykazie potencjału technicznego zgodnie                    z załącznikiem Nr 8 do SWZ.</w:t>
      </w:r>
    </w:p>
    <w:p w14:paraId="6455E352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-  co najmniej jeden pojazd spełniający normy emisji spalin minimum EURO 4 – 10 pkt</w:t>
      </w:r>
    </w:p>
    <w:p w14:paraId="4DFEA904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-  co najmniej jeden pojazd spełniający normy emisji spalin minimum EURO 5 i więcej – 20 pkt</w:t>
      </w:r>
    </w:p>
    <w:p w14:paraId="3DA6CB54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2D33D4B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>Uwaga: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Punktacji za normy emisji spalin nie sumuje się. W przypadku gdy Wykonawca wykaże ,że posiada pojazdy spełniające odpowiednio : jeden pojazd EURO 4, jeden pojazd EURO 5 i więcej otrzyma 20 kpt – za maksymalną normę emisji spalin pojazdu.</w:t>
      </w:r>
    </w:p>
    <w:p w14:paraId="3CE32FAD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2A8D9FC" w14:textId="77777777" w:rsidR="009B4043" w:rsidRDefault="009B4043" w:rsidP="009B4043">
      <w:pPr>
        <w:spacing w:after="9" w:line="240" w:lineRule="auto"/>
        <w:ind w:right="419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Stosowanie  do przepisu art. 6d ust.4 pkt 5 ustawy z dnia </w:t>
      </w:r>
      <w:r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z dnia 13 września 1996r o </w:t>
      </w:r>
    </w:p>
    <w:p w14:paraId="52BF8617" w14:textId="77777777" w:rsidR="009B4043" w:rsidRDefault="009B4043" w:rsidP="009B4043">
      <w:pPr>
        <w:spacing w:after="9" w:line="240" w:lineRule="auto"/>
        <w:ind w:right="419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>utrzymaniu czystości i porządku w gminach (tj. Dz.U.  z 2023r poz. 1469 ze zm.) wskazuje następujące instalacje, do których jestem obowiązany przekazywać odebrane odpady:</w:t>
      </w:r>
    </w:p>
    <w:p w14:paraId="18880FC7" w14:textId="77777777" w:rsidR="009B4043" w:rsidRDefault="009B4043" w:rsidP="009B4043">
      <w:pPr>
        <w:spacing w:after="9" w:line="240" w:lineRule="auto"/>
        <w:ind w:right="419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293"/>
        <w:gridCol w:w="2781"/>
      </w:tblGrid>
      <w:tr w:rsidR="009B4043" w14:paraId="6133F9CA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C97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L.p.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8A5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Nazwa  i adres podmiotu zarządzającego instalacją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68F9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Rodzaj  i adres instalacji</w:t>
            </w:r>
          </w:p>
        </w:tc>
      </w:tr>
      <w:tr w:rsidR="009B4043" w14:paraId="088DD3A6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25A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39C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B5C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58DC0A01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802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11C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DF2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28E209DD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368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47F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9F4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38DE6D72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D0F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DA5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1CC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77B43C39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C31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C1C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C83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9B4043" w14:paraId="56457D0C" w14:textId="77777777" w:rsidTr="009B4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05B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164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D78" w14:textId="77777777" w:rsidR="009B4043" w:rsidRDefault="009B404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42DB2800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C9A5E64" w14:textId="77777777" w:rsidR="009B4043" w:rsidRDefault="009B4043" w:rsidP="009B4043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Rodzaj przedsiębiorstwa jakim jest Wykonawca(zaznaczyć właściwa opcję)</w:t>
      </w:r>
    </w:p>
    <w:p w14:paraId="79240CB9" w14:textId="77777777" w:rsidR="009B4043" w:rsidRDefault="009B4043" w:rsidP="009B4043">
      <w:pPr>
        <w:pStyle w:val="Akapitzlist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70912B5" w14:textId="77777777" w:rsidR="009B4043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mikroprzedsiębiorstwo</w:t>
      </w:r>
    </w:p>
    <w:p w14:paraId="321FB38C" w14:textId="77777777" w:rsidR="009B4043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małe przedsiębiorstwo</w:t>
      </w:r>
    </w:p>
    <w:p w14:paraId="0537DD33" w14:textId="77777777" w:rsidR="009B4043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średnie przedsiębiorstwo</w:t>
      </w:r>
    </w:p>
    <w:p w14:paraId="4B2DB11D" w14:textId="77777777" w:rsidR="009B4043" w:rsidRDefault="009B4043" w:rsidP="009B404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inne niż wymienione</w:t>
      </w:r>
    </w:p>
    <w:p w14:paraId="32F0793B" w14:textId="77777777" w:rsidR="009B4043" w:rsidRDefault="009B4043" w:rsidP="009B4043">
      <w:pPr>
        <w:widowControl w:val="0"/>
        <w:suppressAutoHyphens/>
        <w:spacing w:after="0" w:line="276" w:lineRule="auto"/>
        <w:ind w:left="644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</w:p>
    <w:p w14:paraId="4E67A227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7. OŚWIADCZENIA:</w:t>
      </w:r>
    </w:p>
    <w:p w14:paraId="78C48436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   1)  w cenie naszej oferty zostały uwzględnione wszystkie  koszty wykonania zamówienia</w:t>
      </w:r>
    </w:p>
    <w:p w14:paraId="261107DA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   2) zapoznaliśmy się ze specyfikacją Warunków zamówienia oraz projektowanymi postanowieniami umowy i nie wnosimy do nich zastrzeżeń oraz przyjmujemy warunki w niej zawarte, w przypadku wyboru naszej oferty zobowiązujemy się do zawarcia umowy zgodnie z niniejszą ofertą.</w:t>
      </w:r>
    </w:p>
    <w:p w14:paraId="7666EFF6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3) uważamy się za  związanych  niniejszą ofertą na czas wskazany w SWZ.</w:t>
      </w:r>
    </w:p>
    <w:p w14:paraId="6610B24A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4) akceptujemy, iż zapłata za zrealizowane zamówienie nastąpi na zasadach opisanych we wzorze umowy.</w:t>
      </w:r>
    </w:p>
    <w:p w14:paraId="2994BFE3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5) oświadczam, że  wypełniłem obowiązki informacyjne przewidziane w art.13 lub art.14 RODO wobec osób fizycznych ,od których dane osobowe bezpośrednio lub pośrednio pozyskałem w celu ubiegania się o udzielenie zamówienia publicznego w niniejszym postępowaniu 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  <w:t>**</w:t>
      </w:r>
    </w:p>
    <w:p w14:paraId="4A923CBC" w14:textId="77777777" w:rsidR="009B4043" w:rsidRDefault="009B4043" w:rsidP="009B404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</w:pPr>
    </w:p>
    <w:p w14:paraId="6730C6E5" w14:textId="77777777" w:rsidR="009B4043" w:rsidRDefault="009B4043" w:rsidP="009B4043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  <w:t xml:space="preserve">** </w:t>
      </w:r>
      <w:r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  <w:t>w przypadku, gdy Wykonawca nie  przekazuje danych osobowych innych  niż bezpośrednio  jego dotyczących lub zachodzi wyłącznie stosowania obowiązku informacyjnego, stosownie do art. 13 ust 4 lub art. 14 ust 5 RODO  Wykonawca  nie składa świadczenia(usuniecie treści oświadczenia następuje np. przez jego  wykreślenie).</w:t>
      </w:r>
    </w:p>
    <w:p w14:paraId="554B2DC9" w14:textId="77777777" w:rsidR="009B4043" w:rsidRDefault="009B4043" w:rsidP="009B4043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</w:pPr>
    </w:p>
    <w:p w14:paraId="402855C1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 ZOBOWIĄZANIA W PRZYPADKU PRZYZNANIA ZAMÓWIENIA:</w:t>
      </w:r>
    </w:p>
    <w:p w14:paraId="666EAFDE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Zobowiązujemy się do wykonania usług objętych zamówieniem zgodnie z warunkami umowy.</w:t>
      </w:r>
    </w:p>
    <w:p w14:paraId="3F5DC0EC" w14:textId="77777777" w:rsidR="009B4043" w:rsidRDefault="009B4043" w:rsidP="009B4043">
      <w:pPr>
        <w:spacing w:after="0" w:line="240" w:lineRule="auto"/>
        <w:ind w:left="567" w:hanging="283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1)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>zobowiązujemy się do zawarcia umowy w miejscu i terminie wyznaczonym przez Zamawiającego,</w:t>
      </w:r>
    </w:p>
    <w:p w14:paraId="0ABEFF72" w14:textId="77777777" w:rsidR="009B4043" w:rsidRDefault="009B4043" w:rsidP="009B4043">
      <w:pPr>
        <w:spacing w:after="0" w:line="240" w:lineRule="auto"/>
        <w:ind w:left="567" w:hanging="283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2)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>Przed podpisaniem umowy zobowiązujemy się do wniesienia zabezpieczenia należytego wykonania umowy w wysokości 5% ceny brutto określonej w pkt 1 formularza ofertowego.</w:t>
      </w:r>
    </w:p>
    <w:p w14:paraId="5C5A667E" w14:textId="77777777" w:rsidR="009B4043" w:rsidRDefault="009B4043" w:rsidP="009B4043">
      <w:pPr>
        <w:spacing w:after="0" w:line="240" w:lineRule="auto"/>
        <w:ind w:left="567" w:hanging="283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3)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>osobą upoważnioną do kontaktów z Zamawiającym w sprawach dotyczących realizacji umowy jest ..........................................................................................................................</w:t>
      </w:r>
    </w:p>
    <w:p w14:paraId="131AE4D1" w14:textId="77777777" w:rsidR="009B4043" w:rsidRDefault="009B4043" w:rsidP="009B4043">
      <w:pPr>
        <w:spacing w:after="0" w:line="240" w:lineRule="auto"/>
        <w:ind w:left="567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e-mail:………...……........………tel. ...............................................</w:t>
      </w:r>
    </w:p>
    <w:p w14:paraId="09C8CEC4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7B0E873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PODWYKONAWCY:</w:t>
      </w:r>
    </w:p>
    <w:p w14:paraId="58D28D45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Wykonawca zamierza powierzyć podwykonawcom następujące części zamówienia (wraz z podaniem firm podwykonawców):</w:t>
      </w:r>
    </w:p>
    <w:p w14:paraId="208275E5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7F1A643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C842A8A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SPIS TREŚCI:</w:t>
      </w:r>
    </w:p>
    <w:p w14:paraId="1560AD94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Integralną część oferty stanowią następujące dokumenty:</w:t>
      </w:r>
    </w:p>
    <w:p w14:paraId="38EFB825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1)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14:paraId="5F7831D1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2)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14:paraId="211BF89E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3)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>.............................................................................................................................................</w:t>
      </w:r>
    </w:p>
    <w:p w14:paraId="491D8922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0D22BEFD" w14:textId="77777777" w:rsidR="009B4043" w:rsidRDefault="009B4043" w:rsidP="009B4043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Oferta została złożona na .............. kolejno ponumerowanych stronach.</w:t>
      </w:r>
    </w:p>
    <w:p w14:paraId="09059707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367F93FA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575CACA5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9581314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……………………………………………………………..</w:t>
      </w:r>
    </w:p>
    <w:p w14:paraId="62E0B7A3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Podpis(y) elektroniczny kwalifikowany lub zaufany lub osobisty</w:t>
      </w:r>
    </w:p>
    <w:p w14:paraId="61F1CC18" w14:textId="77777777" w:rsidR="009B4043" w:rsidRDefault="009B4043" w:rsidP="009B4043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osoby(osób) upoważnionej(ych)do podpisania oferty w imieniu Wykonawcy(ów</w:t>
      </w:r>
    </w:p>
    <w:p w14:paraId="6B20C53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70DA"/>
    <w:multiLevelType w:val="hybridMultilevel"/>
    <w:tmpl w:val="7DE8AB40"/>
    <w:lvl w:ilvl="0" w:tplc="247292EA">
      <w:start w:val="1"/>
      <w:numFmt w:val="decimal"/>
      <w:lvlText w:val="%1."/>
      <w:lvlJc w:val="left"/>
      <w:pPr>
        <w:ind w:left="39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6F7364E4"/>
    <w:multiLevelType w:val="multilevel"/>
    <w:tmpl w:val="AB58CEF8"/>
    <w:lvl w:ilvl="0">
      <w:start w:val="1"/>
      <w:numFmt w:val="bullet"/>
      <w:lvlText w:val=""/>
      <w:lvlJc w:val="left"/>
      <w:pPr>
        <w:ind w:left="644" w:hanging="360"/>
      </w:pPr>
      <w:rPr>
        <w:rFonts w:ascii="Symbol" w:hAnsi="Symbol" w:cs="Symbol" w:hint="default"/>
        <w:kern w:val="2"/>
        <w:sz w:val="22"/>
        <w:szCs w:val="24"/>
      </w:rPr>
    </w:lvl>
    <w:lvl w:ilvl="1">
      <w:start w:val="1"/>
      <w:numFmt w:val="decimal"/>
      <w:lvlText w:val="%2"/>
      <w:lvlJc w:val="left"/>
      <w:pPr>
        <w:ind w:left="-76" w:firstLine="0"/>
      </w:pPr>
    </w:lvl>
    <w:lvl w:ilvl="2">
      <w:start w:val="1"/>
      <w:numFmt w:val="decimal"/>
      <w:lvlText w:val="%3"/>
      <w:lvlJc w:val="left"/>
      <w:pPr>
        <w:ind w:left="-76" w:firstLine="0"/>
      </w:pPr>
    </w:lvl>
    <w:lvl w:ilvl="3">
      <w:start w:val="1"/>
      <w:numFmt w:val="decimal"/>
      <w:lvlText w:val="%4"/>
      <w:lvlJc w:val="left"/>
      <w:pPr>
        <w:ind w:left="-76" w:firstLine="0"/>
      </w:pPr>
    </w:lvl>
    <w:lvl w:ilvl="4">
      <w:start w:val="1"/>
      <w:numFmt w:val="decimal"/>
      <w:lvlText w:val="%5"/>
      <w:lvlJc w:val="left"/>
      <w:pPr>
        <w:ind w:left="-76" w:firstLine="0"/>
      </w:pPr>
    </w:lvl>
    <w:lvl w:ilvl="5">
      <w:start w:val="1"/>
      <w:numFmt w:val="decimal"/>
      <w:lvlText w:val="%6"/>
      <w:lvlJc w:val="left"/>
      <w:pPr>
        <w:ind w:left="-76" w:firstLine="0"/>
      </w:pPr>
    </w:lvl>
    <w:lvl w:ilvl="6">
      <w:start w:val="1"/>
      <w:numFmt w:val="decimal"/>
      <w:lvlText w:val="%7"/>
      <w:lvlJc w:val="left"/>
      <w:pPr>
        <w:ind w:left="-76" w:firstLine="0"/>
      </w:pPr>
    </w:lvl>
    <w:lvl w:ilvl="7">
      <w:start w:val="1"/>
      <w:numFmt w:val="decimal"/>
      <w:lvlText w:val="%8"/>
      <w:lvlJc w:val="left"/>
      <w:pPr>
        <w:ind w:left="-76" w:firstLine="0"/>
      </w:pPr>
    </w:lvl>
    <w:lvl w:ilvl="8">
      <w:start w:val="1"/>
      <w:numFmt w:val="decimal"/>
      <w:lvlText w:val="%9"/>
      <w:lvlJc w:val="left"/>
      <w:pPr>
        <w:ind w:left="-76" w:firstLine="0"/>
      </w:pPr>
    </w:lvl>
  </w:abstractNum>
  <w:num w:numId="1" w16cid:durableId="1096050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7996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54"/>
    <w:rsid w:val="003A6554"/>
    <w:rsid w:val="004F6B5A"/>
    <w:rsid w:val="009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05AF"/>
  <w15:chartTrackingRefBased/>
  <w15:docId w15:val="{2E2A6C03-F608-47A7-AC26-C141E89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0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043"/>
    <w:pPr>
      <w:spacing w:after="0" w:line="240" w:lineRule="auto"/>
    </w:pPr>
    <w:rPr>
      <w:rFonts w:ascii="Tahoma" w:eastAsia="Times New Roman" w:hAnsi="Tahoma" w:cs="Times New Roman"/>
      <w:b w:val="0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043"/>
    <w:rPr>
      <w:rFonts w:ascii="Tahoma" w:eastAsia="Times New Roman" w:hAnsi="Tahoma" w:cs="Times New Roman"/>
      <w:b w:val="0"/>
      <w:kern w:val="0"/>
      <w:sz w:val="20"/>
      <w:szCs w:val="20"/>
      <w:lang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9B4043"/>
    <w:pPr>
      <w:ind w:left="720"/>
      <w:contextualSpacing/>
    </w:pPr>
  </w:style>
  <w:style w:type="table" w:styleId="Tabela-Siatka">
    <w:name w:val="Table Grid"/>
    <w:basedOn w:val="Standardowy"/>
    <w:uiPriority w:val="39"/>
    <w:rsid w:val="009B40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2024-03-25T12:22:00Z</dcterms:created>
  <dcterms:modified xsi:type="dcterms:W3CDTF">2024-03-25T12:22:00Z</dcterms:modified>
</cp:coreProperties>
</file>