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97CB" w14:textId="0911FE3B" w:rsidR="007B04F1" w:rsidRDefault="007B04F1" w:rsidP="007B0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UCHWAŁA  Nr  I</w:t>
      </w:r>
      <w:r w:rsidR="00F1322F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/</w:t>
      </w:r>
      <w:r w:rsidR="001C2A6F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13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/202</w:t>
      </w:r>
      <w:r w:rsidR="00F1322F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5</w:t>
      </w:r>
    </w:p>
    <w:p w14:paraId="08272589" w14:textId="77777777" w:rsidR="007B04F1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>RADY  GMINY  RADZANÓW</w:t>
      </w:r>
    </w:p>
    <w:p w14:paraId="60D7A3A0" w14:textId="0586DB9C" w:rsidR="007B04F1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kern w:val="0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>z dnia 2</w:t>
      </w:r>
      <w:r w:rsidR="00F1322F"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 xml:space="preserve"> czerwca  202</w:t>
      </w:r>
      <w:r w:rsidR="00F1322F"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>r</w:t>
      </w:r>
      <w:r>
        <w:rPr>
          <w:rFonts w:ascii="Times New Roman" w:eastAsia="Times New Roman" w:hAnsi="Times New Roman" w:cs="Times New Roman"/>
          <w:b w:val="0"/>
          <w:bCs/>
          <w:kern w:val="0"/>
          <w:szCs w:val="28"/>
          <w:lang w:eastAsia="pl-PL"/>
          <w14:ligatures w14:val="none"/>
        </w:rPr>
        <w:t>.</w:t>
      </w:r>
    </w:p>
    <w:p w14:paraId="4BAD2D6E" w14:textId="77777777" w:rsidR="007B04F1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kern w:val="0"/>
          <w:szCs w:val="28"/>
          <w:lang w:eastAsia="pl-PL"/>
          <w14:ligatures w14:val="none"/>
        </w:rPr>
      </w:pPr>
    </w:p>
    <w:p w14:paraId="4DB4BBE9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0BD487B3" w14:textId="7EE3288E" w:rsidR="007B04F1" w:rsidRPr="00B85EF9" w:rsidRDefault="007B04F1" w:rsidP="007B0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w sprawie: </w:t>
      </w:r>
      <w:r w:rsidRPr="00B85EF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  <w:t>oceny raportu o sytuacji ekonomiczno-finansowej Samodzielnego Publicznego Zakładu Opieki Zdrowotnej w Radzanowie za 202</w:t>
      </w:r>
      <w:r w:rsidR="00F1322F" w:rsidRPr="00B85EF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  <w:t>4</w:t>
      </w:r>
      <w:r w:rsidRPr="00B85EF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  <w:t>r. oraz  zatwierdzenia rocznego sprawozdania finansowego Samodzielnego Publicznego Zakładu Opieki Zdrowotnej  w Radzanowie  za 202</w:t>
      </w:r>
      <w:r w:rsidR="00F1322F" w:rsidRPr="00B85EF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  <w:t>4</w:t>
      </w:r>
      <w:r w:rsidRPr="00B85EF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  <w:t xml:space="preserve"> rok.</w:t>
      </w:r>
    </w:p>
    <w:p w14:paraId="7366A116" w14:textId="77777777" w:rsidR="007B04F1" w:rsidRPr="00B85EF9" w:rsidRDefault="007B04F1" w:rsidP="007B0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</w:pPr>
    </w:p>
    <w:p w14:paraId="433EB8A3" w14:textId="77777777" w:rsidR="007B04F1" w:rsidRPr="00B85EF9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</w:pPr>
    </w:p>
    <w:p w14:paraId="583E1191" w14:textId="774DB1ED" w:rsidR="007B04F1" w:rsidRPr="00B85EF9" w:rsidRDefault="007B04F1" w:rsidP="007B04F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                        Na podstawie art. 18 ust. 2 pkt 15 ustawy z dnia 8 marca 1990r. </w:t>
      </w:r>
      <w:r w:rsidR="00BC6F5A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                                </w:t>
      </w: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o samorządzie gminnym (tj. Dz.U. z 2024r. poz.</w:t>
      </w:r>
      <w:r w:rsidR="00F1322F"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1465</w:t>
      </w:r>
      <w:r w:rsidR="00535632"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 </w:t>
      </w:r>
      <w:r w:rsidR="00BC6F5A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ze zm.</w:t>
      </w:r>
      <w:r w:rsidR="00535632"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 </w:t>
      </w: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) art. 53a ust. 4 ustawy </w:t>
      </w:r>
      <w:r w:rsidR="00BC6F5A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                   </w:t>
      </w: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z dnia 15 kwietnia 2011r. o działalności leczniczej ( tj. Dz.U. z 2024r. poz.799 ) art. 53 ust.1 ustawy z dnia 29 września 1994 r. o rachunkowości (tj.  Dz. U. z 2023r.  poz. 120) Rada Gminy  Radzanów uchwala,  co następuje:</w:t>
      </w:r>
    </w:p>
    <w:p w14:paraId="6034C509" w14:textId="77777777" w:rsidR="007B04F1" w:rsidRPr="00B85EF9" w:rsidRDefault="007B04F1" w:rsidP="007B04F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i/>
          <w:kern w:val="0"/>
          <w:sz w:val="26"/>
          <w:szCs w:val="26"/>
          <w:lang w:eastAsia="pl-PL"/>
          <w14:ligatures w14:val="none"/>
        </w:rPr>
      </w:pPr>
    </w:p>
    <w:p w14:paraId="6377D08B" w14:textId="77777777" w:rsidR="007B04F1" w:rsidRPr="00B85EF9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  § 1.</w:t>
      </w:r>
    </w:p>
    <w:p w14:paraId="06886261" w14:textId="77777777" w:rsidR="007B04F1" w:rsidRPr="00B85EF9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kern w:val="0"/>
          <w:sz w:val="26"/>
          <w:szCs w:val="26"/>
          <w:lang w:eastAsia="pl-PL"/>
          <w14:ligatures w14:val="none"/>
        </w:rPr>
      </w:pPr>
    </w:p>
    <w:p w14:paraId="3932DCB6" w14:textId="7AAFC84E" w:rsidR="007B04F1" w:rsidRPr="00B85EF9" w:rsidRDefault="007B04F1" w:rsidP="007B04F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1. Pozytywnie ocenia sytuację </w:t>
      </w:r>
      <w:proofErr w:type="spellStart"/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ekonomiczno</w:t>
      </w:r>
      <w:proofErr w:type="spellEnd"/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 - finansową SP ZOZ w Radzanowie za 202</w:t>
      </w:r>
      <w:r w:rsidR="00F1322F"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4</w:t>
      </w: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r. na podstawie przedłożonego raportu o sytuacji ekonomiczno- finansowej SP</w:t>
      </w:r>
      <w:r w:rsidR="00BC6F5A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 xml:space="preserve"> </w:t>
      </w: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ZOZ za 202</w:t>
      </w:r>
      <w:r w:rsidR="001C2A6F"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4</w:t>
      </w: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r.</w:t>
      </w:r>
    </w:p>
    <w:p w14:paraId="6F49F1CE" w14:textId="1D2324F8" w:rsidR="007B04F1" w:rsidRDefault="007B04F1" w:rsidP="007B04F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b w:val="0"/>
          <w:color w:val="000000"/>
          <w:kern w:val="0"/>
          <w:sz w:val="26"/>
          <w:szCs w:val="26"/>
          <w:lang w:eastAsia="pl-PL"/>
          <w14:ligatures w14:val="none"/>
        </w:rPr>
        <w:t>2. Zatwierdza roczne sprawozdanie finansowe za 202</w:t>
      </w:r>
      <w:r w:rsidR="00535632" w:rsidRPr="00B85EF9">
        <w:rPr>
          <w:rFonts w:ascii="Times New Roman" w:eastAsia="Times New Roman" w:hAnsi="Times New Roman" w:cs="Times New Roman"/>
          <w:b w:val="0"/>
          <w:color w:val="000000"/>
          <w:kern w:val="0"/>
          <w:sz w:val="26"/>
          <w:szCs w:val="26"/>
          <w:lang w:eastAsia="pl-PL"/>
          <w14:ligatures w14:val="none"/>
        </w:rPr>
        <w:t>4</w:t>
      </w:r>
      <w:r w:rsidRPr="00B85EF9">
        <w:rPr>
          <w:rFonts w:ascii="Times New Roman" w:eastAsia="Times New Roman" w:hAnsi="Times New Roman" w:cs="Times New Roman"/>
          <w:b w:val="0"/>
          <w:color w:val="000000"/>
          <w:kern w:val="0"/>
          <w:sz w:val="26"/>
          <w:szCs w:val="26"/>
          <w:lang w:eastAsia="pl-PL"/>
          <w14:ligatures w14:val="none"/>
        </w:rPr>
        <w:t>r. Samodzielnego Publicznego Zakładu Opieki Zdrowotnej stanowiące załącznik do niniejszej uchwały.</w:t>
      </w:r>
    </w:p>
    <w:p w14:paraId="54A2EB30" w14:textId="77777777" w:rsidR="00B85EF9" w:rsidRPr="00B85EF9" w:rsidRDefault="00B85EF9" w:rsidP="007B04F1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sz w:val="26"/>
          <w:szCs w:val="26"/>
          <w:lang w:eastAsia="pl-PL"/>
          <w14:ligatures w14:val="none"/>
        </w:rPr>
      </w:pPr>
    </w:p>
    <w:p w14:paraId="02CE54D1" w14:textId="77777777" w:rsidR="007B04F1" w:rsidRPr="00B85EF9" w:rsidRDefault="007B04F1" w:rsidP="007B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b w:val="0"/>
          <w:bCs/>
          <w:kern w:val="0"/>
          <w:sz w:val="26"/>
          <w:szCs w:val="26"/>
          <w:lang w:eastAsia="pl-PL"/>
          <w14:ligatures w14:val="none"/>
        </w:rPr>
        <w:t xml:space="preserve">                                                            </w:t>
      </w:r>
    </w:p>
    <w:p w14:paraId="40987579" w14:textId="77777777" w:rsidR="007B04F1" w:rsidRPr="00B85EF9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§ 2.</w:t>
      </w:r>
    </w:p>
    <w:p w14:paraId="33DF687E" w14:textId="77777777" w:rsidR="007B04F1" w:rsidRPr="00B85EF9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kern w:val="0"/>
          <w:sz w:val="26"/>
          <w:szCs w:val="26"/>
          <w:lang w:eastAsia="pl-PL"/>
          <w14:ligatures w14:val="none"/>
        </w:rPr>
      </w:pPr>
    </w:p>
    <w:p w14:paraId="1CB889D6" w14:textId="77777777" w:rsidR="007B04F1" w:rsidRPr="00B85EF9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Wykonanie uchwały powierza się Wójtowi Gminy Radzanów.</w:t>
      </w:r>
    </w:p>
    <w:p w14:paraId="6E8C84F8" w14:textId="77777777" w:rsidR="007B04F1" w:rsidRPr="00B85EF9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</w:pPr>
    </w:p>
    <w:p w14:paraId="1FD62112" w14:textId="77777777" w:rsidR="007B04F1" w:rsidRPr="00B85EF9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§ 3.</w:t>
      </w:r>
    </w:p>
    <w:p w14:paraId="74BF767E" w14:textId="77777777" w:rsidR="007B04F1" w:rsidRPr="00B85EF9" w:rsidRDefault="007B04F1" w:rsidP="007B04F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kern w:val="0"/>
          <w:sz w:val="26"/>
          <w:szCs w:val="26"/>
          <w:lang w:eastAsia="pl-PL"/>
          <w14:ligatures w14:val="none"/>
        </w:rPr>
      </w:pPr>
    </w:p>
    <w:p w14:paraId="7031C07F" w14:textId="77777777" w:rsidR="007B04F1" w:rsidRPr="00B85EF9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</w:pPr>
      <w:r w:rsidRPr="00B85EF9"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  <w:t>Uchwała wchodzi w życie z dniem podjęcia.</w:t>
      </w:r>
    </w:p>
    <w:p w14:paraId="3FB2CABD" w14:textId="77777777" w:rsidR="007B04F1" w:rsidRPr="00B85EF9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6"/>
          <w:szCs w:val="26"/>
          <w:lang w:eastAsia="pl-PL"/>
          <w14:ligatures w14:val="none"/>
        </w:rPr>
      </w:pPr>
    </w:p>
    <w:p w14:paraId="49187F37" w14:textId="77777777" w:rsidR="007B04F1" w:rsidRDefault="007B04F1" w:rsidP="007B04F1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768A85EB" w14:textId="77777777" w:rsidR="007B04F1" w:rsidRDefault="007B04F1" w:rsidP="009113A7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3B409097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2613C893" w14:textId="77777777" w:rsidR="00CD4771" w:rsidRPr="00CD4771" w:rsidRDefault="00CD4771" w:rsidP="00CD4771">
      <w:pPr>
        <w:spacing w:after="0" w:line="240" w:lineRule="auto"/>
        <w:jc w:val="right"/>
        <w:rPr>
          <w:rFonts w:ascii="Times New Roman" w:hAnsi="Times New Roman"/>
          <w:b w:val="0"/>
          <w:sz w:val="24"/>
        </w:rPr>
      </w:pPr>
      <w:r w:rsidRPr="00CD4771">
        <w:rPr>
          <w:rFonts w:ascii="Times New Roman" w:hAnsi="Times New Roman"/>
          <w:b w:val="0"/>
          <w:sz w:val="24"/>
        </w:rPr>
        <w:t>Przewodniczący Rady Gminy</w:t>
      </w:r>
    </w:p>
    <w:p w14:paraId="6002687F" w14:textId="77777777" w:rsidR="00CD4771" w:rsidRPr="00CD4771" w:rsidRDefault="00CD4771" w:rsidP="00CD4771">
      <w:pPr>
        <w:spacing w:after="0" w:line="240" w:lineRule="auto"/>
        <w:jc w:val="right"/>
        <w:rPr>
          <w:rFonts w:ascii="Times New Roman" w:hAnsi="Times New Roman"/>
          <w:b w:val="0"/>
          <w:sz w:val="24"/>
          <w:szCs w:val="22"/>
        </w:rPr>
      </w:pPr>
      <w:r w:rsidRPr="00CD4771">
        <w:rPr>
          <w:rFonts w:ascii="Times New Roman" w:hAnsi="Times New Roman"/>
          <w:b w:val="0"/>
          <w:sz w:val="24"/>
        </w:rPr>
        <w:t xml:space="preserve"> Radzanów</w:t>
      </w:r>
    </w:p>
    <w:p w14:paraId="576FB9B6" w14:textId="77777777" w:rsidR="00CD4771" w:rsidRPr="00CD4771" w:rsidRDefault="00CD4771" w:rsidP="00CD4771">
      <w:pPr>
        <w:spacing w:after="0" w:line="240" w:lineRule="auto"/>
        <w:jc w:val="right"/>
        <w:rPr>
          <w:rFonts w:ascii="Times New Roman" w:hAnsi="Times New Roman"/>
          <w:b w:val="0"/>
          <w:sz w:val="24"/>
        </w:rPr>
      </w:pPr>
      <w:r w:rsidRPr="00CD4771">
        <w:rPr>
          <w:rFonts w:ascii="Times New Roman" w:hAnsi="Times New Roman"/>
          <w:b w:val="0"/>
          <w:sz w:val="24"/>
        </w:rPr>
        <w:t>Jarosław Sokołowski</w:t>
      </w:r>
    </w:p>
    <w:p w14:paraId="74345255" w14:textId="77777777" w:rsidR="00CD4771" w:rsidRPr="00CD4771" w:rsidRDefault="00CD4771" w:rsidP="00CD4771">
      <w:pPr>
        <w:jc w:val="right"/>
        <w:rPr>
          <w:rFonts w:ascii="Times New Roman" w:hAnsi="Times New Roman"/>
          <w:b w:val="0"/>
          <w:sz w:val="26"/>
          <w:szCs w:val="26"/>
        </w:rPr>
      </w:pPr>
    </w:p>
    <w:p w14:paraId="4FDAA55A" w14:textId="433A13BB" w:rsidR="00DC5D56" w:rsidRDefault="00DC5D56" w:rsidP="00DC5D56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5C755155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1BBE17F3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08D7B07B" w14:textId="77777777" w:rsidR="00DC5D56" w:rsidRDefault="00DC5D56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66A99898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134FFED3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7EEFA4F0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4A97858C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31EB172A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13C1E0E7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0FDDAD6D" w14:textId="77777777" w:rsidR="007B04F1" w:rsidRDefault="007B04F1" w:rsidP="007B04F1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4"/>
          <w:u w:val="single"/>
          <w:lang w:eastAsia="pl-PL"/>
          <w14:ligatures w14:val="none"/>
        </w:rPr>
        <w:t>Uzasadnienie:</w:t>
      </w:r>
    </w:p>
    <w:p w14:paraId="4652E838" w14:textId="77777777" w:rsidR="007B04F1" w:rsidRDefault="007B04F1" w:rsidP="007B04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75A379F7" w14:textId="77777777" w:rsidR="007B04F1" w:rsidRDefault="007B04F1" w:rsidP="007B04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Na podstawie art. 53a ust. 4 ustawy  z dnia 15 kwietnia 2011r. o działalności leczniczej podmiot tworzący dokonuje oceny sytuacji ekonomiczno-finansowej Samodzielnego Publicznego Zakładu Opieki Zdrowotnej na podstawie raportu o sytuacji ekonomiczno-finansowej przedkładanego przez Kierownika SPZOZ.</w:t>
      </w:r>
    </w:p>
    <w:p w14:paraId="1B8AFFD4" w14:textId="792ECFD4" w:rsidR="007B04F1" w:rsidRDefault="007B04F1" w:rsidP="007B04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Zgodnie z art.53 ust.1 ustawy z dnia 29 września 1994 roku o rachunkowości roczne sprawozdanie finansowe jednostki podlega zatwierdzeniu przez organ zatwierdzający, którym dla Samodzielnego Publicznego Zakładu Opieki Zdrowotnej w Radzanowie  jest Rada Gminy Radzan</w:t>
      </w:r>
      <w:r w:rsidR="00BC6F5A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ów.</w:t>
      </w:r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</w:t>
      </w:r>
    </w:p>
    <w:p w14:paraId="3E852EAC" w14:textId="77777777" w:rsidR="007B04F1" w:rsidRDefault="007B04F1" w:rsidP="007B04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W związku z powyższym podjęcie niniejszej uchwały jest uzasadnione.</w:t>
      </w:r>
    </w:p>
    <w:p w14:paraId="165C6157" w14:textId="12899095" w:rsidR="007B04F1" w:rsidRDefault="007B04F1" w:rsidP="007B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Dyrektor SP ZOZ w Radzanowie  przedłożył w ustawowym terminie do Urzędu Gminy                   w Radzanowie roczne sprawozdanie finansowe za 202</w:t>
      </w:r>
      <w:r w:rsidR="00535632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r. oraz raport o sytuacji </w:t>
      </w:r>
      <w:proofErr w:type="spellStart"/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ekonomiczno</w:t>
      </w:r>
      <w:proofErr w:type="spellEnd"/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  -finansowej, które zostało pozytywnie zaopiniowane na posiedzeniu Rady Społecznej Samodzielnego Publicznego Zakładu Opieki Zdrowotnej w Radzanowie. </w:t>
      </w:r>
    </w:p>
    <w:p w14:paraId="710F0CD0" w14:textId="77777777" w:rsidR="007B04F1" w:rsidRDefault="007B04F1" w:rsidP="007B04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Wobec powyższego podjęcie w/w uchwały jest uzasadnione.</w:t>
      </w:r>
    </w:p>
    <w:p w14:paraId="696B68F8" w14:textId="77777777" w:rsidR="007B04F1" w:rsidRDefault="007B04F1" w:rsidP="007B04F1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1EF11ADF" w14:textId="77777777" w:rsidR="00DC5D56" w:rsidRDefault="00DC5D56" w:rsidP="007B04F1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6256B7AF" w14:textId="77777777" w:rsidR="00CD4771" w:rsidRPr="00CD4771" w:rsidRDefault="00CD4771" w:rsidP="00CD4771">
      <w:pPr>
        <w:spacing w:after="0" w:line="240" w:lineRule="auto"/>
        <w:jc w:val="right"/>
        <w:rPr>
          <w:rFonts w:ascii="Times New Roman" w:hAnsi="Times New Roman"/>
          <w:b w:val="0"/>
          <w:sz w:val="24"/>
        </w:rPr>
      </w:pPr>
      <w:r w:rsidRPr="00CD4771">
        <w:rPr>
          <w:rFonts w:ascii="Times New Roman" w:hAnsi="Times New Roman"/>
          <w:b w:val="0"/>
          <w:sz w:val="24"/>
        </w:rPr>
        <w:t>Przewodniczący Rady Gminy</w:t>
      </w:r>
    </w:p>
    <w:p w14:paraId="33D19C20" w14:textId="77777777" w:rsidR="00CD4771" w:rsidRPr="00CD4771" w:rsidRDefault="00CD4771" w:rsidP="00CD4771">
      <w:pPr>
        <w:spacing w:after="0" w:line="240" w:lineRule="auto"/>
        <w:jc w:val="right"/>
        <w:rPr>
          <w:rFonts w:ascii="Times New Roman" w:hAnsi="Times New Roman"/>
          <w:b w:val="0"/>
          <w:sz w:val="24"/>
          <w:szCs w:val="22"/>
        </w:rPr>
      </w:pPr>
      <w:r w:rsidRPr="00CD4771">
        <w:rPr>
          <w:rFonts w:ascii="Times New Roman" w:hAnsi="Times New Roman"/>
          <w:b w:val="0"/>
          <w:sz w:val="24"/>
        </w:rPr>
        <w:t xml:space="preserve"> Radzanów</w:t>
      </w:r>
    </w:p>
    <w:p w14:paraId="0B5F5284" w14:textId="77777777" w:rsidR="00CD4771" w:rsidRPr="00CD4771" w:rsidRDefault="00CD4771" w:rsidP="00CD4771">
      <w:pPr>
        <w:spacing w:after="0" w:line="240" w:lineRule="auto"/>
        <w:jc w:val="right"/>
        <w:rPr>
          <w:rFonts w:ascii="Times New Roman" w:hAnsi="Times New Roman"/>
          <w:b w:val="0"/>
          <w:sz w:val="24"/>
        </w:rPr>
      </w:pPr>
      <w:r w:rsidRPr="00CD4771">
        <w:rPr>
          <w:rFonts w:ascii="Times New Roman" w:hAnsi="Times New Roman"/>
          <w:b w:val="0"/>
          <w:sz w:val="24"/>
        </w:rPr>
        <w:t>Jarosław Sokołowski</w:t>
      </w:r>
    </w:p>
    <w:p w14:paraId="62ED5217" w14:textId="77777777" w:rsidR="00CD4771" w:rsidRDefault="00CD4771" w:rsidP="00CD4771">
      <w:pPr>
        <w:jc w:val="right"/>
        <w:rPr>
          <w:rFonts w:ascii="Times New Roman" w:hAnsi="Times New Roman"/>
          <w:sz w:val="26"/>
          <w:szCs w:val="26"/>
        </w:rPr>
      </w:pPr>
    </w:p>
    <w:p w14:paraId="5D9CFD12" w14:textId="77777777" w:rsidR="004F6B5A" w:rsidRDefault="004F6B5A" w:rsidP="00CD4771">
      <w:pPr>
        <w:spacing w:after="0" w:line="240" w:lineRule="auto"/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B5"/>
    <w:rsid w:val="000E139A"/>
    <w:rsid w:val="00112AD2"/>
    <w:rsid w:val="001A5D2F"/>
    <w:rsid w:val="001C2A6F"/>
    <w:rsid w:val="004F6B5A"/>
    <w:rsid w:val="0053357F"/>
    <w:rsid w:val="00535632"/>
    <w:rsid w:val="005B56AB"/>
    <w:rsid w:val="00772E51"/>
    <w:rsid w:val="007A7385"/>
    <w:rsid w:val="007B04F1"/>
    <w:rsid w:val="009113A7"/>
    <w:rsid w:val="00A46CB5"/>
    <w:rsid w:val="00AE1FB7"/>
    <w:rsid w:val="00B85EF9"/>
    <w:rsid w:val="00BC6F5A"/>
    <w:rsid w:val="00CD4771"/>
    <w:rsid w:val="00D91B15"/>
    <w:rsid w:val="00DC5D56"/>
    <w:rsid w:val="00F1322F"/>
    <w:rsid w:val="00F54F74"/>
    <w:rsid w:val="00FA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5619"/>
  <w15:chartTrackingRefBased/>
  <w15:docId w15:val="{9C07ED93-C0F3-4BFD-8EA7-82EA8ED7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4F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46CB5"/>
    <w:pPr>
      <w:keepNext/>
      <w:keepLines/>
      <w:spacing w:before="360" w:after="80" w:line="259" w:lineRule="auto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CB5"/>
    <w:pPr>
      <w:keepNext/>
      <w:keepLines/>
      <w:spacing w:before="160" w:after="80" w:line="259" w:lineRule="auto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C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C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C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CB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CB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CB5"/>
    <w:pPr>
      <w:keepNext/>
      <w:keepLines/>
      <w:spacing w:after="0" w:line="259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CB5"/>
    <w:pPr>
      <w:keepNext/>
      <w:keepLines/>
      <w:spacing w:after="0" w:line="259" w:lineRule="auto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CB5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CB5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CB5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CB5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CB5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CB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CB5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CB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CB5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CB5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CB5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CB5"/>
    <w:pPr>
      <w:numPr>
        <w:ilvl w:val="1"/>
      </w:numPr>
      <w:spacing w:line="259" w:lineRule="auto"/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CB5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CB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CB5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C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C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CB5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17</cp:revision>
  <cp:lastPrinted>2025-06-11T06:30:00Z</cp:lastPrinted>
  <dcterms:created xsi:type="dcterms:W3CDTF">2025-06-10T08:57:00Z</dcterms:created>
  <dcterms:modified xsi:type="dcterms:W3CDTF">2025-07-22T06:41:00Z</dcterms:modified>
</cp:coreProperties>
</file>