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79" w:rsidRDefault="00DC7179" w:rsidP="00DC7179">
      <w:pPr>
        <w:tabs>
          <w:tab w:val="left" w:pos="6360"/>
        </w:tabs>
        <w:jc w:val="both"/>
      </w:pPr>
      <w:r>
        <w:t xml:space="preserve">Do </w:t>
      </w:r>
      <w:r w:rsidRPr="00B209E4">
        <w:t xml:space="preserve"> prowadzonego przez Wójta Gminy Radzanów  rejestru działalności  regulowanej w zakresie odbierania odpadów komunalnych od właścicieli nieruchomości na terenie gminy Radzanów w dniu 0</w:t>
      </w:r>
      <w:r>
        <w:t>3</w:t>
      </w:r>
      <w:r w:rsidRPr="00B209E4">
        <w:t>.12.2020r. pod numerem BRG</w:t>
      </w:r>
      <w:r>
        <w:t>.1</w:t>
      </w:r>
      <w:r w:rsidRPr="00B209E4">
        <w:t>.20</w:t>
      </w:r>
      <w:r>
        <w:t>13</w:t>
      </w:r>
      <w:r w:rsidRPr="00B209E4">
        <w:t xml:space="preserve">, na podstawie wniosku z dnia  </w:t>
      </w:r>
      <w:r>
        <w:t>02.12</w:t>
      </w:r>
      <w:r w:rsidRPr="00B209E4">
        <w:t>.2020</w:t>
      </w:r>
      <w:r>
        <w:t xml:space="preserve"> r. /data wpływu   02.12.2020 r</w:t>
      </w:r>
    </w:p>
    <w:p w:rsidR="00DC7179" w:rsidRPr="00E04CDD" w:rsidRDefault="00DC7179" w:rsidP="00DC7179">
      <w:pPr>
        <w:tabs>
          <w:tab w:val="left" w:pos="6360"/>
        </w:tabs>
        <w:jc w:val="both"/>
        <w:rPr>
          <w:b/>
          <w:i/>
        </w:rPr>
      </w:pPr>
    </w:p>
    <w:p w:rsidR="00DC7179" w:rsidRPr="00E04CDD" w:rsidRDefault="00DC7179" w:rsidP="00DC7179">
      <w:pPr>
        <w:ind w:left="360"/>
        <w:rPr>
          <w:b/>
        </w:rPr>
      </w:pPr>
      <w:r w:rsidRPr="00E04CDD">
        <w:rPr>
          <w:b/>
        </w:rPr>
        <w:t xml:space="preserve">           P.P.U.H. INTERBUD Sp. z o.o. </w:t>
      </w:r>
    </w:p>
    <w:p w:rsidR="00DC7179" w:rsidRPr="00B209E4" w:rsidRDefault="00DC7179" w:rsidP="00DC7179">
      <w:r w:rsidRPr="00E04CDD">
        <w:rPr>
          <w:b/>
        </w:rPr>
        <w:t>…………………………………………………………………………………………………...</w:t>
      </w:r>
    </w:p>
    <w:p w:rsidR="00DC7179" w:rsidRPr="00B209E4" w:rsidRDefault="00DC7179" w:rsidP="00DC7179">
      <w:pPr>
        <w:jc w:val="center"/>
      </w:pPr>
      <w:r w:rsidRPr="00B209E4">
        <w:t>(firma przedsiębiorcy)</w:t>
      </w:r>
    </w:p>
    <w:p w:rsidR="00DC7179" w:rsidRPr="00E04CDD" w:rsidRDefault="00DC7179" w:rsidP="00DC7179">
      <w:pPr>
        <w:rPr>
          <w:b/>
        </w:rPr>
      </w:pPr>
      <w:r w:rsidRPr="00E04CDD">
        <w:rPr>
          <w:b/>
        </w:rPr>
        <w:t>26-600 Radom, ul. Limanowskiego 154</w:t>
      </w:r>
    </w:p>
    <w:p w:rsidR="00DC7179" w:rsidRPr="00B209E4" w:rsidRDefault="00DC7179" w:rsidP="00DC7179">
      <w:r w:rsidRPr="00B209E4">
        <w:t>…………………………………………………………………………………………………</w:t>
      </w:r>
    </w:p>
    <w:p w:rsidR="00DC7179" w:rsidRPr="00B209E4" w:rsidRDefault="00DC7179" w:rsidP="00DC7179">
      <w:pPr>
        <w:jc w:val="center"/>
      </w:pPr>
      <w:r w:rsidRPr="00B209E4">
        <w:t>(adres przedsiębiorcy)</w:t>
      </w:r>
    </w:p>
    <w:p w:rsidR="00DC7179" w:rsidRPr="00E04CDD" w:rsidRDefault="00DC7179" w:rsidP="00DC7179">
      <w:pPr>
        <w:ind w:left="360"/>
        <w:rPr>
          <w:b/>
        </w:rPr>
      </w:pPr>
      <w:r w:rsidRPr="00E04CDD">
        <w:rPr>
          <w:b/>
        </w:rPr>
        <w:t>796-003-60-64</w:t>
      </w:r>
    </w:p>
    <w:p w:rsidR="00DC7179" w:rsidRPr="00B209E4" w:rsidRDefault="00DC7179" w:rsidP="00DC7179">
      <w:r w:rsidRPr="00B209E4">
        <w:t>…………………………………………………………………………………………………</w:t>
      </w:r>
    </w:p>
    <w:p w:rsidR="00DC7179" w:rsidRPr="00B209E4" w:rsidRDefault="00DC7179" w:rsidP="00DC7179">
      <w:pPr>
        <w:jc w:val="center"/>
      </w:pPr>
      <w:r w:rsidRPr="00B209E4">
        <w:t>(NIP przedsiębiorcy)</w:t>
      </w:r>
    </w:p>
    <w:p w:rsidR="00DC7179" w:rsidRPr="00E04CDD" w:rsidRDefault="00DC7179" w:rsidP="00DC7179">
      <w:pPr>
        <w:ind w:left="360"/>
        <w:rPr>
          <w:b/>
        </w:rPr>
      </w:pPr>
      <w:r w:rsidRPr="00E04CDD">
        <w:rPr>
          <w:b/>
        </w:rPr>
        <w:t>008110461</w:t>
      </w:r>
    </w:p>
    <w:p w:rsidR="00DC7179" w:rsidRPr="00B209E4" w:rsidRDefault="00DC7179" w:rsidP="00DC7179">
      <w:r w:rsidRPr="00B209E4">
        <w:t>…………………………………………………………………………………………………</w:t>
      </w:r>
    </w:p>
    <w:p w:rsidR="00DC7179" w:rsidRDefault="00DC7179" w:rsidP="00DC7179">
      <w:pPr>
        <w:jc w:val="center"/>
      </w:pPr>
      <w:r w:rsidRPr="00B209E4">
        <w:t>(REGON przedsiębiorcy)</w:t>
      </w:r>
    </w:p>
    <w:p w:rsidR="00DC7179" w:rsidRDefault="00DC7179" w:rsidP="00DC7179"/>
    <w:p w:rsidR="00DC7179" w:rsidRDefault="00DC7179" w:rsidP="00DC7179">
      <w:pPr>
        <w:rPr>
          <w:b/>
          <w:i/>
        </w:rPr>
      </w:pPr>
      <w:r w:rsidRPr="00D31D71">
        <w:rPr>
          <w:b/>
          <w:i/>
        </w:rPr>
        <w:t>dodano adres bazy transportowej</w:t>
      </w:r>
    </w:p>
    <w:p w:rsidR="00DC7179" w:rsidRDefault="00DC7179" w:rsidP="00DC7179">
      <w:pPr>
        <w:rPr>
          <w:b/>
          <w:i/>
        </w:rPr>
      </w:pPr>
    </w:p>
    <w:p w:rsidR="00DC7179" w:rsidRPr="00B209E4" w:rsidRDefault="00DC7179" w:rsidP="00DC7179">
      <w:pPr>
        <w:ind w:left="360"/>
      </w:pPr>
      <w:r w:rsidRPr="00B209E4">
        <w:t xml:space="preserve">           </w:t>
      </w:r>
      <w:r>
        <w:t>P.P.U.H. INTERBUD Sp. z o.o.</w:t>
      </w:r>
      <w:r w:rsidRPr="00B209E4">
        <w:t xml:space="preserve"> </w:t>
      </w:r>
    </w:p>
    <w:p w:rsidR="00DC7179" w:rsidRPr="00B209E4" w:rsidRDefault="00DC7179" w:rsidP="00DC7179">
      <w:r w:rsidRPr="00B209E4">
        <w:t>…………………………………………………………………………………………………...</w:t>
      </w:r>
    </w:p>
    <w:p w:rsidR="00DC7179" w:rsidRPr="00B209E4" w:rsidRDefault="00DC7179" w:rsidP="00DC7179">
      <w:pPr>
        <w:jc w:val="center"/>
      </w:pPr>
      <w:r w:rsidRPr="00B209E4">
        <w:t>(firma przedsiębiorcy)</w:t>
      </w:r>
    </w:p>
    <w:p w:rsidR="00DC7179" w:rsidRPr="00B209E4" w:rsidRDefault="00DC7179" w:rsidP="00DC7179">
      <w:r>
        <w:t>26-600 Radom, ul. Energetyków 16</w:t>
      </w:r>
    </w:p>
    <w:p w:rsidR="00DC7179" w:rsidRPr="00B209E4" w:rsidRDefault="00DC7179" w:rsidP="00DC7179">
      <w:r w:rsidRPr="00B209E4">
        <w:t>…………………………………………………………………………………………………</w:t>
      </w:r>
    </w:p>
    <w:p w:rsidR="00DC7179" w:rsidRPr="00B209E4" w:rsidRDefault="00DC7179" w:rsidP="00DC7179">
      <w:pPr>
        <w:jc w:val="center"/>
      </w:pPr>
      <w:r w:rsidRPr="00B209E4">
        <w:t xml:space="preserve">(adres </w:t>
      </w:r>
      <w:r>
        <w:t xml:space="preserve">bazy transportowej </w:t>
      </w:r>
      <w:r w:rsidRPr="00B209E4">
        <w:t>przedsiębiorcy)</w:t>
      </w:r>
    </w:p>
    <w:p w:rsidR="00DC7179" w:rsidRPr="00D31D71" w:rsidRDefault="00DC7179" w:rsidP="00DC7179">
      <w:pPr>
        <w:rPr>
          <w:b/>
          <w:i/>
        </w:rPr>
      </w:pPr>
    </w:p>
    <w:p w:rsidR="00DC7179" w:rsidRDefault="00DC7179" w:rsidP="00DC7179">
      <w:pPr>
        <w:tabs>
          <w:tab w:val="left" w:pos="6360"/>
        </w:tabs>
        <w:jc w:val="both"/>
        <w:rPr>
          <w:i/>
        </w:rPr>
      </w:pPr>
      <w:r w:rsidRPr="004F4F17">
        <w:rPr>
          <w:b/>
          <w:i/>
        </w:rPr>
        <w:t>dokonano rozszerzenia zarejestrowanej listy odpadów o niżej wymienione rodzaje odpadów.</w:t>
      </w:r>
      <w:r w:rsidRPr="004F4F17">
        <w:rPr>
          <w:i/>
        </w:rPr>
        <w:t xml:space="preserve"> </w:t>
      </w:r>
    </w:p>
    <w:p w:rsidR="00DC7179" w:rsidRPr="00D31D71" w:rsidRDefault="00DC7179" w:rsidP="00DC7179">
      <w:pPr>
        <w:autoSpaceDE w:val="0"/>
        <w:autoSpaceDN w:val="0"/>
        <w:adjustRightInd w:val="0"/>
        <w:rPr>
          <w:b/>
          <w:lang w:eastAsia="en-US"/>
        </w:rPr>
      </w:pPr>
    </w:p>
    <w:tbl>
      <w:tblPr>
        <w:tblW w:w="11199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9780"/>
      </w:tblGrid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sz w:val="20"/>
                <w:szCs w:val="20"/>
              </w:rPr>
              <w:t>16 01 03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sz w:val="20"/>
                <w:szCs w:val="20"/>
              </w:rPr>
              <w:t>Zużyte opony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sz w:val="20"/>
                <w:szCs w:val="20"/>
              </w:rPr>
              <w:t>17 01 01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sz w:val="20"/>
                <w:szCs w:val="20"/>
              </w:rPr>
              <w:t>Odpady betonu oraz gruz betonowy z rozbiórek i remontów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sz w:val="20"/>
                <w:szCs w:val="20"/>
              </w:rPr>
              <w:t>17 01 02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sz w:val="20"/>
                <w:szCs w:val="20"/>
              </w:rPr>
              <w:t>Gruz ceglany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sz w:val="20"/>
                <w:szCs w:val="20"/>
              </w:rPr>
              <w:t>17 01 03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sz w:val="20"/>
                <w:szCs w:val="20"/>
              </w:rPr>
              <w:t>Odpady innych materiałów ceramicznych i elementów wyposażenia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sz w:val="20"/>
                <w:szCs w:val="20"/>
              </w:rPr>
              <w:t>17 01 07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sz w:val="20"/>
                <w:szCs w:val="20"/>
              </w:rPr>
              <w:t>Zmieszane   odpady   z  betonu,   gruzu   ceglanego,   odpadowych materiałów ceramicznych i elementów wyposażenia inne niż wymienione w 17 01 06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sz w:val="20"/>
                <w:szCs w:val="20"/>
              </w:rPr>
              <w:t>17 01 80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sz w:val="20"/>
                <w:szCs w:val="20"/>
              </w:rPr>
              <w:t>Usunięte tynki, tapety, okleiny itp.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sz w:val="20"/>
                <w:szCs w:val="20"/>
              </w:rPr>
              <w:t>17 01 81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sz w:val="20"/>
                <w:szCs w:val="20"/>
              </w:rPr>
              <w:t>Odpady z remontów i przebudowy dróg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sz w:val="20"/>
                <w:szCs w:val="20"/>
              </w:rPr>
              <w:t>17 01 82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sz w:val="20"/>
                <w:szCs w:val="20"/>
              </w:rPr>
              <w:t>Inne niewymienione odpady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17 02 01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Drewno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17 02 02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Szkło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17 02 03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Tworzywa sztuczne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17 03 02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Mieszanki bitumiczne inne niż wymienione w 17 03 01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17 04 01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Miedź, brąz, mosiądz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17 04 02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Aluminium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17 04 03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Ołów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17 04 04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Cynk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17 04 05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Żelazo i stal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17 04 06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Cyna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17 04 07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Mieszaniny metali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17 04 11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Kable inne niż wymienione w 17 04 10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17 05 04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Gleba i ziemia, w tym kamienie, inne niż wymienione w 17 05 03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17 05 08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Tłuczeń torowy (kruszywo) inny niż wymieniony w 17 05 07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17 06 04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Materiały izolacyjne inne niż wymienione w 17 06 01 i 17 06 03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17 08 02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Materiały budowlane zawierające gips inne niż wymienione w 17 08 01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/>
                <w:iCs/>
                <w:color w:val="000000"/>
                <w:sz w:val="20"/>
                <w:szCs w:val="20"/>
              </w:rPr>
              <w:t>10 01 01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Żużle, popioły paleniskowe i pyły z kotłów (z wyłączeniem pyłów z kotłów wymienionych w 10 01 04)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DC7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Ex</w:t>
            </w:r>
            <w:r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br/>
            </w: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 xml:space="preserve"> 20 01 99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3" w:hanging="12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D31D71">
              <w:rPr>
                <w:rFonts w:eastAsiaTheme="minorEastAsia"/>
                <w:sz w:val="20"/>
                <w:szCs w:val="20"/>
              </w:rPr>
              <w:t>Odpady niekwalifikujące się do odpadów medycznych powstałe w gospodarstwie domowym w wyniku przyjmowania produktów leczniczych w formie iniekcji i prowadzenia monitoringu poziomu substancji we</w:t>
            </w:r>
            <w:r>
              <w:rPr>
                <w:rFonts w:eastAsiaTheme="minorEastAsia"/>
                <w:sz w:val="20"/>
                <w:szCs w:val="20"/>
              </w:rPr>
              <w:br/>
            </w:r>
            <w:r w:rsidRPr="00D31D71">
              <w:rPr>
                <w:rFonts w:eastAsiaTheme="minorEastAsia"/>
                <w:sz w:val="20"/>
                <w:szCs w:val="20"/>
              </w:rPr>
              <w:t xml:space="preserve"> krwi</w:t>
            </w:r>
            <w:r>
              <w:rPr>
                <w:rFonts w:eastAsiaTheme="minorEastAsia"/>
                <w:sz w:val="20"/>
                <w:szCs w:val="20"/>
              </w:rPr>
              <w:br/>
            </w:r>
            <w:r w:rsidRPr="00D31D71">
              <w:rPr>
                <w:rFonts w:eastAsiaTheme="minorEastAsia"/>
                <w:sz w:val="20"/>
                <w:szCs w:val="20"/>
              </w:rPr>
              <w:t>, w szczególności igły i strzykawki</w:t>
            </w:r>
          </w:p>
        </w:tc>
      </w:tr>
      <w:tr w:rsidR="00DC7179" w:rsidRPr="00D31D71" w:rsidTr="00C86A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79" w:rsidRPr="000722B6" w:rsidRDefault="00DC7179" w:rsidP="00C86A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10 01 01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0722B6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Żużle, popioły paleniskowe i pyły z kotłów (z wyłączeniem pyłów z kotłów wymienionych w 10 01 04)</w:t>
            </w:r>
          </w:p>
          <w:p w:rsidR="00DC7179" w:rsidRPr="000722B6" w:rsidRDefault="00DC7179" w:rsidP="00C86AF6">
            <w:pPr>
              <w:autoSpaceDE w:val="0"/>
              <w:autoSpaceDN w:val="0"/>
              <w:adjustRightInd w:val="0"/>
              <w:ind w:left="244" w:hanging="13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DC7179" w:rsidRDefault="00DC7179" w:rsidP="00DC7179">
      <w:pPr>
        <w:rPr>
          <w:b/>
        </w:rPr>
      </w:pPr>
    </w:p>
    <w:p w:rsidR="00DC7179" w:rsidRPr="00B209E4" w:rsidRDefault="00DC7179" w:rsidP="00DC7179"/>
    <w:p w:rsidR="00DC7179" w:rsidRDefault="00DC7179" w:rsidP="00DC7179"/>
    <w:p w:rsidR="00DC7179" w:rsidRDefault="00DC7179" w:rsidP="00DC7179"/>
    <w:p w:rsidR="00DC7179" w:rsidRDefault="00DC7179" w:rsidP="00DC7179"/>
    <w:p w:rsidR="00DC7179" w:rsidRDefault="00DC7179" w:rsidP="00DC7179"/>
    <w:p w:rsidR="00DC7179" w:rsidRDefault="00DC7179" w:rsidP="00DC7179"/>
    <w:p w:rsidR="00DC7179" w:rsidRDefault="00DC7179" w:rsidP="00DC7179"/>
    <w:p w:rsidR="00DC7179" w:rsidRDefault="00DC7179" w:rsidP="00DC7179"/>
    <w:p w:rsidR="00DC7179" w:rsidRDefault="00DC7179" w:rsidP="00DC7179"/>
    <w:p w:rsidR="00F25C02" w:rsidRDefault="00F25C02" w:rsidP="00F25C02">
      <w:bookmarkStart w:id="0" w:name="_GoBack"/>
      <w:bookmarkEnd w:id="0"/>
    </w:p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2246CA" w:rsidRPr="00D67C66" w:rsidRDefault="002246CA" w:rsidP="00D67C66"/>
    <w:sectPr w:rsidR="002246CA" w:rsidRPr="00D6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E0EFF"/>
    <w:multiLevelType w:val="hybridMultilevel"/>
    <w:tmpl w:val="F52EA65A"/>
    <w:lvl w:ilvl="0" w:tplc="32348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12156"/>
    <w:multiLevelType w:val="hybridMultilevel"/>
    <w:tmpl w:val="95847E8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78"/>
    <w:rsid w:val="002246CA"/>
    <w:rsid w:val="005F21E0"/>
    <w:rsid w:val="006E6878"/>
    <w:rsid w:val="00D67C66"/>
    <w:rsid w:val="00DC7179"/>
    <w:rsid w:val="00F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0949-D698-47AA-A0FD-D6312AEC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2021-10-11T09:02:00Z</dcterms:created>
  <dcterms:modified xsi:type="dcterms:W3CDTF">2021-10-11T09:02:00Z</dcterms:modified>
</cp:coreProperties>
</file>