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1481" w14:textId="2988FFF8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DC2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0E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C2C0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67CB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869813E" w14:textId="69814809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bCs/>
          <w:sz w:val="24"/>
          <w:szCs w:val="24"/>
        </w:rPr>
        <w:t>RADZANÓW</w:t>
      </w:r>
    </w:p>
    <w:p w14:paraId="228FDC0D" w14:textId="6AAC6FFA" w:rsid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67C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0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67CB8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67C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2DA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87A1D95" w14:textId="77777777" w:rsidR="00872DA0" w:rsidRPr="00872DA0" w:rsidRDefault="00872DA0" w:rsidP="00872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49AA7" w14:textId="0EC1BF93" w:rsidR="00872DA0" w:rsidRPr="00BC7B3E" w:rsidRDefault="00872DA0" w:rsidP="00D67C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67CB8" w:rsidRPr="00BC7B3E">
        <w:rPr>
          <w:rStyle w:val="Pogrubienie"/>
          <w:rFonts w:ascii="Times New Roman" w:hAnsi="Times New Roman" w:cs="Times New Roman"/>
          <w:sz w:val="24"/>
          <w:szCs w:val="24"/>
        </w:rPr>
        <w:t xml:space="preserve"> ustalenia dni wolnych od pracy dla pracowników Urzędu Gminy Radzanów w</w:t>
      </w:r>
      <w:r w:rsidR="00BC7B3E"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="00D67CB8" w:rsidRPr="00BC7B3E">
        <w:rPr>
          <w:rStyle w:val="Pogrubienie"/>
          <w:rFonts w:ascii="Times New Roman" w:hAnsi="Times New Roman" w:cs="Times New Roman"/>
          <w:sz w:val="24"/>
          <w:szCs w:val="24"/>
        </w:rPr>
        <w:t>2025 r.</w:t>
      </w:r>
    </w:p>
    <w:p w14:paraId="04E237E3" w14:textId="77777777" w:rsidR="00872DA0" w:rsidRPr="00BC7B3E" w:rsidRDefault="00872DA0" w:rsidP="00872D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F1ED68" w14:textId="324F7C2E" w:rsidR="00872DA0" w:rsidRPr="00BC7B3E" w:rsidRDefault="00D67CB8" w:rsidP="00D67CB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Na podstawie art. 33 ust. 3 i 5 ustawy z dnia 8 marca 1990 r. o samorządzie  gminnym (</w:t>
      </w:r>
      <w:proofErr w:type="spellStart"/>
      <w:r w:rsidRPr="00BC7B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C7B3E">
        <w:rPr>
          <w:rFonts w:ascii="Times New Roman" w:hAnsi="Times New Roman" w:cs="Times New Roman"/>
          <w:sz w:val="24"/>
          <w:szCs w:val="24"/>
        </w:rPr>
        <w:t>.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Dz.U.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z 2024 r. poz. 1465 z późniejszymi zmianami) oraz na podstawie art. 130 § 2 Kodeksu Pracy (</w:t>
      </w:r>
      <w:proofErr w:type="spellStart"/>
      <w:r w:rsidRPr="00BC7B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C7B3E">
        <w:rPr>
          <w:rFonts w:ascii="Times New Roman" w:hAnsi="Times New Roman" w:cs="Times New Roman"/>
          <w:sz w:val="24"/>
          <w:szCs w:val="24"/>
        </w:rPr>
        <w:t>. Dz.U. z 2025 r. poz. 277)</w:t>
      </w:r>
      <w:r w:rsidRPr="00BC7B3E">
        <w:rPr>
          <w:sz w:val="24"/>
          <w:szCs w:val="24"/>
        </w:rPr>
        <w:t xml:space="preserve"> </w:t>
      </w:r>
      <w:r w:rsidR="00872DA0" w:rsidRPr="00BC7B3E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36CB71C9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2D9955" w14:textId="7A9EBD27" w:rsidR="00872DA0" w:rsidRPr="00DB5593" w:rsidRDefault="00872DA0" w:rsidP="00872DA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59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1CE1A13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54A01C" w14:textId="16C80C19" w:rsidR="00D67CB8" w:rsidRPr="00BC7B3E" w:rsidRDefault="00D67CB8" w:rsidP="00D67CB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W 2025 roku ustala się dni wolne od pracy dla pracowników Urzędu Gminy Radzanów:</w:t>
      </w:r>
    </w:p>
    <w:p w14:paraId="2CE58640" w14:textId="069B01FA" w:rsidR="00D67CB8" w:rsidRPr="00BC7B3E" w:rsidRDefault="00D67CB8" w:rsidP="00BC7B3E">
      <w:pPr>
        <w:pStyle w:val="Bezodstpw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2 maja 2025 r. (piątek) w zamian za święto przypadające w dniu 3 maja 2025 r. (sobota).</w:t>
      </w:r>
    </w:p>
    <w:p w14:paraId="13CB4026" w14:textId="48581420" w:rsidR="00872DA0" w:rsidRDefault="00D67CB8" w:rsidP="00BC7B3E">
      <w:pPr>
        <w:pStyle w:val="Bezodstpw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10 listopada 2025 r. (poniedziałek) w zamian za święto przypadające w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dniu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1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listopada</w:t>
      </w:r>
      <w:r w:rsidR="00BC7B3E" w:rsidRPr="00BC7B3E">
        <w:rPr>
          <w:rFonts w:ascii="Times New Roman" w:hAnsi="Times New Roman" w:cs="Times New Roman"/>
          <w:sz w:val="24"/>
          <w:szCs w:val="24"/>
        </w:rPr>
        <w:t> </w:t>
      </w:r>
      <w:r w:rsidRPr="00BC7B3E">
        <w:rPr>
          <w:rFonts w:ascii="Times New Roman" w:hAnsi="Times New Roman" w:cs="Times New Roman"/>
          <w:sz w:val="24"/>
          <w:szCs w:val="24"/>
        </w:rPr>
        <w:t>2025 r. (sobota).</w:t>
      </w:r>
    </w:p>
    <w:p w14:paraId="06D3F977" w14:textId="77777777" w:rsidR="00DB5593" w:rsidRPr="00BC7B3E" w:rsidRDefault="00DB5593" w:rsidP="00DB5593">
      <w:pPr>
        <w:pStyle w:val="Bezodstpw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E8D0D34" w14:textId="0A665B5A" w:rsidR="00872DA0" w:rsidRPr="00DB5593" w:rsidRDefault="00872DA0" w:rsidP="00872DA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59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5740301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402B14" w14:textId="165038D5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Wykonanie zarządzenia powierzam Sekretarzowi Gminy Radzanów.</w:t>
      </w:r>
    </w:p>
    <w:p w14:paraId="1CF29A1D" w14:textId="77777777" w:rsidR="00DB5593" w:rsidRPr="00BC7B3E" w:rsidRDefault="00DB5593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5E452A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C17808" w14:textId="4EA3EA3F" w:rsidR="00872DA0" w:rsidRPr="00DB5593" w:rsidRDefault="00872DA0" w:rsidP="00872DA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59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68255F4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26959C" w14:textId="77777777" w:rsidR="00872DA0" w:rsidRPr="00BC7B3E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7B3E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7B40C77" w14:textId="77777777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3722F4" w14:textId="77777777" w:rsidR="00872DA0" w:rsidRDefault="00872DA0" w:rsidP="00872D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A8C33C" w14:textId="77777777" w:rsidR="00DB5593" w:rsidRDefault="00DB5593" w:rsidP="00DB5593">
      <w:pPr>
        <w:spacing w:after="0"/>
        <w:rPr>
          <w:sz w:val="24"/>
          <w:szCs w:val="24"/>
        </w:rPr>
      </w:pPr>
    </w:p>
    <w:p w14:paraId="07568CB2" w14:textId="77777777" w:rsidR="00DB5593" w:rsidRPr="00DB5593" w:rsidRDefault="00DB5593" w:rsidP="00DB5593">
      <w:pPr>
        <w:jc w:val="right"/>
        <w:rPr>
          <w:rFonts w:ascii="Times New Roman" w:hAnsi="Times New Roman" w:cs="Times New Roman"/>
          <w:sz w:val="24"/>
          <w:szCs w:val="24"/>
        </w:rPr>
      </w:pPr>
      <w:r w:rsidRPr="00DB5593">
        <w:rPr>
          <w:rFonts w:ascii="Times New Roman" w:hAnsi="Times New Roman" w:cs="Times New Roman"/>
          <w:sz w:val="24"/>
          <w:szCs w:val="24"/>
        </w:rPr>
        <w:t>Wójt Gminy</w:t>
      </w:r>
    </w:p>
    <w:p w14:paraId="1E604F79" w14:textId="77777777" w:rsidR="00DB5593" w:rsidRPr="00DB5593" w:rsidRDefault="00DB5593" w:rsidP="00DB5593">
      <w:pPr>
        <w:jc w:val="right"/>
        <w:rPr>
          <w:rFonts w:ascii="Times New Roman" w:hAnsi="Times New Roman" w:cs="Times New Roman"/>
          <w:sz w:val="24"/>
          <w:szCs w:val="24"/>
        </w:rPr>
      </w:pPr>
      <w:r w:rsidRPr="00DB5593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DB5593"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4C013F89" w14:textId="77777777" w:rsidR="00872DA0" w:rsidRPr="00DB5593" w:rsidRDefault="00872DA0" w:rsidP="00DB559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4465F2F" w14:textId="3C074BF1" w:rsidR="00DC2C0D" w:rsidRPr="00872DA0" w:rsidRDefault="00872DA0" w:rsidP="00DC2C0D">
      <w:pPr>
        <w:pStyle w:val="Bezodstpw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03E68AF" w14:textId="1B2197FC" w:rsidR="00FF2CC8" w:rsidRPr="00872DA0" w:rsidRDefault="00FF2CC8" w:rsidP="00872DA0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</w:p>
    <w:sectPr w:rsidR="00FF2CC8" w:rsidRPr="0087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30DA"/>
    <w:multiLevelType w:val="hybridMultilevel"/>
    <w:tmpl w:val="8DBCE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2EE5"/>
    <w:multiLevelType w:val="hybridMultilevel"/>
    <w:tmpl w:val="851C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14351">
    <w:abstractNumId w:val="0"/>
  </w:num>
  <w:num w:numId="2" w16cid:durableId="173257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A0"/>
    <w:rsid w:val="001060F3"/>
    <w:rsid w:val="002C4939"/>
    <w:rsid w:val="00546E0D"/>
    <w:rsid w:val="006710ED"/>
    <w:rsid w:val="00872DA0"/>
    <w:rsid w:val="00A51A3B"/>
    <w:rsid w:val="00BC165F"/>
    <w:rsid w:val="00BC7B3E"/>
    <w:rsid w:val="00C4026E"/>
    <w:rsid w:val="00D652E4"/>
    <w:rsid w:val="00D67CB8"/>
    <w:rsid w:val="00DB5593"/>
    <w:rsid w:val="00DC2C0D"/>
    <w:rsid w:val="00F5245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5FB4"/>
  <w15:chartTrackingRefBased/>
  <w15:docId w15:val="{8FC6B1B8-9FC4-45E3-B407-BA757692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2DA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6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BD1</cp:lastModifiedBy>
  <cp:revision>5</cp:revision>
  <cp:lastPrinted>2025-04-22T07:25:00Z</cp:lastPrinted>
  <dcterms:created xsi:type="dcterms:W3CDTF">2025-04-15T07:48:00Z</dcterms:created>
  <dcterms:modified xsi:type="dcterms:W3CDTF">2025-05-09T09:30:00Z</dcterms:modified>
</cp:coreProperties>
</file>