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D2" w:rsidRDefault="004E17D2" w:rsidP="004E17D2"/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F12E1"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Radzanów, dnia 16.03</w:t>
      </w:r>
      <w:r w:rsidR="00DF130F">
        <w:rPr>
          <w:rFonts w:ascii="Times New Roman" w:eastAsia="Times New Roman" w:hAnsi="Times New Roman" w:cs="Times New Roman"/>
          <w:sz w:val="24"/>
          <w:szCs w:val="24"/>
          <w:lang w:eastAsia="pl-PL"/>
        </w:rPr>
        <w:t>.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Radzanów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807 Radzanów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92A</w:t>
      </w:r>
      <w:proofErr w:type="spellEnd"/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E17D2" w:rsidRPr="0040378F" w:rsidRDefault="00261DE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6733.3</w:t>
      </w:r>
      <w:r w:rsidR="004E17D2"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F130F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</w:p>
    <w:p w:rsidR="004E17D2" w:rsidRPr="0040378F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:rsidR="004E17D2" w:rsidRPr="0040378F" w:rsidRDefault="004E17D2" w:rsidP="0026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261DE2" w:rsidRDefault="004E17D2" w:rsidP="0026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49 ustawy z dnia 14 czerwca </w:t>
      </w:r>
      <w:proofErr w:type="spellStart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1960r</w:t>
      </w:r>
      <w:proofErr w:type="spellEnd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Kodeksu Postępowania Administracyjnego ( </w:t>
      </w:r>
      <w:proofErr w:type="spellStart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20</w:t>
      </w:r>
      <w:r w:rsidR="00F75F16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F75F16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),  art. 53 ust. 1 ustawy z dnia 27 marca </w:t>
      </w:r>
      <w:proofErr w:type="spellStart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2003r</w:t>
      </w:r>
      <w:proofErr w:type="spellEnd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. o planowaniu i zagospodarowaniu przestrzennym (</w:t>
      </w:r>
      <w:proofErr w:type="spellStart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 Dz. U. z 2020 r. , poz. 293 z </w:t>
      </w:r>
      <w:proofErr w:type="spellStart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– Urząd Gminy w Radzanowie  zawiadamia, że  w dniu </w:t>
      </w:r>
      <w:r w:rsidR="00261DE2"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1DE2"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DF130F"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F12E1"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r, zostało   wszczęte postępowanie administracyjne w sprawie wydania decyzji celu publicznego dla inwestycji polegającej na</w:t>
      </w:r>
      <w:r w:rsidRPr="00261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261D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261DE2" w:rsidRPr="00261DE2">
        <w:rPr>
          <w:rFonts w:ascii="Times New Roman" w:hAnsi="Times New Roman" w:cs="Times New Roman"/>
          <w:b/>
          <w:sz w:val="24"/>
          <w:szCs w:val="24"/>
        </w:rPr>
        <w:t>budowa sieci wodociągowej w miejscowości Młodynie</w:t>
      </w:r>
      <w:r w:rsidR="00261DE2" w:rsidRPr="00261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DE2" w:rsidRPr="00261DE2">
        <w:rPr>
          <w:rFonts w:ascii="Times New Roman" w:hAnsi="Times New Roman" w:cs="Times New Roman"/>
          <w:b/>
          <w:sz w:val="24"/>
          <w:szCs w:val="24"/>
        </w:rPr>
        <w:t>Górne gm. Radzanów, obręb Młodynie Górne : dz. nr. 235/2, 235/7, 235/4, 249, 235/5, 236, 237/1, 237/2, 238, 239,</w:t>
      </w:r>
      <w:r w:rsidR="00261DE2" w:rsidRPr="00261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DE2" w:rsidRPr="00261DE2">
        <w:rPr>
          <w:rFonts w:ascii="Times New Roman" w:hAnsi="Times New Roman" w:cs="Times New Roman"/>
          <w:b/>
          <w:sz w:val="24"/>
          <w:szCs w:val="24"/>
        </w:rPr>
        <w:t>241, 242,</w:t>
      </w:r>
      <w:r w:rsidR="00165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DE2" w:rsidRPr="00261DE2">
        <w:rPr>
          <w:rFonts w:ascii="Times New Roman" w:hAnsi="Times New Roman" w:cs="Times New Roman"/>
          <w:b/>
          <w:sz w:val="24"/>
          <w:szCs w:val="24"/>
        </w:rPr>
        <w:t>243,</w:t>
      </w:r>
      <w:r w:rsidR="00165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DE2" w:rsidRPr="00261DE2">
        <w:rPr>
          <w:rFonts w:ascii="Times New Roman" w:hAnsi="Times New Roman" w:cs="Times New Roman"/>
          <w:b/>
          <w:sz w:val="24"/>
          <w:szCs w:val="24"/>
        </w:rPr>
        <w:t>244, 245, 246, 247, 248, 187, 188, 189, 190, 191, 282/2, 192, 193, 194, 196, 197, 116, 198, 214, 215,</w:t>
      </w:r>
      <w:r w:rsidR="00261DE2" w:rsidRPr="00261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DE2" w:rsidRPr="00261DE2">
        <w:rPr>
          <w:rFonts w:ascii="Times New Roman" w:hAnsi="Times New Roman" w:cs="Times New Roman"/>
          <w:b/>
          <w:sz w:val="24"/>
          <w:szCs w:val="24"/>
        </w:rPr>
        <w:t>216, 217, 218, 219, 220, 221, 222, 223, 224, 225/2, 226, 229, 230, 231, 232, 282/1, 298, 297, 296, 295, 294, 293,</w:t>
      </w:r>
      <w:r w:rsidR="00165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DE2" w:rsidRPr="00261DE2">
        <w:rPr>
          <w:rFonts w:ascii="Times New Roman" w:hAnsi="Times New Roman" w:cs="Times New Roman"/>
          <w:b/>
          <w:sz w:val="24"/>
          <w:szCs w:val="24"/>
        </w:rPr>
        <w:t>292, 291, 290, 289, 288, 287, 286, 285, 284, 283, 279, 278/2, 278/1, 277, 276, 275, 274, 273, 272, 271, 270, 269,268, 267, 266, 265, 264, 264, 262, 261, 260, 259, 258, 257, 256, 255, 254, 253.</w:t>
      </w:r>
      <w:r w:rsidR="00261DE2" w:rsidRPr="00261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2E1" w:rsidRPr="00261D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gm. Radzanów</w:t>
      </w:r>
      <w:r w:rsidR="00CF12E1" w:rsidRPr="00261DE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</w:t>
      </w:r>
      <w:r w:rsidRPr="00261DE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61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której inwestorem jest;</w:t>
      </w:r>
      <w:r w:rsidRPr="00261D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61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Radzanów z siedzibą Radzanów </w:t>
      </w:r>
      <w:proofErr w:type="spellStart"/>
      <w:r w:rsidRPr="00261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92A</w:t>
      </w:r>
      <w:proofErr w:type="spellEnd"/>
      <w:r w:rsidRPr="00261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261DE2" w:rsidRPr="00261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61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– 807 Radzanów.</w:t>
      </w:r>
    </w:p>
    <w:p w:rsidR="004E17D2" w:rsidRPr="00261DE2" w:rsidRDefault="004E17D2" w:rsidP="00261D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W związku z powyższym  z materiałami sprawy można zapoznać się i uzyskać wyjaśnienie  oraz wnieść uwagi i zastrzeżenia,  w terminie 14 dni od podania do publicznej wiadomości, w siedzibie Urzędu Gminy w Radzanowie powołując się na znak sprawy; </w:t>
      </w:r>
      <w:r w:rsidR="00DF130F"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proofErr w:type="spellStart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61DE2"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RG</w:t>
      </w:r>
      <w:proofErr w:type="spellEnd"/>
      <w:r w:rsidR="00261DE2"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6733.3</w:t>
      </w:r>
      <w:r w:rsidR="00DF130F"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codziennie, pokój nr 7  w godz. od 7.30 </w:t>
      </w:r>
      <w:r w:rsidRPr="00261D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– 15.30.</w:t>
      </w:r>
    </w:p>
    <w:p w:rsidR="004E17D2" w:rsidRPr="0040378F" w:rsidRDefault="004E17D2" w:rsidP="004E17D2">
      <w:pPr>
        <w:spacing w:after="0" w:line="240" w:lineRule="auto"/>
        <w:rPr>
          <w:b/>
          <w:sz w:val="24"/>
        </w:rPr>
      </w:pP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</w:t>
      </w:r>
    </w:p>
    <w:p w:rsidR="004E17D2" w:rsidRPr="00261DE2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</w:t>
      </w:r>
      <w:r w:rsidR="00261D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7"/>
    <w:rsid w:val="001655AF"/>
    <w:rsid w:val="00261DE2"/>
    <w:rsid w:val="004B63F2"/>
    <w:rsid w:val="004E17D2"/>
    <w:rsid w:val="00873757"/>
    <w:rsid w:val="009C75EA"/>
    <w:rsid w:val="00B04415"/>
    <w:rsid w:val="00BC6822"/>
    <w:rsid w:val="00CF12E1"/>
    <w:rsid w:val="00DF130F"/>
    <w:rsid w:val="00F75F16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B3DE6-830C-47CC-9874-1E1B417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10</cp:revision>
  <cp:lastPrinted>2022-06-23T10:07:00Z</cp:lastPrinted>
  <dcterms:created xsi:type="dcterms:W3CDTF">2021-06-11T09:59:00Z</dcterms:created>
  <dcterms:modified xsi:type="dcterms:W3CDTF">2022-06-23T10:07:00Z</dcterms:modified>
</cp:coreProperties>
</file>