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9389B" w14:textId="605E24CA" w:rsidR="000512FA" w:rsidRPr="0073099A" w:rsidRDefault="000512FA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9A">
        <w:rPr>
          <w:rFonts w:ascii="Times New Roman" w:hAnsi="Times New Roman"/>
          <w:b/>
          <w:bCs/>
          <w:sz w:val="28"/>
          <w:szCs w:val="28"/>
        </w:rPr>
        <w:t>Z A R Z Ą D Z E N I E   Nr  6</w:t>
      </w:r>
      <w:r w:rsidR="0073099A" w:rsidRPr="0073099A">
        <w:rPr>
          <w:rFonts w:ascii="Times New Roman" w:hAnsi="Times New Roman"/>
          <w:b/>
          <w:bCs/>
          <w:sz w:val="28"/>
          <w:szCs w:val="28"/>
        </w:rPr>
        <w:t>6</w:t>
      </w:r>
      <w:r w:rsidRPr="0073099A">
        <w:rPr>
          <w:rFonts w:ascii="Times New Roman" w:hAnsi="Times New Roman"/>
          <w:b/>
          <w:bCs/>
          <w:sz w:val="28"/>
          <w:szCs w:val="28"/>
        </w:rPr>
        <w:t>/2020</w:t>
      </w:r>
    </w:p>
    <w:p w14:paraId="3BBD78F6" w14:textId="77777777" w:rsidR="000512FA" w:rsidRPr="0073099A" w:rsidRDefault="000512FA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9A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6ED64982" w14:textId="3C4DED8F" w:rsidR="000512FA" w:rsidRPr="0073099A" w:rsidRDefault="000512FA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099A">
        <w:rPr>
          <w:rFonts w:ascii="Times New Roman" w:hAnsi="Times New Roman"/>
          <w:b/>
          <w:bCs/>
          <w:sz w:val="28"/>
          <w:szCs w:val="28"/>
        </w:rPr>
        <w:t xml:space="preserve">  z dnia 2 grudnia 2020 roku</w:t>
      </w:r>
    </w:p>
    <w:p w14:paraId="2DCEFFC2" w14:textId="77777777" w:rsidR="000512FA" w:rsidRDefault="000512FA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9366EF2" w14:textId="107CEAC9" w:rsidR="000512FA" w:rsidRDefault="000512FA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863C99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2347CAE8" w14:textId="77777777" w:rsidR="00863C99" w:rsidRDefault="00863C99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84B1FF8" w14:textId="77777777" w:rsidR="000512FA" w:rsidRDefault="000512FA" w:rsidP="000512FA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5162FDB" w14:textId="388F4BE2" w:rsidR="000512FA" w:rsidRPr="0073099A" w:rsidRDefault="000512FA" w:rsidP="0073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Na podstawie art.19 ust.2 ustawy z dnia  29 stycznia 2004r. Prawo zamówień publicznych (t. j. Dz. U. z 2019r; poz.1843 ze zm.) w związku z ogłoszeniem przetargu nieograniczonego na </w:t>
      </w:r>
      <w:r w:rsidRPr="00863C99">
        <w:rPr>
          <w:rFonts w:ascii="Times New Roman" w:hAnsi="Times New Roman"/>
          <w:b/>
          <w:bCs/>
          <w:sz w:val="24"/>
          <w:szCs w:val="24"/>
        </w:rPr>
        <w:t>„</w:t>
      </w:r>
      <w:r w:rsidR="0073099A" w:rsidRPr="00863C99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O</w:t>
      </w:r>
      <w:r w:rsidR="0073099A" w:rsidRPr="00863C99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dbiór i zagospodarowanie odpadów komunalnych od właścicieli nieruchomości zamieszkałych na terenie Gminy Radzanów</w:t>
      </w:r>
      <w:r w:rsidRPr="00863C99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”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2F36B854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both"/>
      </w:pPr>
    </w:p>
    <w:p w14:paraId="614A4B33" w14:textId="77777777" w:rsidR="000512FA" w:rsidRPr="0073099A" w:rsidRDefault="000512FA" w:rsidP="000512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1.</w:t>
      </w:r>
    </w:p>
    <w:p w14:paraId="7A33D7D0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31EB432B" w14:textId="5DBE4028" w:rsidR="000512FA" w:rsidRDefault="000512FA" w:rsidP="000512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</w:t>
      </w:r>
      <w:r w:rsidR="0073099A">
        <w:rPr>
          <w:rFonts w:ascii="Times New Roman" w:hAnsi="Times New Roman"/>
          <w:sz w:val="24"/>
          <w:szCs w:val="24"/>
        </w:rPr>
        <w:t>Bożena Dudkiewicz</w:t>
      </w:r>
    </w:p>
    <w:p w14:paraId="297CA529" w14:textId="5E4C4B7A" w:rsidR="000512FA" w:rsidRDefault="000512FA" w:rsidP="000512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 </w:t>
      </w:r>
      <w:r w:rsidR="0073099A">
        <w:rPr>
          <w:rFonts w:ascii="Times New Roman" w:hAnsi="Times New Roman"/>
          <w:sz w:val="24"/>
          <w:szCs w:val="24"/>
        </w:rPr>
        <w:t>Aneta Pluta</w:t>
      </w:r>
    </w:p>
    <w:p w14:paraId="2DD8D5E2" w14:textId="7207488C" w:rsidR="000512FA" w:rsidRDefault="000512FA" w:rsidP="000512F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</w:t>
      </w:r>
      <w:r w:rsidR="0073099A">
        <w:rPr>
          <w:rFonts w:ascii="Times New Roman" w:hAnsi="Times New Roman"/>
          <w:sz w:val="24"/>
          <w:szCs w:val="24"/>
        </w:rPr>
        <w:t>Dariusz Petrzak</w:t>
      </w:r>
    </w:p>
    <w:p w14:paraId="72921D95" w14:textId="77777777" w:rsidR="000512FA" w:rsidRDefault="000512FA" w:rsidP="000512FA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6A85DF34" w14:textId="77777777" w:rsidR="000512FA" w:rsidRDefault="000512FA" w:rsidP="000512FA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2CD0B452" w14:textId="77777777" w:rsidR="000512FA" w:rsidRPr="0073099A" w:rsidRDefault="000512FA" w:rsidP="000512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2.</w:t>
      </w:r>
    </w:p>
    <w:p w14:paraId="5DA26CE1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57/2015 Wójta Gminy  Radzanów z dnia                       12 listopada 2015r  w sprawie zatwierdzenia Regulaminu Prac Komisji Przetargowej                             w Urzędzie Gminy Radzanów.</w:t>
      </w:r>
    </w:p>
    <w:p w14:paraId="3B37CB54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6803C51" w14:textId="77777777" w:rsidR="000512FA" w:rsidRPr="0073099A" w:rsidRDefault="000512FA" w:rsidP="000512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3.</w:t>
      </w:r>
    </w:p>
    <w:p w14:paraId="6096D15B" w14:textId="033A2842" w:rsidR="000512FA" w:rsidRDefault="000512FA" w:rsidP="000512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otwarcia  ofert nastąpi w dniu </w:t>
      </w:r>
      <w:r w:rsidR="0073099A">
        <w:rPr>
          <w:rFonts w:ascii="Times New Roman" w:hAnsi="Times New Roman"/>
          <w:sz w:val="24"/>
          <w:szCs w:val="24"/>
        </w:rPr>
        <w:t xml:space="preserve">4 grudnia </w:t>
      </w:r>
      <w:r>
        <w:rPr>
          <w:rFonts w:ascii="Times New Roman" w:hAnsi="Times New Roman"/>
          <w:sz w:val="24"/>
          <w:szCs w:val="24"/>
        </w:rPr>
        <w:t xml:space="preserve"> 2020 roku o godz. 9.15.</w:t>
      </w:r>
    </w:p>
    <w:p w14:paraId="14EA7969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2407376" w14:textId="77777777" w:rsidR="000512FA" w:rsidRPr="0073099A" w:rsidRDefault="000512FA" w:rsidP="000512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4.</w:t>
      </w:r>
    </w:p>
    <w:p w14:paraId="7D9A1FD3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1CC3D712" w14:textId="77777777" w:rsidR="000512FA" w:rsidRDefault="000512FA" w:rsidP="000512F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01E89DC" w14:textId="77777777" w:rsidR="000512FA" w:rsidRDefault="000512FA" w:rsidP="000512F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E9B78DD" w14:textId="77777777" w:rsidR="000512FA" w:rsidRPr="0073099A" w:rsidRDefault="000512FA" w:rsidP="000512F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099A">
        <w:rPr>
          <w:rFonts w:ascii="Times New Roman" w:hAnsi="Times New Roman"/>
          <w:b/>
          <w:bCs/>
          <w:sz w:val="24"/>
          <w:szCs w:val="24"/>
        </w:rPr>
        <w:t>§ 5.</w:t>
      </w:r>
    </w:p>
    <w:p w14:paraId="3D789C1D" w14:textId="77777777" w:rsidR="000512FA" w:rsidRDefault="000512FA" w:rsidP="000512F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02A0F1F1" w14:textId="1B0FDB98" w:rsidR="004F6B5A" w:rsidRDefault="004F6B5A"/>
    <w:p w14:paraId="2265D660" w14:textId="77777777" w:rsidR="00031CC3" w:rsidRDefault="00031CC3" w:rsidP="00031CC3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4A680B31" w14:textId="37DDDB2C" w:rsidR="00031CC3" w:rsidRDefault="00031CC3" w:rsidP="00031CC3">
      <w:pPr>
        <w:jc w:val="right"/>
      </w:pPr>
      <w:r>
        <w:rPr>
          <w:rFonts w:ascii="Times New Roman" w:hAnsi="Times New Roman"/>
          <w:sz w:val="24"/>
          <w:szCs w:val="24"/>
        </w:rPr>
        <w:t>Sławomir Kruśliński</w:t>
      </w:r>
    </w:p>
    <w:sectPr w:rsidR="0003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27"/>
    <w:rsid w:val="00031CC3"/>
    <w:rsid w:val="000512FA"/>
    <w:rsid w:val="004F6B5A"/>
    <w:rsid w:val="006D6B27"/>
    <w:rsid w:val="0073099A"/>
    <w:rsid w:val="008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3DDC"/>
  <w15:chartTrackingRefBased/>
  <w15:docId w15:val="{95F0E200-D513-4ED1-9C04-EC6686C2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FA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CC3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dcterms:created xsi:type="dcterms:W3CDTF">2020-12-02T07:21:00Z</dcterms:created>
  <dcterms:modified xsi:type="dcterms:W3CDTF">2021-01-04T12:54:00Z</dcterms:modified>
</cp:coreProperties>
</file>