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65F6A6DC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 4</w:t>
      </w:r>
      <w:r w:rsidR="0085448F">
        <w:rPr>
          <w:rStyle w:val="Pogrubienie"/>
          <w:color w:val="333333"/>
        </w:rPr>
        <w:t>5</w:t>
      </w:r>
      <w:r>
        <w:rPr>
          <w:rStyle w:val="Pogrubienie"/>
          <w:color w:val="333333"/>
        </w:rPr>
        <w:t>/2022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5D510693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85448F">
        <w:rPr>
          <w:rStyle w:val="Pogrubienie"/>
          <w:color w:val="333333"/>
        </w:rPr>
        <w:t>18</w:t>
      </w:r>
      <w:r>
        <w:rPr>
          <w:rStyle w:val="Pogrubienie"/>
          <w:color w:val="333333"/>
        </w:rPr>
        <w:t xml:space="preserve"> maja 2022r.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0F89C26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6B7F6C">
        <w:rPr>
          <w:rStyle w:val="Pogrubienie"/>
          <w:color w:val="333333"/>
        </w:rPr>
        <w:t>30</w:t>
      </w:r>
      <w:r>
        <w:rPr>
          <w:rStyle w:val="Pogrubienie"/>
          <w:color w:val="333333"/>
        </w:rPr>
        <w:t>/202</w:t>
      </w:r>
      <w:r w:rsidR="00206088">
        <w:rPr>
          <w:rStyle w:val="Pogrubienie"/>
          <w:color w:val="333333"/>
        </w:rPr>
        <w:t>2</w:t>
      </w:r>
      <w:r>
        <w:rPr>
          <w:rStyle w:val="Pogrubienie"/>
          <w:color w:val="333333"/>
        </w:rPr>
        <w:t xml:space="preserve"> Wójta Gminy Radzanów z dnia </w:t>
      </w:r>
      <w:r w:rsidR="006B7F6C">
        <w:rPr>
          <w:rStyle w:val="Pogrubienie"/>
          <w:color w:val="333333"/>
        </w:rPr>
        <w:t>26 kwietnia</w:t>
      </w:r>
    </w:p>
    <w:p w14:paraId="35C13083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2022r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45E79562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>Na podstawie art. 18 ust. 1 pkt 4 ustawy z 8 marca 1990 r. o samorządzie gminnym (t. j. Dz. U. z 2022 r., poz. 559) art. 14 ust. 14 i 15 ustawy z dnia 12 marca 2022 r. o pomocy obywatelom Ukrainy w związku z konfliktem zbrojnym na terytorium tego państwa (Dz. U. z 2022 r., poz. 583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54DA5A00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6B7F6C">
        <w:rPr>
          <w:color w:val="333333"/>
        </w:rPr>
        <w:t>30</w:t>
      </w:r>
      <w:r>
        <w:rPr>
          <w:color w:val="333333"/>
        </w:rPr>
        <w:t>/2022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6B7F6C">
        <w:rPr>
          <w:rStyle w:val="Pogrubienie"/>
          <w:b w:val="0"/>
          <w:bCs w:val="0"/>
          <w:color w:val="333333"/>
        </w:rPr>
        <w:t xml:space="preserve">26 kwietnia </w:t>
      </w:r>
      <w:r>
        <w:rPr>
          <w:rStyle w:val="Pogrubienie"/>
          <w:b w:val="0"/>
          <w:bCs w:val="0"/>
          <w:color w:val="333333"/>
        </w:rPr>
        <w:t xml:space="preserve">2022r.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E71575">
      <w:pPr>
        <w:jc w:val="right"/>
      </w:pPr>
    </w:p>
    <w:p w14:paraId="6915092B" w14:textId="77777777" w:rsidR="00E71575" w:rsidRDefault="00E71575" w:rsidP="00E71575">
      <w:pPr>
        <w:pStyle w:val="Tekstpodstawowy"/>
        <w:jc w:val="right"/>
      </w:pPr>
      <w:r>
        <w:t>Wójt Gminy</w:t>
      </w:r>
    </w:p>
    <w:p w14:paraId="670DA9EF" w14:textId="77777777" w:rsidR="00E71575" w:rsidRDefault="00E71575" w:rsidP="00E71575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123D2492" w14:textId="77777777" w:rsidR="00E71575" w:rsidRDefault="00E71575" w:rsidP="00E71575">
      <w:pPr>
        <w:pStyle w:val="Tekstpodstawowy"/>
      </w:pPr>
    </w:p>
    <w:p w14:paraId="58A2D1FB" w14:textId="77777777" w:rsidR="00587326" w:rsidRDefault="00587326"/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86987"/>
    <w:rsid w:val="000D71C5"/>
    <w:rsid w:val="00206088"/>
    <w:rsid w:val="00587326"/>
    <w:rsid w:val="005D3486"/>
    <w:rsid w:val="006B7F6C"/>
    <w:rsid w:val="0085448F"/>
    <w:rsid w:val="0090749E"/>
    <w:rsid w:val="00E7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E715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5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15</cp:revision>
  <cp:lastPrinted>2022-05-20T13:00:00Z</cp:lastPrinted>
  <dcterms:created xsi:type="dcterms:W3CDTF">2022-05-09T13:25:00Z</dcterms:created>
  <dcterms:modified xsi:type="dcterms:W3CDTF">2022-05-23T10:21:00Z</dcterms:modified>
</cp:coreProperties>
</file>