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2116" w14:textId="0351AB6B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Z A R Z Ą D Z E N I E     Nr 1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3</w:t>
      </w:r>
      <w:r w:rsidRPr="00734F07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/202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4</w:t>
      </w:r>
    </w:p>
    <w:p w14:paraId="3FCF41A1" w14:textId="77777777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Wójta Gminy  Radzanów</w:t>
      </w:r>
    </w:p>
    <w:p w14:paraId="0D1581E7" w14:textId="095C31FF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z dnia 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1 lutego</w:t>
      </w:r>
      <w:r w:rsidRPr="00734F07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 202</w:t>
      </w:r>
      <w:r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>4</w:t>
      </w:r>
      <w:r w:rsidRPr="00734F07"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  <w:t xml:space="preserve"> roku</w:t>
      </w:r>
    </w:p>
    <w:p w14:paraId="0D25282E" w14:textId="77777777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Cs w:val="28"/>
          <w:lang w:eastAsia="pl-PL"/>
          <w14:ligatures w14:val="none"/>
        </w:rPr>
      </w:pPr>
    </w:p>
    <w:p w14:paraId="65831518" w14:textId="77777777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0CD363F" w14:textId="77777777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kern w:val="0"/>
          <w:sz w:val="24"/>
          <w:lang w:eastAsia="pl-PL"/>
          <w14:ligatures w14:val="none"/>
        </w:rPr>
        <w:t xml:space="preserve"> w sprawie:</w:t>
      </w: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</w:t>
      </w:r>
      <w:r w:rsidRPr="00734F07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powołania komisji przetargowej.</w:t>
      </w:r>
    </w:p>
    <w:p w14:paraId="0BA70ABF" w14:textId="77777777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2253FE9B" w14:textId="77777777" w:rsidR="00734F07" w:rsidRPr="00734F07" w:rsidRDefault="00734F07" w:rsidP="00734F07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0B5B4326" w14:textId="77777777" w:rsidR="00734F07" w:rsidRPr="00734F07" w:rsidRDefault="00734F07" w:rsidP="00734F07">
      <w:pPr>
        <w:spacing w:before="100" w:beforeAutospacing="1" w:after="100" w:afterAutospacing="1" w:line="240" w:lineRule="auto"/>
        <w:ind w:left="954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Theme="minorHAnsi" w:eastAsiaTheme="minorEastAsia" w:hAnsiTheme="minorHAnsi" w:cs="Times New Roman"/>
          <w:kern w:val="0"/>
          <w:sz w:val="24"/>
          <w:lang w:eastAsia="pl-PL"/>
          <w14:ligatures w14:val="none"/>
        </w:rPr>
        <w:t xml:space="preserve">     </w:t>
      </w: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Na podstawie art.53 ust.2 ustawy z dnia  11 września 2019r . Prawo zamówień </w:t>
      </w:r>
    </w:p>
    <w:p w14:paraId="472BBD2E" w14:textId="2FBF9743" w:rsidR="00734F07" w:rsidRPr="00734F07" w:rsidRDefault="00734F07" w:rsidP="00734F07">
      <w:pPr>
        <w:autoSpaceDE w:val="0"/>
        <w:autoSpaceDN w:val="0"/>
        <w:adjustRightInd w:val="0"/>
        <w:spacing w:line="276" w:lineRule="auto"/>
        <w:jc w:val="both"/>
        <w:rPr>
          <w:rFonts w:ascii="Calibri" w:eastAsia="Arial" w:hAnsi="Calibri" w:cs="Calibri"/>
          <w:bCs/>
          <w:color w:val="000000"/>
          <w:sz w:val="22"/>
          <w:szCs w:val="22"/>
          <w:lang w:eastAsia="pl-PL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publicznych (t. j. Dz. U. z 2023; poz.1605 ze zm.) w związku z ogłoszeniem przetargu nieograniczonego dla zamówienia pn.:</w:t>
      </w:r>
      <w:r w:rsidRPr="00734F07">
        <w:rPr>
          <w:rFonts w:ascii="Calibri" w:eastAsia="Arial" w:hAnsi="Calibri" w:cs="Calibri"/>
          <w:b w:val="0"/>
          <w:bCs/>
          <w:color w:val="000000"/>
          <w:sz w:val="22"/>
          <w:szCs w:val="22"/>
          <w:lang w:eastAsia="pl-PL"/>
        </w:rPr>
        <w:t xml:space="preserve"> </w:t>
      </w:r>
      <w:r w:rsidRPr="00734F07">
        <w:rPr>
          <w:rFonts w:ascii="Times New Roman" w:eastAsia="Arial" w:hAnsi="Times New Roman" w:cs="Times New Roman"/>
          <w:color w:val="000000"/>
          <w:sz w:val="24"/>
          <w:lang w:eastAsia="pl-PL"/>
        </w:rPr>
        <w:t xml:space="preserve">Dostępna przestrzeń w </w:t>
      </w:r>
      <w:bookmarkStart w:id="0" w:name="_Hlk154656211"/>
      <w:r w:rsidRPr="00734F07">
        <w:rPr>
          <w:rFonts w:ascii="Times New Roman" w:eastAsia="Arial" w:hAnsi="Times New Roman" w:cs="Times New Roman"/>
          <w:color w:val="000000"/>
          <w:sz w:val="24"/>
          <w:lang w:eastAsia="pl-PL"/>
        </w:rPr>
        <w:t>Publicznej Szkole Podstawowej im. Henryka Sienkiewicza w Rogolinie</w:t>
      </w:r>
      <w:bookmarkEnd w:id="0"/>
      <w:r>
        <w:rPr>
          <w:rFonts w:ascii="Calibri" w:eastAsia="Arial" w:hAnsi="Calibri" w:cs="Calibri"/>
          <w:b w:val="0"/>
          <w:bCs/>
          <w:color w:val="000000"/>
          <w:sz w:val="22"/>
          <w:szCs w:val="22"/>
          <w:lang w:eastAsia="pl-PL"/>
        </w:rPr>
        <w:t xml:space="preserve">” </w:t>
      </w: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zarządzam, co następuje:</w:t>
      </w:r>
    </w:p>
    <w:p w14:paraId="74056646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both"/>
        <w:rPr>
          <w:rFonts w:asciiTheme="minorHAnsi" w:eastAsiaTheme="minorEastAsia" w:hAnsiTheme="minorHAnsi" w:cs="Times New Roman"/>
          <w:b w:val="0"/>
          <w:bCs/>
          <w:kern w:val="0"/>
          <w:sz w:val="24"/>
          <w:lang w:eastAsia="pl-PL"/>
          <w14:ligatures w14:val="none"/>
        </w:rPr>
      </w:pPr>
    </w:p>
    <w:p w14:paraId="0E318019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1.</w:t>
      </w:r>
    </w:p>
    <w:p w14:paraId="1C0BEB84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1056F5C8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Powołuję komisję przetargową do oceny złożonych ofert i wyboru najkorzystniejszej oferty,                     w składzie:</w:t>
      </w:r>
    </w:p>
    <w:p w14:paraId="731FB06D" w14:textId="77777777" w:rsidR="00734F07" w:rsidRPr="00734F07" w:rsidRDefault="00734F07" w:rsidP="00734F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Przewodniczący komisji – Urszula Neska   </w:t>
      </w:r>
    </w:p>
    <w:p w14:paraId="21C03D56" w14:textId="77777777" w:rsidR="00734F07" w:rsidRPr="00734F07" w:rsidRDefault="00734F07" w:rsidP="00734F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Sekretarz komisji            -  Magdalena Jagodzińska</w:t>
      </w:r>
    </w:p>
    <w:p w14:paraId="66FDC9E8" w14:textId="77777777" w:rsidR="00734F07" w:rsidRPr="00734F07" w:rsidRDefault="00734F07" w:rsidP="00734F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Członek komisji              -  Genowefa Jaworska </w:t>
      </w:r>
    </w:p>
    <w:p w14:paraId="2B8953E1" w14:textId="77777777" w:rsidR="00734F07" w:rsidRPr="00734F07" w:rsidRDefault="00734F07" w:rsidP="00734F07">
      <w:pPr>
        <w:spacing w:before="100" w:beforeAutospacing="1" w:after="100" w:afterAutospacing="1" w:line="240" w:lineRule="auto"/>
        <w:ind w:left="644"/>
        <w:contextualSpacing/>
        <w:rPr>
          <w:rFonts w:ascii="Times New Roman" w:eastAsiaTheme="minorEastAsia" w:hAnsi="Times New Roman" w:cs="Times New Roman"/>
          <w:b w:val="0"/>
          <w:bCs/>
          <w:i/>
          <w:kern w:val="0"/>
          <w:sz w:val="24"/>
          <w:lang w:eastAsia="pl-PL"/>
          <w14:ligatures w14:val="none"/>
        </w:rPr>
      </w:pPr>
    </w:p>
    <w:p w14:paraId="3137B5EE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2.</w:t>
      </w:r>
    </w:p>
    <w:p w14:paraId="414B2D79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</w:p>
    <w:p w14:paraId="7C1C55C4" w14:textId="77777777" w:rsidR="00734F07" w:rsidRPr="00734F07" w:rsidRDefault="00734F07" w:rsidP="00734F07">
      <w:pPr>
        <w:spacing w:after="1" w:line="240" w:lineRule="auto"/>
        <w:ind w:left="14"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Komisja  Przetargowa pracuje zgodnie z Regulaminem Prac Komisji Przetargowej stanowiącym załącznik nr 1 do Zarządzenie Nr 11/2021 Wójta Gminy  Radzanów z dnia                       29 stycznia  2021r  w sprawie trybu powoływania oraz zadań i trybu pracy Komisji Przetargowej powoływanej do przeprowadzania postępowań o udzielenie zamówień publicznych udzielanych na podstawie ustawy Prawo zamówień publicznych.</w:t>
      </w:r>
    </w:p>
    <w:p w14:paraId="66134619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0C751DB4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Cs/>
          <w:kern w:val="0"/>
          <w:sz w:val="24"/>
          <w:lang w:eastAsia="pl-PL"/>
          <w14:ligatures w14:val="none"/>
        </w:rPr>
        <w:t>§ 3.</w:t>
      </w:r>
    </w:p>
    <w:p w14:paraId="04013618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</w:p>
    <w:p w14:paraId="3D84F6EF" w14:textId="4C53390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Termin otwarcia  ofert nastąpi w dniu 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9 lutego</w:t>
      </w: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202</w:t>
      </w:r>
      <w:r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4</w:t>
      </w: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 xml:space="preserve"> roku o godz.09.20.</w:t>
      </w:r>
    </w:p>
    <w:p w14:paraId="3101FBDA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3427A98C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4.</w:t>
      </w:r>
    </w:p>
    <w:p w14:paraId="70A0210B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A20A43F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Zamawiający zapewni niezbędną obsługę prac komisji.</w:t>
      </w:r>
    </w:p>
    <w:p w14:paraId="6149EB76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6BDB0141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4BCC1053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kern w:val="0"/>
          <w:sz w:val="24"/>
          <w:lang w:eastAsia="pl-PL"/>
          <w14:ligatures w14:val="none"/>
        </w:rPr>
        <w:t>§ 5.</w:t>
      </w:r>
    </w:p>
    <w:p w14:paraId="6E9B27C7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</w:p>
    <w:p w14:paraId="5151DF26" w14:textId="77777777" w:rsidR="00734F07" w:rsidRPr="00734F07" w:rsidRDefault="00734F07" w:rsidP="00734F07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</w:pPr>
      <w:r w:rsidRPr="00734F07">
        <w:rPr>
          <w:rFonts w:ascii="Times New Roman" w:eastAsiaTheme="minorEastAsia" w:hAnsi="Times New Roman" w:cs="Times New Roman"/>
          <w:b w:val="0"/>
          <w:bCs/>
          <w:kern w:val="0"/>
          <w:sz w:val="24"/>
          <w:lang w:eastAsia="pl-PL"/>
          <w14:ligatures w14:val="none"/>
        </w:rPr>
        <w:t>Zarządzenie wchodzi w życie z dniem podpisania.</w:t>
      </w:r>
    </w:p>
    <w:p w14:paraId="4CEA9756" w14:textId="77777777" w:rsidR="00734F07" w:rsidRPr="00734F07" w:rsidRDefault="00734F07" w:rsidP="00734F07">
      <w:pPr>
        <w:spacing w:line="252" w:lineRule="auto"/>
        <w:jc w:val="right"/>
        <w:rPr>
          <w:rFonts w:asciiTheme="minorHAnsi" w:eastAsiaTheme="minorEastAsia" w:hAnsiTheme="minorHAnsi" w:cs="Times New Roman"/>
          <w:kern w:val="0"/>
          <w:sz w:val="22"/>
          <w:szCs w:val="22"/>
          <w:lang w:eastAsia="pl-PL"/>
          <w14:ligatures w14:val="none"/>
        </w:rPr>
      </w:pPr>
    </w:p>
    <w:p w14:paraId="264A4E75" w14:textId="0DB270A0" w:rsidR="004F6B5A" w:rsidRPr="00D1639D" w:rsidRDefault="00D1639D" w:rsidP="00D1639D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D1639D">
        <w:rPr>
          <w:rFonts w:ascii="Times New Roman" w:hAnsi="Times New Roman" w:cs="Times New Roman"/>
          <w:b w:val="0"/>
          <w:bCs/>
          <w:sz w:val="24"/>
        </w:rPr>
        <w:t>Wójt Gminy</w:t>
      </w:r>
    </w:p>
    <w:p w14:paraId="791C5586" w14:textId="5B12855F" w:rsidR="00D1639D" w:rsidRPr="00D1639D" w:rsidRDefault="00D1639D" w:rsidP="00D1639D">
      <w:pPr>
        <w:jc w:val="right"/>
        <w:rPr>
          <w:rFonts w:ascii="Times New Roman" w:hAnsi="Times New Roman" w:cs="Times New Roman"/>
          <w:b w:val="0"/>
          <w:bCs/>
          <w:sz w:val="24"/>
        </w:rPr>
      </w:pPr>
      <w:r w:rsidRPr="00D1639D">
        <w:rPr>
          <w:rFonts w:ascii="Times New Roman" w:hAnsi="Times New Roman" w:cs="Times New Roman"/>
          <w:b w:val="0"/>
          <w:bCs/>
          <w:sz w:val="24"/>
        </w:rPr>
        <w:t xml:space="preserve">Sławomir </w:t>
      </w:r>
      <w:proofErr w:type="spellStart"/>
      <w:r w:rsidRPr="00D1639D">
        <w:rPr>
          <w:rFonts w:ascii="Times New Roman" w:hAnsi="Times New Roman" w:cs="Times New Roman"/>
          <w:b w:val="0"/>
          <w:bCs/>
          <w:sz w:val="24"/>
        </w:rPr>
        <w:t>Kruśliński</w:t>
      </w:r>
      <w:proofErr w:type="spellEnd"/>
    </w:p>
    <w:sectPr w:rsidR="00D1639D" w:rsidRPr="00D1639D" w:rsidSect="00B62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4CB0836A"/>
    <w:lvl w:ilvl="0" w:tplc="8974881A">
      <w:numFmt w:val="decimal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i w:val="0"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161326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88"/>
    <w:rsid w:val="004F6B5A"/>
    <w:rsid w:val="00734F07"/>
    <w:rsid w:val="00B01388"/>
    <w:rsid w:val="00B62B7E"/>
    <w:rsid w:val="00BB683B"/>
    <w:rsid w:val="00D1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FF85"/>
  <w15:chartTrackingRefBased/>
  <w15:docId w15:val="{D5FF7832-60D8-4E63-823E-E8E929B1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4</cp:revision>
  <cp:lastPrinted>2024-02-06T12:29:00Z</cp:lastPrinted>
  <dcterms:created xsi:type="dcterms:W3CDTF">2024-02-06T12:22:00Z</dcterms:created>
  <dcterms:modified xsi:type="dcterms:W3CDTF">2024-02-21T08:48:00Z</dcterms:modified>
</cp:coreProperties>
</file>