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0F60" w14:textId="432D0049" w:rsidR="00514BAF" w:rsidRDefault="00514BAF" w:rsidP="00514BAF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 A R Z Ą D Z E N I E     Nr 102/2023</w:t>
      </w:r>
    </w:p>
    <w:p w14:paraId="7ED5CB36" w14:textId="77777777" w:rsidR="00514BAF" w:rsidRDefault="00514BAF" w:rsidP="00514BAF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Wójta Gminy  Radzanów</w:t>
      </w:r>
    </w:p>
    <w:p w14:paraId="6AE1C1D6" w14:textId="39FC39C2" w:rsidR="00514BAF" w:rsidRDefault="00514BAF" w:rsidP="00514BAF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z dnia 21 grudnia  2023 roku</w:t>
      </w:r>
    </w:p>
    <w:p w14:paraId="71D62C3F" w14:textId="77777777" w:rsidR="00514BAF" w:rsidRDefault="00514BAF" w:rsidP="00514BAF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06C5051" w14:textId="77777777" w:rsidR="00514BAF" w:rsidRDefault="00514BAF" w:rsidP="00514BAF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16520EC4" w14:textId="77777777" w:rsidR="00514BAF" w:rsidRDefault="00514BAF" w:rsidP="00514BAF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w sprawie: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514BAF">
        <w:rPr>
          <w:rFonts w:ascii="Times New Roman" w:hAnsi="Times New Roman"/>
          <w:sz w:val="24"/>
          <w:szCs w:val="24"/>
        </w:rPr>
        <w:t>powołania komisji przetargowej.</w:t>
      </w:r>
    </w:p>
    <w:p w14:paraId="650D38C9" w14:textId="77777777" w:rsidR="00514BAF" w:rsidRDefault="00514BAF" w:rsidP="00514BAF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7487114" w14:textId="77777777" w:rsidR="00514BAF" w:rsidRDefault="00514BAF" w:rsidP="00514BAF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126E1FC" w14:textId="41EAF760" w:rsidR="00514BAF" w:rsidRDefault="00514BAF" w:rsidP="00514BAF">
      <w:pPr>
        <w:spacing w:before="100" w:beforeAutospacing="1" w:after="100" w:afterAutospacing="1" w:line="240" w:lineRule="auto"/>
        <w:ind w:left="954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Na podstawie art.53 ust.2 ustawy z dnia  11 września 2019r . Prawo zamówień </w:t>
      </w:r>
    </w:p>
    <w:p w14:paraId="0BB85299" w14:textId="591AE795" w:rsidR="00514BAF" w:rsidRDefault="00514BAF" w:rsidP="00514BAF">
      <w:p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publicznych (t. j. Dz. U. z 2023; poz.1605 ze zm.) w związku z ogłoszeniem przetargu nieograniczonego dla zamówienia pn.:</w:t>
      </w:r>
      <w:r>
        <w:t xml:space="preserve"> </w:t>
      </w:r>
      <w:r w:rsidRPr="00514BAF">
        <w:rPr>
          <w:rFonts w:ascii="Times New Roman" w:hAnsi="Times New Roman"/>
          <w:sz w:val="24"/>
          <w:szCs w:val="24"/>
        </w:rPr>
        <w:t>Dostawa artykułów ogólnospożywczych, pieczywa wyrobów mleczarskich, mięsa, wędlin oraz owoców, warzyw i kiszonek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BAF">
        <w:rPr>
          <w:rFonts w:ascii="Times New Roman" w:hAnsi="Times New Roman"/>
          <w:sz w:val="24"/>
          <w:szCs w:val="24"/>
        </w:rPr>
        <w:t>do Publicznej Szkoły Podstawowej w Rog</w:t>
      </w:r>
      <w:r>
        <w:rPr>
          <w:rFonts w:ascii="Times New Roman" w:hAnsi="Times New Roman"/>
          <w:sz w:val="24"/>
          <w:szCs w:val="24"/>
        </w:rPr>
        <w:t xml:space="preserve">olinie”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zarządzam, co następuje:</w:t>
      </w:r>
    </w:p>
    <w:p w14:paraId="39456716" w14:textId="77777777" w:rsidR="00514BAF" w:rsidRDefault="00514BAF" w:rsidP="00514BAF">
      <w:pPr>
        <w:spacing w:before="100" w:beforeAutospacing="1" w:after="100" w:afterAutospacing="1" w:line="240" w:lineRule="auto"/>
        <w:contextualSpacing/>
        <w:jc w:val="both"/>
        <w:rPr>
          <w:b w:val="0"/>
          <w:bCs/>
          <w:sz w:val="24"/>
          <w:szCs w:val="24"/>
        </w:rPr>
      </w:pPr>
    </w:p>
    <w:p w14:paraId="369096FA" w14:textId="77777777" w:rsidR="00514BAF" w:rsidRDefault="00514BAF" w:rsidP="00514BA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</w:t>
      </w:r>
    </w:p>
    <w:p w14:paraId="63FCC272" w14:textId="77777777" w:rsidR="00514BAF" w:rsidRDefault="00514BAF" w:rsidP="00514BA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2BC7025" w14:textId="77777777" w:rsidR="00514BAF" w:rsidRDefault="00514BAF" w:rsidP="00514B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Powołuję komisję przetargową do oceny złożonych ofert i wyboru najkorzystniejszej oferty,                     w składzie:</w:t>
      </w:r>
    </w:p>
    <w:p w14:paraId="42272863" w14:textId="77777777" w:rsidR="00514BAF" w:rsidRDefault="00514BAF" w:rsidP="00514BA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 w:val="0"/>
          <w:bCs/>
          <w:i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Przewodniczący komisji – Urszula Neska   </w:t>
      </w:r>
    </w:p>
    <w:p w14:paraId="73453BFF" w14:textId="77777777" w:rsidR="00514BAF" w:rsidRDefault="00514BAF" w:rsidP="00514BA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Sekretarz komisji            -  Magdalena Jagodzińska</w:t>
      </w:r>
    </w:p>
    <w:p w14:paraId="39799DA5" w14:textId="15169FD7" w:rsidR="00514BAF" w:rsidRPr="00164B06" w:rsidRDefault="00514BAF" w:rsidP="00514BA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 w:val="0"/>
          <w:bCs/>
          <w:i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Członek komisji              -  Genowefa Jaworska </w:t>
      </w:r>
    </w:p>
    <w:p w14:paraId="09A18DB9" w14:textId="77777777" w:rsidR="00514BAF" w:rsidRDefault="00514BAF" w:rsidP="00514BA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</w:t>
      </w:r>
    </w:p>
    <w:p w14:paraId="15C6B053" w14:textId="77777777" w:rsidR="00514BAF" w:rsidRDefault="00514BAF" w:rsidP="00514BA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026729E3" w14:textId="77777777" w:rsidR="00514BAF" w:rsidRDefault="00514BAF" w:rsidP="00514BAF">
      <w:pPr>
        <w:spacing w:after="1" w:line="240" w:lineRule="auto"/>
        <w:ind w:left="14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Komisja  Przetargowa pracuje zgodnie z Regulaminem Prac Komisji Przetargowej stanowiącym załącznik nr 1 do Zarządzenie Nr 11/2021 Wójta Gminy  Radzanów z dnia                       29 stycznia  2021r  w sprawie trybu powoływania oraz zadań i trybu pracy Komisji Przetargowej powoływanej do przeprowadzania postępowań o udzielenie zamówień publicznych udzielanych na podstawie ustawy Prawo zamówień publicznych.</w:t>
      </w:r>
    </w:p>
    <w:p w14:paraId="4ABE92C0" w14:textId="77777777" w:rsidR="00514BAF" w:rsidRDefault="00514BAF" w:rsidP="00514BA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C10ACD1" w14:textId="77777777" w:rsidR="00514BAF" w:rsidRDefault="00514BAF" w:rsidP="00514BA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§ 3.</w:t>
      </w:r>
    </w:p>
    <w:p w14:paraId="76C288F7" w14:textId="77777777" w:rsidR="00514BAF" w:rsidRDefault="00514BAF" w:rsidP="00514BA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00D7108" w14:textId="4C36B6C4" w:rsidR="00514BAF" w:rsidRDefault="00514BAF" w:rsidP="00514B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Termin otwarcia  ofert nastąpi w dniu 28 grudnia 2023 roku o godz.</w:t>
      </w:r>
      <w:r w:rsidR="00AB15BF">
        <w:rPr>
          <w:rFonts w:ascii="Times New Roman" w:hAnsi="Times New Roman"/>
          <w:b w:val="0"/>
          <w:bCs/>
          <w:sz w:val="24"/>
          <w:szCs w:val="24"/>
        </w:rPr>
        <w:t>09</w:t>
      </w:r>
      <w:r>
        <w:rPr>
          <w:rFonts w:ascii="Times New Roman" w:hAnsi="Times New Roman"/>
          <w:b w:val="0"/>
          <w:bCs/>
          <w:sz w:val="24"/>
          <w:szCs w:val="24"/>
        </w:rPr>
        <w:t>.20.</w:t>
      </w:r>
    </w:p>
    <w:p w14:paraId="3EB5F8C7" w14:textId="77777777" w:rsidR="00514BAF" w:rsidRDefault="00514BAF" w:rsidP="00514B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6615BEF6" w14:textId="77777777" w:rsidR="00514BAF" w:rsidRDefault="00514BAF" w:rsidP="00514BA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4.</w:t>
      </w:r>
    </w:p>
    <w:p w14:paraId="6B4BC6F2" w14:textId="77777777" w:rsidR="00514BAF" w:rsidRDefault="00514BAF" w:rsidP="00514BA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14:paraId="551C1B1D" w14:textId="77777777" w:rsidR="00514BAF" w:rsidRDefault="00514BAF" w:rsidP="00514B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Zamawiający zapewni niezbędną obsługę prac komisji.</w:t>
      </w:r>
    </w:p>
    <w:p w14:paraId="32490246" w14:textId="77777777" w:rsidR="00514BAF" w:rsidRDefault="00514BAF" w:rsidP="00514BA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 w:val="0"/>
          <w:bCs/>
          <w:sz w:val="24"/>
          <w:szCs w:val="24"/>
        </w:rPr>
      </w:pPr>
    </w:p>
    <w:p w14:paraId="35E90FFF" w14:textId="77777777" w:rsidR="00514BAF" w:rsidRDefault="00514BAF" w:rsidP="00514BA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 w:val="0"/>
          <w:bCs/>
          <w:sz w:val="24"/>
          <w:szCs w:val="24"/>
        </w:rPr>
      </w:pPr>
    </w:p>
    <w:p w14:paraId="491777F0" w14:textId="77777777" w:rsidR="00514BAF" w:rsidRDefault="00514BAF" w:rsidP="00514BA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5.</w:t>
      </w:r>
    </w:p>
    <w:p w14:paraId="246104E9" w14:textId="77777777" w:rsidR="00514BAF" w:rsidRDefault="00514BAF" w:rsidP="00514BA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14:paraId="39062680" w14:textId="77777777" w:rsidR="00514BAF" w:rsidRDefault="00514BAF" w:rsidP="00514B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Zarządzenie wchodzi w życie z dniem podpisania.</w:t>
      </w:r>
    </w:p>
    <w:p w14:paraId="3BFFDDC2" w14:textId="77777777" w:rsidR="00514BAF" w:rsidRDefault="00514BAF" w:rsidP="00514BAF">
      <w:pPr>
        <w:jc w:val="right"/>
      </w:pPr>
    </w:p>
    <w:p w14:paraId="25D4F86F" w14:textId="77777777" w:rsidR="00164B06" w:rsidRDefault="00164B06" w:rsidP="00164B06">
      <w:pPr>
        <w:pStyle w:val="Tekstpodstawowy"/>
        <w:jc w:val="right"/>
      </w:pPr>
      <w:r>
        <w:t>Wójt Gminy</w:t>
      </w:r>
    </w:p>
    <w:p w14:paraId="764B725E" w14:textId="77777777" w:rsidR="00164B06" w:rsidRDefault="00164B06" w:rsidP="00164B06">
      <w:pPr>
        <w:pStyle w:val="Tekstpodstawowy"/>
        <w:jc w:val="right"/>
      </w:pPr>
      <w:r>
        <w:t xml:space="preserve">Sławomir </w:t>
      </w:r>
      <w:proofErr w:type="spellStart"/>
      <w:r>
        <w:t>Kruśliński</w:t>
      </w:r>
      <w:proofErr w:type="spellEnd"/>
    </w:p>
    <w:p w14:paraId="61EB2C79" w14:textId="77777777" w:rsidR="00514BAF" w:rsidRDefault="00514BAF" w:rsidP="00164B06">
      <w:pPr>
        <w:jc w:val="right"/>
      </w:pPr>
    </w:p>
    <w:p w14:paraId="0D0878A0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65390"/>
    <w:multiLevelType w:val="hybridMultilevel"/>
    <w:tmpl w:val="4CB0836A"/>
    <w:lvl w:ilvl="0" w:tplc="8974881A">
      <w:numFmt w:val="decimal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i w:val="0"/>
        <w:iCs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161326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7E"/>
    <w:rsid w:val="00086F7E"/>
    <w:rsid w:val="00164B06"/>
    <w:rsid w:val="004F6B5A"/>
    <w:rsid w:val="00514BAF"/>
    <w:rsid w:val="00AB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9ED5"/>
  <w15:chartTrackingRefBased/>
  <w15:docId w15:val="{021341B4-BC5D-41FB-85E4-767F5423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BAF"/>
    <w:pPr>
      <w:spacing w:line="252" w:lineRule="auto"/>
    </w:pPr>
    <w:rPr>
      <w:rFonts w:asciiTheme="minorHAnsi" w:eastAsiaTheme="minorEastAsia" w:hAnsiTheme="minorHAnsi" w:cs="Times New Roman"/>
      <w:kern w:val="0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4BA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164B06"/>
    <w:pPr>
      <w:suppressAutoHyphens/>
      <w:spacing w:after="120" w:line="240" w:lineRule="auto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64B06"/>
    <w:rPr>
      <w:rFonts w:ascii="Times New Roman" w:eastAsia="Times New Roman" w:hAnsi="Times New Roman" w:cs="Times New Roman"/>
      <w:b w:val="0"/>
      <w:kern w:val="0"/>
      <w:sz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7</cp:revision>
  <cp:lastPrinted>2024-01-02T08:28:00Z</cp:lastPrinted>
  <dcterms:created xsi:type="dcterms:W3CDTF">2023-12-21T07:43:00Z</dcterms:created>
  <dcterms:modified xsi:type="dcterms:W3CDTF">2024-01-09T11:06:00Z</dcterms:modified>
</cp:coreProperties>
</file>