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D8645" w14:textId="77777777" w:rsidR="00076989" w:rsidRPr="00076989" w:rsidRDefault="00076989" w:rsidP="0007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ZARZĄDZENIE nr  10/2023</w:t>
      </w: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br/>
      </w: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Wójta  Gminy  Radzanów</w:t>
      </w: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br/>
        <w:t>z dnia 25 stycznia 2023 r.</w:t>
      </w:r>
    </w:p>
    <w:p w14:paraId="1454C7FB" w14:textId="77777777" w:rsidR="00076989" w:rsidRPr="00076989" w:rsidRDefault="00076989" w:rsidP="0007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1388A388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w  sprawie  </w:t>
      </w: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ogłoszenia  otwartego  konkursu  ofert  na  realizację  zadań    publicznych  Gminy  Radzanów  w  2023  roku.</w:t>
      </w:r>
    </w:p>
    <w:p w14:paraId="7BF6467C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Na podstawie art. 30 ust. 2 pkt 2 ustawy z dnia 8 marca 1990 r. o samorządzie gminnym (tj. Dz. U. z  2022 r. poz. 559 ze zm.), art. 13 ustawy z dnia 24 kwietnia 2003 r. o działalności pożytku publicznego i wolontariacie (tj. Dz.U. z 2022 r. poz.1327 ze zm.) oraz Uchwały Nr X/45/2022 Rady Gminy  Radzanów z dnia 20 grudnia  2022r  w sprawie: rocznego programu współpracy gminy Radzanów z organizacjami pozarządowymi oraz innymi podmiotami prowadzącymi działalność  pożytku publicznego na 2023 rok</w:t>
      </w:r>
    </w:p>
    <w:p w14:paraId="31FAF81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zarządzam, co następuje:</w:t>
      </w:r>
    </w:p>
    <w:p w14:paraId="040C3358" w14:textId="77777777" w:rsidR="00076989" w:rsidRPr="00076989" w:rsidRDefault="00076989" w:rsidP="0007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§ 1</w:t>
      </w:r>
    </w:p>
    <w:p w14:paraId="631A7828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Ogłaszam otwarty konkurs ofert na realizację zadania publicznego w zakresie </w:t>
      </w: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wspierania i upowszechniania  kultury  fizycznej </w:t>
      </w: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na terenie Gminy Radzanów w 2023 roku.</w:t>
      </w:r>
    </w:p>
    <w:p w14:paraId="0980716C" w14:textId="77777777" w:rsidR="00076989" w:rsidRPr="00076989" w:rsidRDefault="00076989" w:rsidP="0007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§  2</w:t>
      </w:r>
    </w:p>
    <w:p w14:paraId="1F8BFC60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Ogłoszenie o konkursie stanowi załącznik Nr 1 do niniejszego Zarządzenia.</w:t>
      </w:r>
    </w:p>
    <w:p w14:paraId="585DB4EF" w14:textId="77777777" w:rsidR="00076989" w:rsidRPr="00076989" w:rsidRDefault="00076989" w:rsidP="0007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§  3</w:t>
      </w:r>
    </w:p>
    <w:p w14:paraId="1DF3084C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Zarządzenie wchodzi w życie z dniem podpisania.</w:t>
      </w:r>
    </w:p>
    <w:p w14:paraId="0F920C6D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70F369A4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4528B3AF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45822B32" w14:textId="77777777" w:rsidR="00076989" w:rsidRPr="00076989" w:rsidRDefault="00076989" w:rsidP="000769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Wójt Gminy</w:t>
      </w:r>
    </w:p>
    <w:p w14:paraId="2DC00936" w14:textId="77777777" w:rsidR="00076989" w:rsidRPr="00076989" w:rsidRDefault="00076989" w:rsidP="000769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Sławomir Kruśliński</w:t>
      </w:r>
    </w:p>
    <w:p w14:paraId="3B2E339C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  </w:t>
      </w:r>
    </w:p>
    <w:p w14:paraId="767EBD16" w14:textId="72B32883" w:rsid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5E262C0A" w14:textId="79745E9C" w:rsid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14:paraId="005E84DB" w14:textId="451B748A" w:rsid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14:paraId="4952A7B4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</w:p>
    <w:p w14:paraId="7728F7E4" w14:textId="21284989" w:rsidR="00076989" w:rsidRPr="00076989" w:rsidRDefault="00076989" w:rsidP="00076989">
      <w:pPr>
        <w:spacing w:before="100" w:beforeAutospacing="1" w:after="100" w:afterAutospacing="1" w:line="240" w:lineRule="auto"/>
        <w:ind w:left="1416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 xml:space="preserve">                                                                                                    </w:t>
      </w: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  Załącznik Nr 1</w:t>
      </w:r>
    </w:p>
    <w:p w14:paraId="79BACC40" w14:textId="111FEA7A" w:rsidR="00076989" w:rsidRPr="00076989" w:rsidRDefault="00076989" w:rsidP="00076989">
      <w:pPr>
        <w:spacing w:before="100" w:beforeAutospacing="1" w:after="100" w:afterAutospacing="1" w:line="240" w:lineRule="auto"/>
        <w:ind w:left="3540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         do Zarządzenia nr</w:t>
      </w:r>
      <w:r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 10/2023 </w:t>
      </w: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Wójta  Gminy  Radzanów</w:t>
      </w: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br/>
        <w:t>  z dnia 25 stycznia 2023 r.</w:t>
      </w:r>
    </w:p>
    <w:p w14:paraId="0E3ABF25" w14:textId="77777777" w:rsidR="00076989" w:rsidRPr="00076989" w:rsidRDefault="00076989" w:rsidP="000769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7EC3A6B6" w14:textId="77777777" w:rsidR="00076989" w:rsidRPr="00076989" w:rsidRDefault="00076989" w:rsidP="0007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WÓJT GMINY RADZANÓW</w:t>
      </w:r>
    </w:p>
    <w:p w14:paraId="32DF7DC4" w14:textId="77777777" w:rsidR="00076989" w:rsidRPr="00076989" w:rsidRDefault="00076989" w:rsidP="0007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ogłasza otwarty konkurs ofert</w:t>
      </w:r>
    </w:p>
    <w:p w14:paraId="42E8A68A" w14:textId="77777777" w:rsidR="00076989" w:rsidRPr="00076989" w:rsidRDefault="00076989" w:rsidP="0007698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na realizację zadań publicznych w 2023 roku</w:t>
      </w:r>
    </w:p>
    <w:p w14:paraId="7249C9E8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I. Rodzaj zadań</w:t>
      </w:r>
    </w:p>
    <w:p w14:paraId="13D3B7F4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Konkurs obejmuje wspieranie  przedsięwzięć  i  zadań  o  charakterze  lokalnym w  zakresie  wspieranie i upowszechnianie kultury fizycznej:</w:t>
      </w:r>
    </w:p>
    <w:p w14:paraId="3C44CA0E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- upowszechnianie kultury fizycznej i rekreacji wśród mieszkańców gminy;</w:t>
      </w:r>
    </w:p>
    <w:p w14:paraId="360860B1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II. Wysokość środków publicznych przeznaczonych na realizację zadań</w:t>
      </w:r>
    </w:p>
    <w:p w14:paraId="7A72257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Na realizację w/w zadań przewidziano kwotę  32.300,00 (słownie: trzydzieści dwa tysiące trzysta złotych).</w:t>
      </w:r>
    </w:p>
    <w:p w14:paraId="081424CB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III. Zasady przyznawania dotacji</w:t>
      </w:r>
    </w:p>
    <w:p w14:paraId="07D43C38" w14:textId="77777777" w:rsidR="00076989" w:rsidRPr="00076989" w:rsidRDefault="00076989" w:rsidP="0007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Postępowanie konkursowe odbywać się będzie przy uwzględnieniu zasad określonych  w ustawie z dnia 24 kwietnia 2003 r.  o działalności pożytku publicznego i o wolontariacie (Dz. U. z 2022 r., poz. 1327 z późn. zm.).</w:t>
      </w:r>
    </w:p>
    <w:p w14:paraId="7416D3DB" w14:textId="77777777" w:rsidR="00076989" w:rsidRPr="00076989" w:rsidRDefault="00076989" w:rsidP="0007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Oferty mogą składać organizacje pozarządowe i inne podmioty wymienione   w art. 3 ust. 3 ustawy o działalności pożytku publicznego i o wolontariacie  - prowadzące działalność pożytku publicznego, dla których zadania te są zadaniami statutowymi.</w:t>
      </w:r>
    </w:p>
    <w:p w14:paraId="2ACA7C82" w14:textId="77777777" w:rsidR="00076989" w:rsidRPr="00076989" w:rsidRDefault="00076989" w:rsidP="0007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Złożenie oferty nie jest równoznaczne z przyznaniem dotacji/przyznanie dotacji we wnioskowanej wysokości.</w:t>
      </w:r>
    </w:p>
    <w:p w14:paraId="35175C1F" w14:textId="77777777" w:rsidR="00076989" w:rsidRPr="00076989" w:rsidRDefault="00076989" w:rsidP="000769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Terminy przekazywania dotacji określa umowa.</w:t>
      </w:r>
    </w:p>
    <w:p w14:paraId="5C35E362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IV. Terminy i warunki realizacji zadania.</w:t>
      </w:r>
    </w:p>
    <w:p w14:paraId="1A610371" w14:textId="77777777" w:rsidR="00076989" w:rsidRPr="00076989" w:rsidRDefault="00076989" w:rsidP="0007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Zadania powinny zostać zrealizowane w całości, w terminie </w:t>
      </w: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od dnia podpisania umowy do 15 grudnia 2023 r.</w:t>
      </w:r>
    </w:p>
    <w:p w14:paraId="16CDBB8D" w14:textId="77777777" w:rsidR="00076989" w:rsidRPr="00076989" w:rsidRDefault="00076989" w:rsidP="0007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Zakres i warunki realizacji zadania określa umowa zgodna ze wzorem określonym </w:t>
      </w:r>
      <w:bookmarkStart w:id="0" w:name="_Hlk29889156"/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w Rozporządzeniu Przewodniczącego Komitetu do Spraw Pożytku Publicznego  dnia 24 października 2018 r., w sprawie wzorów ofert i ramowych wzorów umów dotyczących realizacji zadań publicznych oraz wzorów sprawozdań z wykonania tych zadań (Dz.U. 2018, poz. 2057 z późn.zm.)</w:t>
      </w:r>
      <w:bookmarkEnd w:id="0"/>
    </w:p>
    <w:p w14:paraId="6DA0DE38" w14:textId="77777777" w:rsidR="00076989" w:rsidRPr="00076989" w:rsidRDefault="00076989" w:rsidP="0007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Przesunięcia w wydatkach budżetowych zadania realizowanego przez organizację, objętego dotacją z budżetu Gminy Radzanów mogą nastąpić w sytuacjach szczególnie uzasadnionych, po uzyskaniu pisemnej zgody Wójta Gminy Radzanów.</w:t>
      </w:r>
    </w:p>
    <w:p w14:paraId="4F7A0DEB" w14:textId="77777777" w:rsidR="00076989" w:rsidRPr="00076989" w:rsidRDefault="00076989" w:rsidP="0007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W ramach dotacji będą finansowane wyłącznie koszty poniesione od dnia zawarcia umowy, bezpośrednio związane z realizacją zadania.                              </w:t>
      </w:r>
    </w:p>
    <w:p w14:paraId="1874C8B7" w14:textId="77777777" w:rsidR="00076989" w:rsidRPr="00076989" w:rsidRDefault="00076989" w:rsidP="0007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Zadanie powinno być realizowane na rzecz mieszkańców Gminy Radzanów.</w:t>
      </w:r>
    </w:p>
    <w:p w14:paraId="5344CDE0" w14:textId="77777777" w:rsidR="00076989" w:rsidRPr="00076989" w:rsidRDefault="00076989" w:rsidP="0007698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Realizatorzy zadań są odpowiedzialni za zapewnienie bezpieczeństwa uczestników.</w:t>
      </w:r>
    </w:p>
    <w:p w14:paraId="119AE97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V. Termin składania ofert: </w:t>
      </w:r>
    </w:p>
    <w:p w14:paraId="7EFB1A99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1. Pisemne oferty, wyłącznie na formularzach stanowiących załącznik nr 1 do  Rozporządzenia Przewodniczącego Komitetu do Spraw Pożytku Publicznego  z dnia 24 października 2018 r., w sprawie wzorów ofert i ramowych wzorów umów dotyczących realizacji zadań publicznych oraz wzorów sprawozdań z wykonania tych zadań (Dz.U. 2018, poz. 2057 z późn.zm.) , należy złożyć w zapieczętowanej kopercie, pocztą lub osobiście do </w:t>
      </w: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dnia 27 lutego 2023</w:t>
      </w: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 r. w  Urzędzie Gminy Radzanów.</w:t>
      </w:r>
    </w:p>
    <w:p w14:paraId="02384B68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2. Na kopercie należy umieścić następujące informacje: pełną nazwę wnioskodawcy i jego adres, tytuł zadania, adnotację “nie otwierać przed posiedzeniem komisji z otwarciem ofert”. </w:t>
      </w:r>
    </w:p>
    <w:p w14:paraId="44B196F1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3. Za ofertę spełniającą wymogi formalne uznaje się ofertę:</w:t>
      </w:r>
    </w:p>
    <w:p w14:paraId="6BF8844D" w14:textId="77777777" w:rsidR="00076989" w:rsidRPr="00076989" w:rsidRDefault="00076989" w:rsidP="0007698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1) złożoną na obowiązującym formularzu (</w:t>
      </w:r>
      <w:r w:rsidRPr="00076989">
        <w:rPr>
          <w:rFonts w:ascii="Times New Roman" w:eastAsia="Times New Roman" w:hAnsi="Times New Roman" w:cs="Times New Roman"/>
          <w:b w:val="0"/>
          <w:i/>
          <w:iCs/>
          <w:sz w:val="24"/>
          <w:lang w:eastAsia="pl-PL"/>
        </w:rPr>
        <w:t>załącznik Nr 1 do</w:t>
      </w: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ogłoszenia)</w:t>
      </w:r>
    </w:p>
    <w:p w14:paraId="37F86C45" w14:textId="77777777" w:rsidR="00076989" w:rsidRPr="00076989" w:rsidRDefault="00076989" w:rsidP="0007698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2) podpisaną  przez osoby uprawnione</w:t>
      </w:r>
    </w:p>
    <w:p w14:paraId="505E54ED" w14:textId="77777777" w:rsidR="00076989" w:rsidRPr="00076989" w:rsidRDefault="00076989" w:rsidP="00076989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3) posiadającą wymagane załączniki (wymienione we wzorze oferty).</w:t>
      </w:r>
    </w:p>
    <w:p w14:paraId="4DECFB5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4. Wszystkie wymagane załączniki do oferty muszą być oryginałami lub kopiami poświadczonymi za zgodność z oryginałem.</w:t>
      </w:r>
    </w:p>
    <w:p w14:paraId="1772FA05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5. Oferty złożone po terminie, jak również oferty dotyczące projektów wykraczających poza zadania określone w ogłoszeniu o otwartym konkursie nie będą rozpatrywane.</w:t>
      </w:r>
    </w:p>
    <w:p w14:paraId="30EE5B3F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6. Za poprawność złożonej oferty odpowiada składający.</w:t>
      </w:r>
    </w:p>
    <w:p w14:paraId="432F5A07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7. Oferty wraz z załącznikami złożone na innych drukach, niekompletne, złożone po terminie, nadesłane w inny sposób niż wskazany w ust. 1 (np. faksem lub pocztą elektroniczną), dostarczone na inny adres lub podpisane przez osoby nieuprawnione, zostaną odrzucone z przyczyn formalnych.</w:t>
      </w:r>
    </w:p>
    <w:p w14:paraId="0A9D85BA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VI. Tryb i kryteria stosowane przy wyborze ofert oraz termin dokonania wyboru ofert </w:t>
      </w:r>
    </w:p>
    <w:p w14:paraId="581FF979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1. Otwarcie ofert i rozstrzygnięcie konkursu nastąpi nie później niż w ciągu 14 dni, licząc od ostatniego dnia składania ofert.</w:t>
      </w:r>
    </w:p>
    <w:p w14:paraId="5DB28D0B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2. Złożone  w otwartym konkursie oferty analizuje i oceni powołana przez Wójta Gminy komisja konkursowa.</w:t>
      </w:r>
    </w:p>
    <w:p w14:paraId="25D9C307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3. Wójt, biorąc pod uwagę rekomendację komisji konkursowej oraz wysokość środków przeznaczonych w budżecie na dotacje dla organizacji pozarządowych w danym roku, zatwierdza do realizacji najkorzystniejsze oferty. Po zatwierdzeniu przez Wójta</w:t>
      </w:r>
    </w:p>
    <w:p w14:paraId="2E1BA9D4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 wybór ofert jest ostateczny.</w:t>
      </w:r>
    </w:p>
    <w:p w14:paraId="764EEC0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4. Wynik otwartego konkursu ofert Wójt ogłasza niezwłocznie po wyborze oferty a następnie bez zbędnej zwłoki zawiera umowę z wyłonioną organizacją pozarządową lub podmiotem, o którym mowa w art.3 ust.3 ustawy.Złożona oferta stanowi załącznik do umowy</w:t>
      </w:r>
    </w:p>
    <w:p w14:paraId="4CC1A35B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5. Kryteria stosowane przy wyborze ofert </w:t>
      </w:r>
    </w:p>
    <w:p w14:paraId="3BA4B998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5.1 Kryteria formalne:</w:t>
      </w:r>
    </w:p>
    <w:p w14:paraId="3970C66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1.  Terminowość złożenia oferty.</w:t>
      </w:r>
    </w:p>
    <w:p w14:paraId="36780A27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2.  Kompletność i prawidłowość wymaganej dokumentacji.</w:t>
      </w:r>
    </w:p>
    <w:p w14:paraId="362A3E81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3.  Zgodność oferty z rodzajem zadania określonym w ogłoszeniu.</w:t>
      </w:r>
    </w:p>
    <w:p w14:paraId="0DACA785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4.  Czy Oferent jest organizacją pozarządową, której celem statutowym jest     </w:t>
      </w:r>
    </w:p>
    <w:p w14:paraId="33A345D3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     prowadzenie działalności w zakresie zadania określonego w konkursie ofert.</w:t>
      </w:r>
    </w:p>
    <w:p w14:paraId="19BA8573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239E3F6E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5.2 Kryteria merytoryczne:</w:t>
      </w:r>
    </w:p>
    <w:p w14:paraId="08F430B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1) ocenia możliwość realizacji zadania publicznego przez organizację pozarządową lub podmioty wymienione w art. 3 ust. 3;</w:t>
      </w:r>
    </w:p>
    <w:p w14:paraId="1AFD701D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2) ocenia przedstawioną kalkulację kosztów realizacji zadania publicznego, w tym   w odniesieniu do zakresu rzeczowego zadania;</w:t>
      </w:r>
    </w:p>
    <w:p w14:paraId="07C2D2A5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3) ocenia proponowaną jakość wykonania zadania i kwalifikacje osób, przy udziale których organizacja pozarządowa lub podmioty określone w art. 3 ust. 3 będą realizować zadanie publiczne;</w:t>
      </w:r>
    </w:p>
    <w:p w14:paraId="5817A9B4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4) w przypadku, o którym mowa w art. 5 ust. 4 pkt 2, uwzględnia planowany przez organizację pozarządową lub podmioty wymienione w art. 3 ust. 3 udział środków finansowych własnych lub środków pochodzących z innych źródeł na realizację zadania publicznego;</w:t>
      </w:r>
    </w:p>
    <w:p w14:paraId="1ED64D3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5) uwzględnia planowany przez organizację pozarządową lub podmioty wymienione  w art. 3 ust. 3, wkład rzeczowy, osobowy, w tym świadczenia wolontariuszy i pracę społeczną członków;</w:t>
      </w:r>
    </w:p>
    <w:p w14:paraId="1E5CDCE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6) uwzględnia analizę i ocenę realizacji zleconych zadań publicznych w przypadku organizacji pozarządowej lub podmiotów wymienionych w art. 3 ust. 3, które w latach poprzednich realizowały zlecone zadania publiczne, biorąc pod uwagę rzetelność i terminowość oraz sposób rozliczenia otrzymanych na ten cel środków.</w:t>
      </w:r>
    </w:p>
    <w:p w14:paraId="6B931395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 xml:space="preserve"> VII. Rozliczenie dotacji i kontrola realizacji zadania </w:t>
      </w:r>
    </w:p>
    <w:p w14:paraId="04632588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1. Organizacja pozarządowa jest zobowiązana do przedstawienia Wójtowi sprawozdania z wykonania umowy (</w:t>
      </w:r>
      <w:r w:rsidRPr="00076989">
        <w:rPr>
          <w:rFonts w:ascii="Times New Roman" w:eastAsia="Times New Roman" w:hAnsi="Times New Roman" w:cs="Times New Roman"/>
          <w:b w:val="0"/>
          <w:i/>
          <w:iCs/>
          <w:sz w:val="24"/>
          <w:lang w:eastAsia="pl-PL"/>
        </w:rPr>
        <w:t xml:space="preserve">załącznik Nr 2 do ogłoszenia) </w:t>
      </w: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w terminie 30 dni od upływu terminu, na jaki została zawarta; jednak nie później niż do 31 grudnia br.</w:t>
      </w:r>
    </w:p>
    <w:p w14:paraId="6AA3832F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2. Rozliczenie następuje poprzez przedłożenie w terminie do 30 dni od daty zakończenia realizacji zadania określonej w umowie sprawozdania merytoryczno  - finansowego wraz z  zestawieniem wydatków poniesionych na wykonanie zadania publicznego oraz ze wskazaniem źródeł ich finansowania. </w:t>
      </w:r>
    </w:p>
    <w:p w14:paraId="1DEC856E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3. W przypadku stwierdzenia niegospodarności lub wydatkowania przez organizację pozarządową przekazanych środków w sposób niezgodny z przeznaczeniem określonym w umowie i harmonogramie, organizacja pozarządowa ma obowiązek zwrotu środków wraz z ustawowymi odsetkami, licząc od daty przekazania środków.</w:t>
      </w:r>
    </w:p>
    <w:p w14:paraId="15C7A142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4.  W przypadku częściowego lub całkowitego niewykonania zadania określonego   w umowie, nie wykorzystanie części przekazanych zaliczkowo środków podlega zwrotowi razem z ustawowymi odsetkami, licząc od daty przekazania środków. Dokument potwierdzający wpłatę na konto wskazane przez Gminę niewykorzystanych środków należy przedłożyć wraz z rozliczeniem zrealizowanej części zadania.</w:t>
      </w:r>
    </w:p>
    <w:p w14:paraId="268221B7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5. W przypadku rezygnacji z przyznanej dotacji, organizacja pozarządowa jest zobowiązana niezwłocznie poinformować o tym fakcie Wójta Gminy.</w:t>
      </w:r>
    </w:p>
    <w:p w14:paraId="695440EB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Cs/>
          <w:sz w:val="24"/>
          <w:lang w:eastAsia="pl-PL"/>
        </w:rPr>
        <w:t>VIII. Informacje dodatkowe</w:t>
      </w:r>
    </w:p>
    <w:p w14:paraId="604B7699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1.Wyniki konkursu zostaną ogłoszone w Biuletynie Informacji Publicznej </w:t>
      </w:r>
      <w:hyperlink r:id="rId5" w:history="1">
        <w:r w:rsidRPr="00076989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www.ugradzanow.bip.org.pl</w:t>
        </w:r>
      </w:hyperlink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, na stronie internetowej </w:t>
      </w:r>
      <w:hyperlink r:id="rId6" w:history="1">
        <w:r w:rsidRPr="00076989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www.radzanow.pl</w:t>
        </w:r>
      </w:hyperlink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  oraz na tablicy ogłoszeń w siedzibie Urzędu Gminy.</w:t>
      </w:r>
    </w:p>
    <w:p w14:paraId="4A11B5C1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2. Dodatkowych informacji na temat konkursu ofert można uzyskać telefonicznie-  tel. 48 613 63 62 wewn. 24, e-mail </w:t>
      </w:r>
      <w:hyperlink r:id="rId7" w:history="1">
        <w:r w:rsidRPr="00076989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gmina@radzanow.pl</w:t>
        </w:r>
      </w:hyperlink>
    </w:p>
    <w:p w14:paraId="247695B7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3. Wójt zastrzega sobie prawo do odwołania konkursu bez podania przyczyny oraz przesunięcia terminu składania ofert.</w:t>
      </w:r>
    </w:p>
    <w:p w14:paraId="5AC23676" w14:textId="254850C1" w:rsidR="00076989" w:rsidRPr="00076989" w:rsidRDefault="00076989" w:rsidP="0007698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Wysokość środków publicznych przekazanych organizacjom pozarządowym na realizację zadania tego samego rodzaju wynosiła w 2022 r. – 32.300,00 zł. </w:t>
      </w:r>
    </w:p>
    <w:p w14:paraId="67B02355" w14:textId="77777777" w:rsidR="00076989" w:rsidRPr="00076989" w:rsidRDefault="00076989" w:rsidP="000769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6B48653E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Radzanów, 25 stycznia 2023 r.</w:t>
      </w:r>
    </w:p>
    <w:p w14:paraId="5360F4E8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49A04C03" w14:textId="77777777" w:rsidR="00076989" w:rsidRPr="00076989" w:rsidRDefault="00076989" w:rsidP="000769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Wójt Gminy</w:t>
      </w:r>
    </w:p>
    <w:p w14:paraId="2590DFDD" w14:textId="77777777" w:rsidR="00076989" w:rsidRPr="00076989" w:rsidRDefault="00076989" w:rsidP="0007698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Sławomir Kruśliński</w:t>
      </w:r>
    </w:p>
    <w:p w14:paraId="41E8F3C8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> </w:t>
      </w:r>
    </w:p>
    <w:p w14:paraId="414BFF3C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lastRenderedPageBreak/>
        <w:t>Załączniki:</w:t>
      </w:r>
    </w:p>
    <w:p w14:paraId="1B8B7492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- Wzór oferty   </w:t>
      </w:r>
      <w:hyperlink r:id="rId8" w:history="1">
        <w:r w:rsidRPr="00076989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wzór_oferty_2023.docx</w:t>
        </w:r>
      </w:hyperlink>
    </w:p>
    <w:p w14:paraId="5003BB5D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- wzór umowy    </w:t>
      </w:r>
      <w:hyperlink r:id="rId9" w:history="1">
        <w:r w:rsidRPr="00076989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wzór umowa_2023.docx</w:t>
        </w:r>
      </w:hyperlink>
    </w:p>
    <w:p w14:paraId="3A37ACB6" w14:textId="77777777" w:rsidR="00076989" w:rsidRPr="00076989" w:rsidRDefault="00076989" w:rsidP="000769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 w:val="0"/>
          <w:sz w:val="24"/>
          <w:lang w:eastAsia="pl-PL"/>
        </w:rPr>
      </w:pPr>
      <w:r w:rsidRPr="00076989">
        <w:rPr>
          <w:rFonts w:ascii="Times New Roman" w:eastAsia="Times New Roman" w:hAnsi="Times New Roman" w:cs="Times New Roman"/>
          <w:b w:val="0"/>
          <w:sz w:val="24"/>
          <w:lang w:eastAsia="pl-PL"/>
        </w:rPr>
        <w:t xml:space="preserve">- wzór sprawozdania </w:t>
      </w:r>
      <w:hyperlink r:id="rId10" w:history="1">
        <w:r w:rsidRPr="00076989">
          <w:rPr>
            <w:rFonts w:ascii="Times New Roman" w:eastAsia="Times New Roman" w:hAnsi="Times New Roman" w:cs="Times New Roman"/>
            <w:b w:val="0"/>
            <w:color w:val="0000FF"/>
            <w:sz w:val="24"/>
            <w:u w:val="single"/>
            <w:lang w:eastAsia="pl-PL"/>
          </w:rPr>
          <w:t>wzór sprawozdanie_2023.docx</w:t>
        </w:r>
      </w:hyperlink>
    </w:p>
    <w:p w14:paraId="71911AE9" w14:textId="77777777" w:rsidR="004F6B5A" w:rsidRDefault="004F6B5A"/>
    <w:sectPr w:rsidR="004F6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6020"/>
    <w:multiLevelType w:val="multilevel"/>
    <w:tmpl w:val="FC54B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B04DB"/>
    <w:multiLevelType w:val="multilevel"/>
    <w:tmpl w:val="DC16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B2892"/>
    <w:multiLevelType w:val="multilevel"/>
    <w:tmpl w:val="540CA6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82382982">
    <w:abstractNumId w:val="1"/>
  </w:num>
  <w:num w:numId="2" w16cid:durableId="553277747">
    <w:abstractNumId w:val="0"/>
  </w:num>
  <w:num w:numId="3" w16cid:durableId="441459210">
    <w:abstractNumId w:val="2"/>
    <w:lvlOverride w:ilvl="0">
      <w:startOverride w:val="9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B5"/>
    <w:rsid w:val="00076989"/>
    <w:rsid w:val="004F6B5A"/>
    <w:rsid w:val="00C1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7653"/>
  <w15:chartTrackingRefBased/>
  <w15:docId w15:val="{C564EFE3-9AC9-4BCC-BF6E-96EAAF37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8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6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radzanow.bip.org.pl/pliki/ugradzanow/wzor_oferty_2023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radzan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zanow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gradzanow.bip.org.pl" TargetMode="External"/><Relationship Id="rId10" Type="http://schemas.openxmlformats.org/officeDocument/2006/relationships/hyperlink" Target="http://www.ugradzanow.bip.org.pl/pliki/ugradzanow/sprawozdanie_202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gradzanow.bip.org.pl/pliki/ugradzanow/umowa_2023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1432</Words>
  <Characters>8593</Characters>
  <Application>Microsoft Office Word</Application>
  <DocSecurity>0</DocSecurity>
  <Lines>71</Lines>
  <Paragraphs>20</Paragraphs>
  <ScaleCrop>false</ScaleCrop>
  <Company/>
  <LinksUpToDate>false</LinksUpToDate>
  <CharactersWithSpaces>10005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BD1</dc:creator>
  <cp:keywords/>
  <dc:description/>
  <cp:lastModifiedBy>BD1</cp:lastModifiedBy>
  <cp:revision>2</cp:revision>
  <dcterms:created xsi:type="dcterms:W3CDTF">2023-02-08T08:24:00Z</dcterms:created>
  <dcterms:modified xsi:type="dcterms:W3CDTF">2023-02-08T08:25:00Z</dcterms:modified>
</cp:coreProperties>
</file>